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B" w:rsidRDefault="00751AFB" w:rsidP="00023BAF">
      <w:pPr>
        <w:pStyle w:val="Nagwek2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3523737"/>
      <w:bookmarkStart w:id="1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Obowiązek </w:t>
      </w:r>
      <w:r w:rsidRPr="00B1033F">
        <w:rPr>
          <w:rFonts w:ascii="Arial" w:hAnsi="Arial" w:cs="Arial"/>
          <w:b/>
          <w:bCs/>
          <w:color w:val="000000"/>
          <w:sz w:val="20"/>
          <w:szCs w:val="20"/>
        </w:rPr>
        <w:t>informacyjn</w:t>
      </w:r>
      <w:r>
        <w:rPr>
          <w:rFonts w:ascii="Arial" w:hAnsi="Arial" w:cs="Arial"/>
          <w:b/>
          <w:bCs/>
          <w:color w:val="000000"/>
          <w:sz w:val="20"/>
          <w:szCs w:val="20"/>
        </w:rPr>
        <w:t>y dotyczący przetwarzania danych osobowych</w:t>
      </w:r>
      <w:bookmarkEnd w:id="0"/>
      <w:bookmarkEnd w:id="1"/>
    </w:p>
    <w:p w:rsidR="00751AFB" w:rsidRPr="00023BAF" w:rsidRDefault="00751AFB" w:rsidP="00023BAF"/>
    <w:p w:rsidR="00751AFB" w:rsidRPr="00156D99" w:rsidRDefault="00751AFB" w:rsidP="00A57677">
      <w:pPr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Jeśli ma</w:t>
      </w:r>
      <w:r>
        <w:rPr>
          <w:rFonts w:ascii="Arial" w:hAnsi="Arial" w:cs="Arial"/>
          <w:color w:val="3D3C3B"/>
        </w:rPr>
        <w:t xml:space="preserve">ją Państwo </w:t>
      </w:r>
      <w:r w:rsidRPr="00156D99">
        <w:rPr>
          <w:rFonts w:ascii="Arial" w:hAnsi="Arial" w:cs="Arial"/>
          <w:color w:val="3D3C3B"/>
        </w:rPr>
        <w:t>wątpliwości lub potrzebuj</w:t>
      </w:r>
      <w:r>
        <w:rPr>
          <w:rFonts w:ascii="Arial" w:hAnsi="Arial" w:cs="Arial"/>
          <w:color w:val="3D3C3B"/>
        </w:rPr>
        <w:t>ą</w:t>
      </w:r>
      <w:r w:rsidRPr="00156D99">
        <w:rPr>
          <w:rFonts w:ascii="Arial" w:hAnsi="Arial" w:cs="Arial"/>
          <w:color w:val="3D3C3B"/>
        </w:rPr>
        <w:t xml:space="preserve"> więcej informacji o przetwarzaniu danych osobowych</w:t>
      </w:r>
      <w:r w:rsidRPr="00156D99">
        <w:rPr>
          <w:rFonts w:ascii="Arial" w:hAnsi="Arial" w:cs="Arial"/>
          <w:b/>
          <w:bCs/>
          <w:color w:val="3D3C3B"/>
        </w:rPr>
        <w:t xml:space="preserve"> </w:t>
      </w:r>
      <w:r w:rsidRPr="00362A69">
        <w:rPr>
          <w:rFonts w:ascii="Arial" w:hAnsi="Arial" w:cs="Arial"/>
          <w:color w:val="3D3C3B"/>
        </w:rPr>
        <w:t>prosimy o przesłanie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>do wyznaczonego przez nas inspektora danych osobowych. Oto jego dane kontaktowe: adres e-mail</w:t>
      </w:r>
      <w:r w:rsidRPr="00B87169">
        <w:rPr>
          <w:rFonts w:ascii="Arial" w:hAnsi="Arial" w:cs="Arial"/>
          <w:color w:val="3D3C3B"/>
        </w:rPr>
        <w:t xml:space="preserve">: </w:t>
      </w:r>
      <w:hyperlink r:id="rId5" w:history="1">
        <w:r w:rsidRPr="00B87169">
          <w:rPr>
            <w:rStyle w:val="Hipercze"/>
            <w:rFonts w:ascii="Arial" w:hAnsi="Arial" w:cs="Arial"/>
            <w:u w:val="none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Przetwarzamy Pani/Pana dane osobowe, poniewa</w:t>
      </w:r>
      <w:r>
        <w:rPr>
          <w:rFonts w:ascii="Arial" w:hAnsi="Arial" w:cs="Arial"/>
          <w:color w:val="3D3C3B"/>
        </w:rPr>
        <w:t xml:space="preserve">ż realizujemy obowiązki wynikające z przepisów prawa. 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Z up</w:t>
      </w:r>
      <w:r>
        <w:rPr>
          <w:rFonts w:ascii="Arial" w:hAnsi="Arial" w:cs="Arial"/>
          <w:color w:val="3D3C3B"/>
        </w:rPr>
        <w:t>rawnień tych możesz skorzystać</w:t>
      </w:r>
      <w:r w:rsidRPr="00156D99">
        <w:rPr>
          <w:rFonts w:ascii="Arial" w:hAnsi="Arial" w:cs="Arial"/>
          <w:color w:val="3D3C3B"/>
        </w:rPr>
        <w:t>:</w:t>
      </w:r>
    </w:p>
    <w:p w:rsidR="00751AFB" w:rsidRPr="00156D99" w:rsidRDefault="00751AFB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sprostowania danych:</w:t>
      </w:r>
      <w:r>
        <w:rPr>
          <w:rFonts w:ascii="Arial" w:hAnsi="Arial" w:cs="Arial"/>
          <w:color w:val="3D3C3B"/>
        </w:rPr>
        <w:t xml:space="preserve"> gdy</w:t>
      </w:r>
      <w:r w:rsidRPr="00156D99">
        <w:rPr>
          <w:rFonts w:ascii="Arial" w:hAnsi="Arial" w:cs="Arial"/>
          <w:color w:val="3D3C3B"/>
        </w:rPr>
        <w:t xml:space="preserve"> zauważy</w:t>
      </w:r>
      <w:r>
        <w:rPr>
          <w:rFonts w:ascii="Arial" w:hAnsi="Arial" w:cs="Arial"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>Pani/Pan, że dane są nieprawidłowe lub niekompletne;</w:t>
      </w:r>
    </w:p>
    <w:p w:rsidR="00751AFB" w:rsidRPr="00156D99" w:rsidRDefault="00751AFB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751AFB" w:rsidRPr="00156D99" w:rsidRDefault="00751AFB" w:rsidP="00BC55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cofnie</w:t>
      </w:r>
      <w:r>
        <w:rPr>
          <w:rFonts w:ascii="Arial" w:hAnsi="Arial" w:cs="Arial"/>
          <w:color w:val="3D3C3B"/>
        </w:rPr>
        <w:t xml:space="preserve"> Pani/Pan</w:t>
      </w:r>
      <w:r w:rsidRPr="00156D99">
        <w:rPr>
          <w:rFonts w:ascii="Arial" w:hAnsi="Arial" w:cs="Arial"/>
          <w:color w:val="3D3C3B"/>
        </w:rPr>
        <w:t xml:space="preserve"> swoją zgodę na przetwarzanie danych; gdy zgłosz</w:t>
      </w:r>
      <w:r>
        <w:rPr>
          <w:rFonts w:ascii="Arial" w:hAnsi="Arial" w:cs="Arial"/>
          <w:color w:val="3D3C3B"/>
        </w:rPr>
        <w:t>ony zostanie</w:t>
      </w:r>
      <w:r w:rsidRPr="00156D99">
        <w:rPr>
          <w:rFonts w:ascii="Arial" w:hAnsi="Arial" w:cs="Arial"/>
          <w:color w:val="3D3C3B"/>
        </w:rPr>
        <w:t xml:space="preserve"> sprzeciw wobec przetwarzania Pani/Pana danych; </w:t>
      </w:r>
    </w:p>
    <w:p w:rsidR="00751AFB" w:rsidRPr="00156D99" w:rsidRDefault="00751AFB" w:rsidP="00BC55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</w:t>
      </w:r>
      <w:r w:rsidRPr="00156D99">
        <w:rPr>
          <w:rFonts w:ascii="Arial" w:hAnsi="Arial" w:cs="Arial"/>
          <w:color w:val="3D3C3B"/>
        </w:rPr>
        <w:t xml:space="preserve">celu wywiązania się z obowiązku wynikającego z przepisu prawa gdy Pani/Pana dane będą przetwarzane niezgodnie z prawem; </w:t>
      </w:r>
      <w:r>
        <w:rPr>
          <w:rFonts w:ascii="Arial" w:hAnsi="Arial" w:cs="Arial"/>
          <w:color w:val="3D3C3B"/>
        </w:rPr>
        <w:t>lub</w:t>
      </w:r>
      <w:r w:rsidRPr="00156D99">
        <w:rPr>
          <w:rFonts w:ascii="Arial" w:hAnsi="Arial" w:cs="Arial"/>
          <w:color w:val="3D3C3B"/>
        </w:rPr>
        <w:t xml:space="preserve"> dane powinny być usunięte</w:t>
      </w:r>
    </w:p>
    <w:p w:rsidR="00751AFB" w:rsidRPr="00156D99" w:rsidRDefault="00751AFB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ograniczenia przetwarzania danych: gdy zauważy</w:t>
      </w:r>
      <w:r w:rsidRPr="00362A69">
        <w:rPr>
          <w:rFonts w:ascii="Arial" w:hAnsi="Arial" w:cs="Arial"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 xml:space="preserve">Pani/Pan, że dane są nieprawidłowe –możesz żądać ograniczenia przetwarzania Pani/Pana danych na okres pozwalający nam sprawdzić prawidłowość tych danych; </w:t>
      </w:r>
    </w:p>
    <w:p w:rsidR="00751AFB" w:rsidRPr="00156D99" w:rsidRDefault="00751AFB" w:rsidP="00BC55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przeniesienia danych, gdy przetwarzanie Pani/Pana danych odbywa się na podstawie zgody lub zawartej umowy.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Pani/Pana dane osobowe mogą być udostępnione uprawnionym służbom i organom administracji publicznej</w:t>
      </w:r>
      <w:r>
        <w:rPr>
          <w:rFonts w:ascii="Arial" w:hAnsi="Arial" w:cs="Arial"/>
          <w:color w:val="3D3C3B"/>
        </w:rPr>
        <w:t>,</w:t>
      </w:r>
      <w:r w:rsidRPr="00156D99">
        <w:rPr>
          <w:rFonts w:ascii="Arial" w:hAnsi="Arial" w:cs="Arial"/>
          <w:color w:val="3D3C3B"/>
        </w:rPr>
        <w:t xml:space="preserve"> tylko jeśli przepisy ustaw to nakazują </w:t>
      </w:r>
      <w:r>
        <w:rPr>
          <w:rFonts w:ascii="Arial" w:hAnsi="Arial" w:cs="Arial"/>
          <w:color w:val="3D3C3B"/>
        </w:rPr>
        <w:t>lub</w:t>
      </w:r>
      <w:r w:rsidRPr="00156D99">
        <w:rPr>
          <w:rFonts w:ascii="Arial" w:hAnsi="Arial" w:cs="Arial"/>
          <w:color w:val="3D3C3B"/>
        </w:rPr>
        <w:t xml:space="preserve"> na to pozwalają.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Pani/Pana dane osobowe nie będą podlegać zautomatyzowaniu podejmowania decyzji i będą przecho</w:t>
      </w:r>
      <w:r>
        <w:rPr>
          <w:rFonts w:ascii="Arial" w:hAnsi="Arial" w:cs="Arial"/>
          <w:color w:val="3D3C3B"/>
        </w:rPr>
        <w:t xml:space="preserve">wywane przez okres zgody z ustawą o narodowym zasobie archiwalnym i archiwach. </w:t>
      </w:r>
    </w:p>
    <w:p w:rsidR="00751AFB" w:rsidRPr="00156D99" w:rsidRDefault="00751AFB" w:rsidP="00A576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Pani/Pana dane osobowe nie będą przekazywane do państwa trzeciego w rozumieniu określonym w przepisach RODO</w:t>
      </w:r>
      <w:r>
        <w:rPr>
          <w:rFonts w:ascii="Arial" w:hAnsi="Arial" w:cs="Arial"/>
          <w:color w:val="3D3C3B"/>
        </w:rPr>
        <w:t>.</w:t>
      </w:r>
    </w:p>
    <w:sectPr w:rsidR="00751AFB" w:rsidRPr="00156D99" w:rsidSect="00E1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Times New Roman" w:hAnsi="OpenSans" w:hint="default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91711"/>
    <w:rsid w:val="00023BAF"/>
    <w:rsid w:val="000F3049"/>
    <w:rsid w:val="00132163"/>
    <w:rsid w:val="00156D99"/>
    <w:rsid w:val="002A659E"/>
    <w:rsid w:val="002B63BC"/>
    <w:rsid w:val="002F2FC6"/>
    <w:rsid w:val="00356E21"/>
    <w:rsid w:val="00362A69"/>
    <w:rsid w:val="003B1292"/>
    <w:rsid w:val="003C06CC"/>
    <w:rsid w:val="003D3E65"/>
    <w:rsid w:val="00467086"/>
    <w:rsid w:val="0060385C"/>
    <w:rsid w:val="0062561E"/>
    <w:rsid w:val="006C4732"/>
    <w:rsid w:val="006E4E23"/>
    <w:rsid w:val="00751AFB"/>
    <w:rsid w:val="00791711"/>
    <w:rsid w:val="00796B6F"/>
    <w:rsid w:val="00971A87"/>
    <w:rsid w:val="009E1460"/>
    <w:rsid w:val="00A57677"/>
    <w:rsid w:val="00B1033F"/>
    <w:rsid w:val="00B87169"/>
    <w:rsid w:val="00BC55F4"/>
    <w:rsid w:val="00BE3A4F"/>
    <w:rsid w:val="00C10A5D"/>
    <w:rsid w:val="00D50537"/>
    <w:rsid w:val="00D774D9"/>
    <w:rsid w:val="00E170E7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7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3BAF"/>
    <w:pPr>
      <w:keepNext/>
      <w:keepLines/>
      <w:spacing w:before="40" w:after="0"/>
      <w:outlineLvl w:val="1"/>
    </w:pPr>
    <w:rPr>
      <w:rFonts w:ascii="Cambria" w:eastAsia="Times New Roman" w:hAnsi="Cambria" w:cs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23BAF"/>
    <w:rPr>
      <w:rFonts w:ascii="Cambria" w:hAnsi="Cambria" w:cs="Cambria"/>
      <w:noProof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rsid w:val="0079171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C55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Company>UM Jelenia Góra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przetwarzania danych osobowych</dc:title>
  <dc:creator>LW</dc:creator>
  <cp:lastModifiedBy>jwajenrowski</cp:lastModifiedBy>
  <cp:revision>2</cp:revision>
  <cp:lastPrinted>2018-05-25T10:31:00Z</cp:lastPrinted>
  <dcterms:created xsi:type="dcterms:W3CDTF">2018-05-30T06:25:00Z</dcterms:created>
  <dcterms:modified xsi:type="dcterms:W3CDTF">2018-05-30T06:25:00Z</dcterms:modified>
</cp:coreProperties>
</file>