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5382"/>
        <w:gridCol w:w="1134"/>
        <w:gridCol w:w="1219"/>
        <w:gridCol w:w="1374"/>
      </w:tblGrid>
      <w:tr w:rsidR="0071584B" w:rsidTr="0071584B">
        <w:trPr>
          <w:trHeight w:val="373"/>
        </w:trPr>
        <w:tc>
          <w:tcPr>
            <w:tcW w:w="9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</w:pPr>
            <w:r>
              <w:rPr>
                <w:b/>
              </w:rPr>
              <w:t>URZĄD MIASTA JELENIA GÓRA</w:t>
            </w:r>
          </w:p>
          <w:p w:rsidR="0071584B" w:rsidRDefault="0071584B" w:rsidP="00166D60">
            <w:pPr>
              <w:pStyle w:val="Nagwek"/>
            </w:pPr>
          </w:p>
        </w:tc>
      </w:tr>
      <w:tr w:rsidR="0071584B" w:rsidTr="0071584B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84B" w:rsidRPr="00BE0623" w:rsidRDefault="0071584B" w:rsidP="00166D60">
            <w:pPr>
              <w:pStyle w:val="Nagwek"/>
              <w:rPr>
                <w:i/>
                <w:sz w:val="16"/>
                <w:szCs w:val="16"/>
              </w:rPr>
            </w:pPr>
            <w:r w:rsidRPr="00BE0623">
              <w:rPr>
                <w:sz w:val="16"/>
                <w:szCs w:val="16"/>
              </w:rPr>
              <w:t>PROCEDURA O UDZIELENIE ZAMÓWIEŃ PUBLICZNYCH, KTÓRYCH WARTOŚĆ NIE PRZEKRACZA WYRAŻONEJ W ZŁOTYCH  KWOTY 30 000 EUR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  <w:rPr>
                <w:b/>
              </w:rPr>
            </w:pPr>
            <w:r>
              <w:rPr>
                <w:i/>
              </w:rPr>
              <w:t>EDYCJA:</w:t>
            </w:r>
          </w:p>
          <w:p w:rsidR="0071584B" w:rsidRPr="0098098B" w:rsidRDefault="0071584B" w:rsidP="00166D60">
            <w:pPr>
              <w:pStyle w:val="Nagwek"/>
              <w:jc w:val="center"/>
              <w:rPr>
                <w:i/>
                <w:color w:val="FF0000"/>
              </w:rPr>
            </w:pPr>
            <w:r w:rsidRPr="00295623">
              <w:rPr>
                <w:b/>
              </w:rPr>
              <w:t>B/</w:t>
            </w:r>
            <w:r>
              <w:rPr>
                <w:b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  <w:rPr>
                <w:b/>
              </w:rPr>
            </w:pPr>
            <w:r>
              <w:rPr>
                <w:i/>
              </w:rPr>
              <w:t>INDEX:</w:t>
            </w:r>
          </w:p>
          <w:p w:rsidR="0071584B" w:rsidRDefault="0071584B" w:rsidP="00166D60">
            <w:pPr>
              <w:pStyle w:val="Nagwek"/>
              <w:jc w:val="center"/>
              <w:rPr>
                <w:i/>
              </w:rPr>
            </w:pPr>
            <w:r>
              <w:rPr>
                <w:b/>
              </w:rPr>
              <w:t>3/Po-6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84B" w:rsidRDefault="0071584B" w:rsidP="00166D60">
            <w:pPr>
              <w:pStyle w:val="Nagwek"/>
              <w:jc w:val="center"/>
            </w:pPr>
            <w:r>
              <w:rPr>
                <w:i/>
              </w:rPr>
              <w:t>STRONA:</w:t>
            </w:r>
          </w:p>
          <w:p w:rsidR="0071584B" w:rsidRDefault="006173AE" w:rsidP="00166D60">
            <w:pPr>
              <w:pStyle w:val="Nagwek"/>
              <w:jc w:val="center"/>
            </w:pPr>
            <w:r>
              <w:rPr>
                <w:rStyle w:val="Numerstrony"/>
              </w:rPr>
              <w:fldChar w:fldCharType="begin"/>
            </w:r>
            <w:r w:rsidR="0071584B">
              <w:rPr>
                <w:rStyle w:val="Numerstrony"/>
              </w:rPr>
              <w:instrText xml:space="preserve"> PAGE </w:instrText>
            </w:r>
            <w:r>
              <w:rPr>
                <w:rStyle w:val="Numerstrony"/>
              </w:rPr>
              <w:fldChar w:fldCharType="separate"/>
            </w:r>
            <w:r w:rsidR="00BE0623">
              <w:rPr>
                <w:rStyle w:val="Numerstrony"/>
                <w:noProof/>
              </w:rPr>
              <w:t>1</w:t>
            </w:r>
            <w:r>
              <w:rPr>
                <w:rStyle w:val="Numerstrony"/>
              </w:rPr>
              <w:fldChar w:fldCharType="end"/>
            </w:r>
          </w:p>
        </w:tc>
      </w:tr>
    </w:tbl>
    <w:p w:rsidR="00BE0623" w:rsidRDefault="00BE0623" w:rsidP="00183915">
      <w:pPr>
        <w:shd w:val="clear" w:color="auto" w:fill="FFFFFF"/>
      </w:pPr>
    </w:p>
    <w:p w:rsidR="00683088" w:rsidRPr="00BE0623" w:rsidRDefault="00183915" w:rsidP="00183915">
      <w:pPr>
        <w:shd w:val="clear" w:color="auto" w:fill="FFFFFF"/>
        <w:rPr>
          <w:color w:val="FF0000"/>
        </w:rPr>
      </w:pPr>
      <w:r w:rsidRPr="00BE0623">
        <w:t xml:space="preserve">Miasto Jelenia Góra </w:t>
      </w:r>
      <w:r w:rsidRPr="00BE0623">
        <w:br/>
        <w:t xml:space="preserve">Plac Ratuszowy nr 58 </w:t>
      </w:r>
      <w:r w:rsidRPr="00BE0623">
        <w:br/>
        <w:t>58-500 Jelenia Góra</w:t>
      </w:r>
      <w:r w:rsidRPr="00BE0623">
        <w:br/>
        <w:t xml:space="preserve"> NIP 611-000-38-99 REGON 230821523</w:t>
      </w:r>
    </w:p>
    <w:p w:rsidR="00071AB9" w:rsidRPr="004E72B1" w:rsidRDefault="00117C69" w:rsidP="00183915">
      <w:pPr>
        <w:shd w:val="clear" w:color="auto" w:fill="FFFFFF"/>
        <w:jc w:val="right"/>
        <w:rPr>
          <w:spacing w:val="-3"/>
          <w:sz w:val="24"/>
          <w:szCs w:val="24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C12659">
        <w:rPr>
          <w:i/>
          <w:sz w:val="22"/>
          <w:szCs w:val="22"/>
        </w:rPr>
        <w:t xml:space="preserve">      Jelenia Góra, 07 grudnia</w:t>
      </w:r>
      <w:r>
        <w:rPr>
          <w:i/>
          <w:sz w:val="22"/>
          <w:szCs w:val="22"/>
        </w:rPr>
        <w:t xml:space="preserve"> 2017</w:t>
      </w:r>
    </w:p>
    <w:p w:rsidR="00071AB9" w:rsidRDefault="00071AB9">
      <w:pPr>
        <w:shd w:val="clear" w:color="auto" w:fill="FFFFFF"/>
        <w:ind w:left="6237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(miejscowość, data)</w:t>
      </w:r>
    </w:p>
    <w:p w:rsidR="002E7A42" w:rsidRDefault="00071AB9" w:rsidP="002E7A42">
      <w:pPr>
        <w:shd w:val="clear" w:color="auto" w:fill="FFFFFF"/>
        <w:tabs>
          <w:tab w:val="left" w:leader="dot" w:pos="4238"/>
        </w:tabs>
        <w:rPr>
          <w:sz w:val="16"/>
          <w:szCs w:val="10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 w:rsidR="00C12659">
        <w:rPr>
          <w:spacing w:val="-1"/>
          <w:sz w:val="24"/>
          <w:szCs w:val="24"/>
        </w:rPr>
        <w:t>E.271.4</w:t>
      </w:r>
      <w:r w:rsidR="002E7A42">
        <w:rPr>
          <w:spacing w:val="-1"/>
          <w:sz w:val="24"/>
          <w:szCs w:val="24"/>
        </w:rPr>
        <w:t>0.2017</w:t>
      </w:r>
    </w:p>
    <w:p w:rsidR="00071AB9" w:rsidRDefault="00071AB9" w:rsidP="002E7A42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</w:p>
    <w:p w:rsidR="00071AB9" w:rsidRDefault="00071AB9">
      <w:pPr>
        <w:shd w:val="clear" w:color="auto" w:fill="E6E6E6"/>
        <w:ind w:left="2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 w:rsidR="00071AB9" w:rsidRDefault="00071AB9">
      <w:pPr>
        <w:numPr>
          <w:ilvl w:val="0"/>
          <w:numId w:val="6"/>
        </w:numPr>
        <w:shd w:val="clear" w:color="auto" w:fill="FFFFFF"/>
        <w:tabs>
          <w:tab w:val="left" w:pos="360"/>
          <w:tab w:val="left" w:leader="dot" w:pos="8837"/>
        </w:tabs>
        <w:rPr>
          <w:b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Zamawiający: </w:t>
      </w:r>
    </w:p>
    <w:p w:rsidR="00071AB9" w:rsidRPr="00A711B9" w:rsidRDefault="00265002" w:rsidP="00A711B9">
      <w:pPr>
        <w:shd w:val="clear" w:color="auto" w:fill="FFFFFF"/>
        <w:tabs>
          <w:tab w:val="left" w:pos="259"/>
          <w:tab w:val="left" w:leader="dot" w:pos="8837"/>
        </w:tabs>
        <w:ind w:left="36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Miasto Jelenia Góra</w:t>
      </w:r>
      <w:r w:rsidR="00071AB9">
        <w:rPr>
          <w:b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Plac Ratuszowy 58, </w:t>
      </w:r>
      <w:r w:rsidR="00071AB9">
        <w:rPr>
          <w:b/>
          <w:sz w:val="24"/>
          <w:szCs w:val="24"/>
        </w:rPr>
        <w:t>58-500 Jelenia Góra</w:t>
      </w:r>
      <w:r w:rsidR="00A711B9">
        <w:rPr>
          <w:sz w:val="24"/>
          <w:szCs w:val="24"/>
        </w:rPr>
        <w:t xml:space="preserve"> </w:t>
      </w:r>
      <w:r w:rsidR="0062517D" w:rsidRPr="0062517D">
        <w:rPr>
          <w:sz w:val="24"/>
          <w:szCs w:val="24"/>
        </w:rPr>
        <w:t>zaprasza do złożenia ofert na poniższe zamówienie udzielane w częściach</w:t>
      </w:r>
      <w:r w:rsidR="0062517D">
        <w:rPr>
          <w:sz w:val="24"/>
          <w:szCs w:val="24"/>
        </w:rPr>
        <w:t xml:space="preserve"> na </w:t>
      </w:r>
      <w:r w:rsidR="0062517D" w:rsidRPr="00462B45">
        <w:rPr>
          <w:b/>
          <w:sz w:val="24"/>
          <w:szCs w:val="24"/>
        </w:rPr>
        <w:t xml:space="preserve">dostawę </w:t>
      </w:r>
      <w:r w:rsidR="00A711B9" w:rsidRPr="00FF05F5">
        <w:rPr>
          <w:b/>
          <w:spacing w:val="-1"/>
          <w:sz w:val="24"/>
          <w:szCs w:val="24"/>
        </w:rPr>
        <w:t>doposażenia pracowni w sprzęt diagnostyczny niezbędny do kształcenia zawodowego dla Zespołu Szkół Technicznych „Mechanik” w Jeleniej Górze</w:t>
      </w:r>
      <w:r w:rsidR="00A711B9" w:rsidRPr="00A711B9">
        <w:rPr>
          <w:b/>
          <w:color w:val="00B0F0"/>
          <w:spacing w:val="-1"/>
          <w:sz w:val="24"/>
          <w:szCs w:val="24"/>
        </w:rPr>
        <w:t xml:space="preserve"> </w:t>
      </w:r>
      <w:r w:rsidR="002E7A42" w:rsidRPr="002E7A42">
        <w:rPr>
          <w:sz w:val="24"/>
          <w:szCs w:val="24"/>
        </w:rPr>
        <w:t>w ramach projektu „Podniesienie kwalifikacji zawodowych uczniów i nauczycieli w zakresie diagnozowania i naprawy pojazdów samoc</w:t>
      </w:r>
      <w:r w:rsidR="002E7A42" w:rsidRPr="00A711B9">
        <w:rPr>
          <w:sz w:val="24"/>
          <w:szCs w:val="24"/>
        </w:rPr>
        <w:t>hodowych w szkołach zawodowych obszaru „ZIT AJ”</w:t>
      </w:r>
      <w:r w:rsidR="00A76B62">
        <w:rPr>
          <w:sz w:val="24"/>
          <w:szCs w:val="24"/>
        </w:rPr>
        <w:t xml:space="preserve"> Nr RPDS.10.04.03-02-0002/16</w:t>
      </w:r>
      <w:r w:rsidR="00183915">
        <w:rPr>
          <w:sz w:val="24"/>
          <w:szCs w:val="24"/>
        </w:rPr>
        <w:t>.</w:t>
      </w:r>
    </w:p>
    <w:p w:rsidR="0062517D" w:rsidRPr="0062517D" w:rsidRDefault="00071AB9" w:rsidP="00BC1FBC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88" w:lineRule="exact"/>
        <w:ind w:left="0" w:right="-108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Opis przedmiotu zamówienia: </w:t>
      </w:r>
    </w:p>
    <w:p w:rsidR="00C12659" w:rsidRPr="00C12659" w:rsidRDefault="00C12659" w:rsidP="00C12659">
      <w:pPr>
        <w:shd w:val="clear" w:color="auto" w:fill="FFFFFF"/>
        <w:ind w:right="14"/>
        <w:rPr>
          <w:spacing w:val="-3"/>
          <w:sz w:val="24"/>
          <w:szCs w:val="24"/>
        </w:rPr>
      </w:pPr>
      <w:r w:rsidRPr="00C12659">
        <w:rPr>
          <w:spacing w:val="-3"/>
          <w:sz w:val="24"/>
          <w:szCs w:val="24"/>
        </w:rPr>
        <w:t>Cz. 1: Dostawa urządzenia diagnostycznego z serii KTS, przenośnego modułu diagnostycznego z serii FSA oraz wyposażenia wspomagającego (prostownik transformatorowy).</w:t>
      </w:r>
    </w:p>
    <w:p w:rsidR="00C12659" w:rsidRPr="00C12659" w:rsidRDefault="00C12659" w:rsidP="00C12659">
      <w:pPr>
        <w:shd w:val="clear" w:color="auto" w:fill="FFFFFF"/>
        <w:ind w:right="14"/>
        <w:rPr>
          <w:spacing w:val="-3"/>
          <w:sz w:val="24"/>
          <w:szCs w:val="24"/>
        </w:rPr>
      </w:pPr>
      <w:r w:rsidRPr="00C12659">
        <w:rPr>
          <w:spacing w:val="-3"/>
          <w:sz w:val="24"/>
          <w:szCs w:val="24"/>
        </w:rPr>
        <w:t>Cz. 2: Dostawa sprzętu IT wspomagającego zestawy diagnostyki.</w:t>
      </w:r>
    </w:p>
    <w:p w:rsidR="00A711B9" w:rsidRDefault="0062517D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Szczegółowy opis przedmiotów</w:t>
      </w:r>
      <w:r w:rsidR="002E7A42">
        <w:rPr>
          <w:spacing w:val="-3"/>
          <w:sz w:val="24"/>
          <w:szCs w:val="24"/>
        </w:rPr>
        <w:t xml:space="preserve"> zamówienia </w:t>
      </w:r>
      <w:r>
        <w:rPr>
          <w:spacing w:val="-3"/>
          <w:sz w:val="24"/>
          <w:szCs w:val="24"/>
        </w:rPr>
        <w:t xml:space="preserve">dla Części 1 i 2 </w:t>
      </w:r>
      <w:r w:rsidR="002E7A42">
        <w:rPr>
          <w:spacing w:val="-3"/>
          <w:sz w:val="24"/>
          <w:szCs w:val="24"/>
        </w:rPr>
        <w:t>w załączniku nr 3</w:t>
      </w:r>
      <w:r w:rsidR="00A711B9">
        <w:rPr>
          <w:spacing w:val="-3"/>
          <w:sz w:val="24"/>
          <w:szCs w:val="24"/>
        </w:rPr>
        <w:t>.</w:t>
      </w:r>
    </w:p>
    <w:p w:rsidR="0071584B" w:rsidRDefault="0071584B" w:rsidP="00A711B9">
      <w:pPr>
        <w:shd w:val="clear" w:color="auto" w:fill="FFFFFF"/>
        <w:tabs>
          <w:tab w:val="left" w:pos="360"/>
        </w:tabs>
        <w:spacing w:line="288" w:lineRule="exact"/>
        <w:ind w:right="-108"/>
        <w:jc w:val="both"/>
        <w:rPr>
          <w:b/>
          <w:sz w:val="24"/>
          <w:szCs w:val="24"/>
        </w:rPr>
      </w:pPr>
      <w:r>
        <w:rPr>
          <w:spacing w:val="-3"/>
          <w:sz w:val="24"/>
          <w:szCs w:val="24"/>
        </w:rPr>
        <w:t>Zamawiający może złożyć ofertę na jedną lub obie części.</w:t>
      </w:r>
    </w:p>
    <w:p w:rsidR="00071AB9" w:rsidRDefault="00071AB9" w:rsidP="00A711B9">
      <w:pPr>
        <w:numPr>
          <w:ilvl w:val="0"/>
          <w:numId w:val="4"/>
        </w:numPr>
        <w:shd w:val="clear" w:color="auto" w:fill="FFFFFF"/>
        <w:tabs>
          <w:tab w:val="left" w:pos="259"/>
          <w:tab w:val="left" w:leader="dot" w:pos="9034"/>
        </w:tabs>
        <w:spacing w:line="274" w:lineRule="exact"/>
        <w:jc w:val="both"/>
        <w:rPr>
          <w:b/>
          <w:spacing w:val="-13"/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  <w:r w:rsidR="00C12659">
        <w:rPr>
          <w:sz w:val="24"/>
          <w:szCs w:val="24"/>
        </w:rPr>
        <w:t>do 27.12.2017</w:t>
      </w:r>
      <w:r w:rsidR="00183915">
        <w:rPr>
          <w:sz w:val="24"/>
          <w:szCs w:val="24"/>
        </w:rPr>
        <w:t>.</w:t>
      </w:r>
    </w:p>
    <w:p w:rsidR="00FF05F5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termin złożenia oferty: </w:t>
      </w:r>
    </w:p>
    <w:p w:rsidR="00071AB9" w:rsidRDefault="00FF05F5" w:rsidP="00FF05F5">
      <w:pPr>
        <w:shd w:val="clear" w:color="auto" w:fill="FFFFFF"/>
        <w:tabs>
          <w:tab w:val="left" w:pos="259"/>
          <w:tab w:val="left" w:leader="dot" w:pos="8990"/>
        </w:tabs>
        <w:spacing w:line="274" w:lineRule="exac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Urząd Miasta Jeleniej Góry, Wydział Edukacji i Sportu Plac Ratuszowy 58 (przybudówka) pok. 110</w:t>
      </w:r>
      <w:r w:rsidR="002E7A42">
        <w:rPr>
          <w:sz w:val="24"/>
          <w:szCs w:val="24"/>
        </w:rPr>
        <w:t xml:space="preserve"> </w:t>
      </w:r>
      <w:r w:rsidR="00C12659">
        <w:rPr>
          <w:sz w:val="24"/>
          <w:szCs w:val="24"/>
        </w:rPr>
        <w:t>do dnia 14</w:t>
      </w:r>
      <w:r>
        <w:rPr>
          <w:sz w:val="24"/>
          <w:szCs w:val="24"/>
        </w:rPr>
        <w:t>.12.2017 r. do godz. 12</w:t>
      </w:r>
      <w:r w:rsidR="002E7A42">
        <w:rPr>
          <w:sz w:val="24"/>
          <w:szCs w:val="24"/>
        </w:rPr>
        <w:t>:00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otwarcia ofert: </w:t>
      </w:r>
      <w:r w:rsidR="00C12659">
        <w:rPr>
          <w:sz w:val="24"/>
          <w:szCs w:val="24"/>
        </w:rPr>
        <w:t>1</w:t>
      </w:r>
      <w:r w:rsidR="00062AD3">
        <w:rPr>
          <w:sz w:val="24"/>
          <w:szCs w:val="24"/>
        </w:rPr>
        <w:t>4</w:t>
      </w:r>
      <w:r w:rsidR="00FF05F5">
        <w:rPr>
          <w:sz w:val="24"/>
          <w:szCs w:val="24"/>
        </w:rPr>
        <w:t>.12.2017 r.</w:t>
      </w:r>
      <w:r w:rsidR="00037731">
        <w:rPr>
          <w:sz w:val="24"/>
          <w:szCs w:val="24"/>
        </w:rPr>
        <w:t xml:space="preserve"> </w:t>
      </w:r>
      <w:r w:rsidR="00FF05F5">
        <w:rPr>
          <w:sz w:val="24"/>
          <w:szCs w:val="24"/>
        </w:rPr>
        <w:t>godz. 12</w:t>
      </w:r>
      <w:r w:rsidR="002E7A42">
        <w:rPr>
          <w:sz w:val="24"/>
          <w:szCs w:val="24"/>
        </w:rPr>
        <w:t>:00</w:t>
      </w:r>
    </w:p>
    <w:p w:rsidR="00901200" w:rsidRPr="00265002" w:rsidRDefault="00901200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 w:rsidRPr="00265002">
        <w:rPr>
          <w:sz w:val="24"/>
          <w:szCs w:val="24"/>
        </w:rPr>
        <w:t xml:space="preserve">Warunki udziału w postępowaniu: </w:t>
      </w:r>
      <w:r w:rsidR="002E7A42">
        <w:rPr>
          <w:sz w:val="24"/>
          <w:szCs w:val="24"/>
        </w:rPr>
        <w:t xml:space="preserve"> </w:t>
      </w:r>
      <w:r w:rsidR="002E7A42" w:rsidRPr="002E7A42">
        <w:rPr>
          <w:sz w:val="24"/>
          <w:szCs w:val="24"/>
        </w:rPr>
        <w:t>Zamawiający nie określił konkretnych warunków</w:t>
      </w:r>
      <w:r w:rsidR="00183915">
        <w:rPr>
          <w:sz w:val="24"/>
          <w:szCs w:val="24"/>
        </w:rPr>
        <w:t>.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8990"/>
        </w:tabs>
        <w:spacing w:line="274" w:lineRule="exact"/>
        <w:ind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Kryterium oceny ofert: </w:t>
      </w:r>
      <w:r w:rsidR="002E7A42">
        <w:rPr>
          <w:sz w:val="24"/>
          <w:szCs w:val="24"/>
        </w:rPr>
        <w:t xml:space="preserve">cena </w:t>
      </w:r>
      <w:r w:rsidR="0071584B">
        <w:rPr>
          <w:sz w:val="24"/>
          <w:szCs w:val="24"/>
        </w:rPr>
        <w:t xml:space="preserve">brutto </w:t>
      </w:r>
      <w:r w:rsidR="002E7A42">
        <w:rPr>
          <w:sz w:val="24"/>
          <w:szCs w:val="24"/>
        </w:rPr>
        <w:t>100%</w:t>
      </w:r>
      <w:r w:rsidR="0071584B">
        <w:rPr>
          <w:sz w:val="24"/>
          <w:szCs w:val="24"/>
        </w:rPr>
        <w:t xml:space="preserve"> dla każdej części osobno</w:t>
      </w:r>
      <w:r w:rsidR="00183915">
        <w:rPr>
          <w:sz w:val="24"/>
          <w:szCs w:val="24"/>
        </w:rPr>
        <w:t>.</w:t>
      </w:r>
    </w:p>
    <w:p w:rsidR="00071AB9" w:rsidRDefault="002E7A42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9014"/>
        </w:tabs>
        <w:spacing w:line="274" w:lineRule="exact"/>
        <w:ind w:hanging="144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Wzór oferty - załącznik Nr 1</w:t>
      </w:r>
      <w:r w:rsidR="00071AB9">
        <w:rPr>
          <w:sz w:val="24"/>
          <w:szCs w:val="24"/>
        </w:rPr>
        <w:t xml:space="preserve"> do zapytania</w:t>
      </w:r>
      <w:r w:rsidR="00071AB9">
        <w:rPr>
          <w:spacing w:val="-1"/>
          <w:sz w:val="24"/>
          <w:szCs w:val="24"/>
        </w:rPr>
        <w:t xml:space="preserve"> ofertowego.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left" w:pos="259"/>
          <w:tab w:val="left" w:leader="dot" w:pos="9180"/>
        </w:tabs>
        <w:spacing w:line="274" w:lineRule="exact"/>
        <w:ind w:left="0" w:right="-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Warunki płatności </w:t>
      </w:r>
      <w:r w:rsidR="00265002">
        <w:rPr>
          <w:spacing w:val="-1"/>
          <w:sz w:val="24"/>
          <w:szCs w:val="24"/>
        </w:rPr>
        <w:t>- określone w projekcie umowy</w:t>
      </w:r>
      <w:r w:rsidR="00A711B9">
        <w:rPr>
          <w:spacing w:val="-1"/>
          <w:sz w:val="24"/>
          <w:szCs w:val="24"/>
        </w:rPr>
        <w:t xml:space="preserve"> </w:t>
      </w:r>
      <w:r w:rsidR="00265002">
        <w:rPr>
          <w:spacing w:val="-1"/>
          <w:sz w:val="24"/>
          <w:szCs w:val="24"/>
        </w:rPr>
        <w:t>-</w:t>
      </w:r>
      <w:r w:rsidR="00A711B9">
        <w:rPr>
          <w:spacing w:val="-1"/>
          <w:sz w:val="24"/>
          <w:szCs w:val="24"/>
        </w:rPr>
        <w:t xml:space="preserve"> </w:t>
      </w:r>
      <w:r w:rsidR="002E7A42">
        <w:rPr>
          <w:spacing w:val="-1"/>
          <w:sz w:val="24"/>
          <w:szCs w:val="24"/>
        </w:rPr>
        <w:t>załącznik Nr 2</w:t>
      </w:r>
      <w:r>
        <w:rPr>
          <w:spacing w:val="-1"/>
          <w:sz w:val="24"/>
          <w:szCs w:val="24"/>
        </w:rPr>
        <w:t xml:space="preserve"> do zapytania ofertowego.</w:t>
      </w:r>
    </w:p>
    <w:p w:rsidR="00071AB9" w:rsidRDefault="00071AB9" w:rsidP="00A711B9">
      <w:pPr>
        <w:numPr>
          <w:ilvl w:val="1"/>
          <w:numId w:val="4"/>
        </w:numPr>
        <w:shd w:val="clear" w:color="auto" w:fill="FFFFFF"/>
        <w:tabs>
          <w:tab w:val="clear" w:pos="1440"/>
          <w:tab w:val="left" w:pos="259"/>
          <w:tab w:val="num" w:pos="426"/>
          <w:tab w:val="left" w:leader="dot" w:pos="9180"/>
        </w:tabs>
        <w:spacing w:line="274" w:lineRule="exact"/>
        <w:ind w:left="0" w:right="-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Sposób przygotowania oferty:</w:t>
      </w:r>
    </w:p>
    <w:p w:rsidR="00071AB9" w:rsidRDefault="00071AB9" w:rsidP="00A711B9">
      <w:pPr>
        <w:numPr>
          <w:ilvl w:val="2"/>
          <w:numId w:val="4"/>
        </w:numPr>
        <w:shd w:val="clear" w:color="auto" w:fill="FFFFFF"/>
        <w:tabs>
          <w:tab w:val="left" w:pos="259"/>
          <w:tab w:val="left" w:pos="720"/>
          <w:tab w:val="left" w:leader="dot" w:pos="9180"/>
        </w:tabs>
        <w:spacing w:line="274" w:lineRule="exact"/>
        <w:ind w:left="2336" w:right="-108" w:hanging="197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Ofertę należy sporządzić w formie pisemnej w języku polskim;</w:t>
      </w:r>
    </w:p>
    <w:p w:rsidR="00BC1FBC" w:rsidRPr="00BC1FBC" w:rsidRDefault="00071AB9" w:rsidP="00A711B9">
      <w:pPr>
        <w:numPr>
          <w:ilvl w:val="2"/>
          <w:numId w:val="4"/>
        </w:numPr>
        <w:shd w:val="clear" w:color="auto" w:fill="FFFFFF"/>
        <w:tabs>
          <w:tab w:val="left" w:pos="720"/>
          <w:tab w:val="left" w:leader="dot" w:pos="9180"/>
        </w:tabs>
        <w:spacing w:line="274" w:lineRule="exact"/>
        <w:ind w:left="2336" w:right="-108" w:hanging="1979"/>
        <w:jc w:val="both"/>
        <w:rPr>
          <w:spacing w:val="-13"/>
          <w:sz w:val="24"/>
          <w:szCs w:val="24"/>
        </w:rPr>
      </w:pPr>
      <w:r w:rsidRPr="00252B51">
        <w:rPr>
          <w:spacing w:val="-1"/>
          <w:sz w:val="24"/>
          <w:szCs w:val="24"/>
        </w:rPr>
        <w:t xml:space="preserve">Złożyć w nieprzezroczystej, zabezpieczonej przed otwarciem kopercie z </w:t>
      </w:r>
      <w:r w:rsidR="001B005F">
        <w:rPr>
          <w:spacing w:val="-1"/>
          <w:sz w:val="24"/>
          <w:szCs w:val="24"/>
        </w:rPr>
        <w:t xml:space="preserve">opisem: </w:t>
      </w:r>
    </w:p>
    <w:p w:rsidR="00745C46" w:rsidRPr="00745C46" w:rsidRDefault="001B005F" w:rsidP="00A711B9">
      <w:pPr>
        <w:shd w:val="clear" w:color="auto" w:fill="FFFFFF"/>
        <w:tabs>
          <w:tab w:val="left" w:pos="720"/>
          <w:tab w:val="left" w:leader="dot" w:pos="9180"/>
        </w:tabs>
        <w:spacing w:line="274" w:lineRule="exact"/>
        <w:ind w:left="567" w:right="-108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Oferta w postępowaniu </w:t>
      </w:r>
      <w:r w:rsidR="00071AB9" w:rsidRPr="00252B51">
        <w:rPr>
          <w:spacing w:val="-1"/>
          <w:sz w:val="24"/>
          <w:szCs w:val="24"/>
        </w:rPr>
        <w:t>„</w:t>
      </w:r>
      <w:r w:rsidR="00252B51" w:rsidRPr="00FF05F5">
        <w:rPr>
          <w:b/>
          <w:spacing w:val="-1"/>
          <w:sz w:val="24"/>
          <w:szCs w:val="24"/>
        </w:rPr>
        <w:t xml:space="preserve">Zakup </w:t>
      </w:r>
      <w:r w:rsidR="00037731" w:rsidRPr="00FF05F5">
        <w:rPr>
          <w:b/>
          <w:spacing w:val="-1"/>
          <w:sz w:val="24"/>
          <w:szCs w:val="24"/>
        </w:rPr>
        <w:t xml:space="preserve">doposażenia </w:t>
      </w:r>
      <w:r w:rsidR="00BC1FBC" w:rsidRPr="00FF05F5">
        <w:rPr>
          <w:b/>
          <w:spacing w:val="-1"/>
          <w:sz w:val="24"/>
          <w:szCs w:val="24"/>
        </w:rPr>
        <w:t xml:space="preserve">pracowni </w:t>
      </w:r>
      <w:r w:rsidR="00037731" w:rsidRPr="00FF05F5">
        <w:rPr>
          <w:b/>
          <w:spacing w:val="-1"/>
          <w:sz w:val="24"/>
          <w:szCs w:val="24"/>
        </w:rPr>
        <w:t>w sprzęt diagnostyczny niezbędny do ksz</w:t>
      </w:r>
      <w:r w:rsidR="00BC1FBC" w:rsidRPr="00FF05F5">
        <w:rPr>
          <w:b/>
          <w:spacing w:val="-1"/>
          <w:sz w:val="24"/>
          <w:szCs w:val="24"/>
        </w:rPr>
        <w:t>tałcenia zawodowego</w:t>
      </w:r>
      <w:r w:rsidR="00037731" w:rsidRPr="00FF05F5">
        <w:rPr>
          <w:b/>
          <w:spacing w:val="-1"/>
          <w:sz w:val="24"/>
          <w:szCs w:val="24"/>
        </w:rPr>
        <w:t xml:space="preserve"> </w:t>
      </w:r>
      <w:r w:rsidR="00252B51" w:rsidRPr="00FF05F5">
        <w:rPr>
          <w:b/>
          <w:spacing w:val="-1"/>
          <w:sz w:val="24"/>
          <w:szCs w:val="24"/>
        </w:rPr>
        <w:t>dla Zespołu Szkół Technicznych „Mechanik” w Jeleniej Górze</w:t>
      </w:r>
      <w:r w:rsidR="00071AB9" w:rsidRPr="00252B51">
        <w:rPr>
          <w:spacing w:val="-1"/>
          <w:sz w:val="24"/>
          <w:szCs w:val="24"/>
        </w:rPr>
        <w:t>”</w:t>
      </w:r>
      <w:r w:rsidR="00252B51" w:rsidRPr="00252B51">
        <w:rPr>
          <w:spacing w:val="-1"/>
          <w:sz w:val="24"/>
          <w:szCs w:val="24"/>
        </w:rPr>
        <w:t xml:space="preserve"> - RPDS.10.04.03-02-0002/16</w:t>
      </w:r>
    </w:p>
    <w:p w:rsidR="00071AB9" w:rsidRPr="00252B51" w:rsidRDefault="00071AB9" w:rsidP="00A711B9">
      <w:pPr>
        <w:numPr>
          <w:ilvl w:val="2"/>
          <w:numId w:val="4"/>
        </w:numPr>
        <w:shd w:val="clear" w:color="auto" w:fill="FFFFFF"/>
        <w:tabs>
          <w:tab w:val="left" w:pos="720"/>
          <w:tab w:val="left" w:leader="dot" w:pos="9180"/>
        </w:tabs>
        <w:spacing w:line="274" w:lineRule="exact"/>
        <w:ind w:left="2336" w:right="-108" w:hanging="1979"/>
        <w:jc w:val="both"/>
        <w:rPr>
          <w:spacing w:val="-13"/>
          <w:sz w:val="24"/>
          <w:szCs w:val="24"/>
        </w:rPr>
      </w:pPr>
      <w:r w:rsidRPr="00252B51">
        <w:rPr>
          <w:spacing w:val="-1"/>
          <w:sz w:val="24"/>
          <w:szCs w:val="24"/>
        </w:rPr>
        <w:t>Nazwa i adres Wykonawcy.</w:t>
      </w:r>
    </w:p>
    <w:p w:rsidR="00071AB9" w:rsidRDefault="00071AB9" w:rsidP="00A711B9">
      <w:pPr>
        <w:numPr>
          <w:ilvl w:val="0"/>
          <w:numId w:val="9"/>
        </w:numPr>
        <w:shd w:val="clear" w:color="auto" w:fill="FFFFFF"/>
        <w:tabs>
          <w:tab w:val="left" w:pos="259"/>
          <w:tab w:val="left" w:pos="360"/>
          <w:tab w:val="left" w:leader="dot" w:pos="9034"/>
        </w:tabs>
        <w:spacing w:line="274" w:lineRule="exact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Osoba upoważniona do kontaktu z wykonawcami ze strony Zamawiającego:</w:t>
      </w:r>
      <w:r>
        <w:rPr>
          <w:sz w:val="24"/>
          <w:szCs w:val="24"/>
        </w:rPr>
        <w:t xml:space="preserve"> </w:t>
      </w:r>
      <w:r w:rsidR="00252B51" w:rsidRPr="00252B51">
        <w:rPr>
          <w:sz w:val="24"/>
          <w:szCs w:val="24"/>
        </w:rPr>
        <w:t>Alicja Raczek, tel. 75 75 46 343, e-mail: araczek@jeleniagora.pl</w:t>
      </w:r>
    </w:p>
    <w:p w:rsidR="00F969BE" w:rsidRDefault="00F969BE" w:rsidP="00BC1FBC">
      <w:pPr>
        <w:shd w:val="clear" w:color="auto" w:fill="FFFFFF"/>
        <w:tabs>
          <w:tab w:val="left" w:leader="dot" w:pos="4670"/>
        </w:tabs>
        <w:ind w:left="284"/>
        <w:jc w:val="center"/>
        <w:rPr>
          <w:sz w:val="24"/>
          <w:szCs w:val="24"/>
        </w:rPr>
      </w:pPr>
    </w:p>
    <w:p w:rsidR="00265002" w:rsidRDefault="00183915" w:rsidP="00183915">
      <w:pPr>
        <w:ind w:left="6372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Prezydent Miasta </w:t>
      </w:r>
      <w:r>
        <w:rPr>
          <w:sz w:val="22"/>
          <w:szCs w:val="22"/>
        </w:rPr>
        <w:br/>
        <w:t xml:space="preserve">Jeleniej Góry </w:t>
      </w:r>
      <w:r>
        <w:rPr>
          <w:sz w:val="22"/>
          <w:szCs w:val="22"/>
        </w:rPr>
        <w:br/>
        <w:t>Marcin Zawiła</w:t>
      </w:r>
    </w:p>
    <w:p w:rsidR="00C12659" w:rsidRDefault="00C12659">
      <w:pPr>
        <w:jc w:val="right"/>
        <w:rPr>
          <w:i/>
          <w:sz w:val="22"/>
          <w:szCs w:val="22"/>
        </w:rPr>
      </w:pPr>
    </w:p>
    <w:p w:rsidR="00C12659" w:rsidRDefault="00C12659">
      <w:pPr>
        <w:jc w:val="right"/>
        <w:rPr>
          <w:i/>
          <w:sz w:val="22"/>
          <w:szCs w:val="22"/>
        </w:rPr>
      </w:pPr>
    </w:p>
    <w:p w:rsidR="00183915" w:rsidRDefault="00183915">
      <w:pPr>
        <w:jc w:val="right"/>
        <w:rPr>
          <w:i/>
          <w:sz w:val="22"/>
          <w:szCs w:val="22"/>
        </w:rPr>
      </w:pPr>
    </w:p>
    <w:p w:rsidR="00183915" w:rsidRDefault="00183915">
      <w:pPr>
        <w:jc w:val="right"/>
        <w:rPr>
          <w:i/>
          <w:sz w:val="22"/>
          <w:szCs w:val="22"/>
        </w:rPr>
      </w:pPr>
    </w:p>
    <w:p w:rsidR="00183915" w:rsidRDefault="00183915">
      <w:pPr>
        <w:jc w:val="right"/>
        <w:rPr>
          <w:i/>
          <w:sz w:val="22"/>
          <w:szCs w:val="22"/>
        </w:rPr>
      </w:pPr>
    </w:p>
    <w:p w:rsidR="00071AB9" w:rsidRDefault="00DC5AC6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 xml:space="preserve">Załącznik </w:t>
      </w:r>
      <w:r w:rsidR="00CE3F2A">
        <w:rPr>
          <w:i/>
          <w:sz w:val="22"/>
          <w:szCs w:val="22"/>
        </w:rPr>
        <w:t xml:space="preserve"> n</w:t>
      </w:r>
      <w:r>
        <w:rPr>
          <w:i/>
          <w:sz w:val="22"/>
          <w:szCs w:val="22"/>
        </w:rPr>
        <w:t>r 1</w:t>
      </w:r>
      <w:r w:rsidR="00071AB9">
        <w:rPr>
          <w:i/>
          <w:sz w:val="22"/>
          <w:szCs w:val="22"/>
        </w:rPr>
        <w:t xml:space="preserve"> do zapytania ofertowego</w:t>
      </w:r>
    </w:p>
    <w:p w:rsidR="00071AB9" w:rsidRDefault="00071AB9">
      <w:pPr>
        <w:rPr>
          <w:sz w:val="10"/>
          <w:szCs w:val="10"/>
        </w:rPr>
      </w:pP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071AB9" w:rsidRDefault="00071AB9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071AB9" w:rsidRPr="00183915" w:rsidRDefault="00071AB9">
      <w:pPr>
        <w:rPr>
          <w:sz w:val="22"/>
          <w:szCs w:val="22"/>
        </w:rPr>
      </w:pPr>
      <w:r w:rsidRPr="00183915">
        <w:rPr>
          <w:sz w:val="22"/>
          <w:szCs w:val="22"/>
        </w:rPr>
        <w:t xml:space="preserve">E-mail: </w:t>
      </w:r>
      <w:r w:rsidRPr="00183915">
        <w:rPr>
          <w:sz w:val="22"/>
          <w:szCs w:val="22"/>
        </w:rPr>
        <w:tab/>
      </w:r>
      <w:r w:rsidRPr="00183915">
        <w:rPr>
          <w:sz w:val="22"/>
          <w:szCs w:val="22"/>
        </w:rPr>
        <w:tab/>
        <w:t>…………………………………………………</w:t>
      </w:r>
    </w:p>
    <w:p w:rsidR="00071AB9" w:rsidRPr="00183915" w:rsidRDefault="00071AB9">
      <w:pPr>
        <w:rPr>
          <w:b/>
          <w:bCs/>
          <w:sz w:val="10"/>
          <w:szCs w:val="10"/>
        </w:rPr>
      </w:pPr>
      <w:r w:rsidRPr="00183915">
        <w:rPr>
          <w:sz w:val="22"/>
          <w:szCs w:val="22"/>
        </w:rPr>
        <w:t>NIP i Regon:</w:t>
      </w:r>
      <w:r w:rsidRPr="00183915">
        <w:rPr>
          <w:sz w:val="22"/>
          <w:szCs w:val="22"/>
        </w:rPr>
        <w:tab/>
        <w:t xml:space="preserve"> </w:t>
      </w:r>
      <w:r w:rsidRPr="00183915">
        <w:rPr>
          <w:sz w:val="22"/>
          <w:szCs w:val="22"/>
        </w:rPr>
        <w:tab/>
        <w:t>………………………………………………….</w:t>
      </w:r>
    </w:p>
    <w:p w:rsidR="00071AB9" w:rsidRPr="00183915" w:rsidRDefault="00071AB9">
      <w:pPr>
        <w:ind w:left="5400"/>
        <w:rPr>
          <w:b/>
          <w:bCs/>
          <w:sz w:val="10"/>
          <w:szCs w:val="10"/>
        </w:rPr>
      </w:pPr>
    </w:p>
    <w:p w:rsidR="00071AB9" w:rsidRDefault="00265002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071AB9" w:rsidRDefault="00071AB9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071AB9" w:rsidRDefault="00071AB9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071AB9" w:rsidRDefault="00071AB9">
      <w:pPr>
        <w:jc w:val="center"/>
        <w:rPr>
          <w:b/>
          <w:sz w:val="22"/>
          <w:szCs w:val="22"/>
        </w:rPr>
      </w:pPr>
    </w:p>
    <w:p w:rsidR="00071AB9" w:rsidRDefault="00071AB9">
      <w:pPr>
        <w:jc w:val="center"/>
        <w:rPr>
          <w:b/>
          <w:sz w:val="22"/>
          <w:szCs w:val="22"/>
        </w:rPr>
      </w:pPr>
    </w:p>
    <w:p w:rsidR="00071AB9" w:rsidRDefault="00071A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071AB9" w:rsidRDefault="00071AB9" w:rsidP="00CE3F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r w:rsidR="00CE3F2A">
        <w:rPr>
          <w:spacing w:val="-1"/>
          <w:sz w:val="24"/>
          <w:szCs w:val="24"/>
        </w:rPr>
        <w:t>E.271.40.2017</w:t>
      </w:r>
    </w:p>
    <w:p w:rsidR="00A711B9" w:rsidRPr="00A711B9" w:rsidRDefault="00071AB9" w:rsidP="00A711B9">
      <w:pPr>
        <w:shd w:val="clear" w:color="auto" w:fill="FFFFFF"/>
        <w:tabs>
          <w:tab w:val="left" w:pos="259"/>
          <w:tab w:val="left" w:leader="dot" w:pos="8837"/>
        </w:tabs>
        <w:jc w:val="both"/>
        <w:rPr>
          <w:sz w:val="24"/>
          <w:szCs w:val="24"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 w:rsidR="00252B51" w:rsidRPr="002E7A42">
        <w:rPr>
          <w:sz w:val="24"/>
          <w:szCs w:val="24"/>
        </w:rPr>
        <w:t xml:space="preserve">Zakup </w:t>
      </w:r>
      <w:r w:rsidR="00A711B9" w:rsidRPr="00FF05F5">
        <w:rPr>
          <w:b/>
          <w:spacing w:val="-1"/>
          <w:sz w:val="24"/>
          <w:szCs w:val="24"/>
        </w:rPr>
        <w:t>doposażenia pracowni w sprzęt diagnostyczny niezbędny do kształcenia zawodowego dla Zespołu Szkół Technicznych „Mechanik” w Jeleniej Górze</w:t>
      </w:r>
      <w:r w:rsidR="00252B51" w:rsidRPr="002E7A42">
        <w:rPr>
          <w:sz w:val="24"/>
          <w:szCs w:val="24"/>
        </w:rPr>
        <w:t xml:space="preserve"> w ramach projektu „Podniesienie kwalifikacji zawodowych uczniów i nauczycieli w zakresie diagnozowania i naprawy pojazdów samochodowych w szkołach zawodowych obszaru „ZIT AJ”</w:t>
      </w:r>
      <w:r w:rsidR="00A711B9">
        <w:rPr>
          <w:sz w:val="24"/>
          <w:szCs w:val="24"/>
        </w:rPr>
        <w:t xml:space="preserve"> </w:t>
      </w:r>
      <w:r w:rsidR="00A711B9" w:rsidRPr="00A711B9">
        <w:rPr>
          <w:sz w:val="24"/>
          <w:szCs w:val="24"/>
        </w:rPr>
        <w:t>Nr RPDS.10.04.03-02-0002/16-00</w:t>
      </w:r>
    </w:p>
    <w:p w:rsidR="00071AB9" w:rsidRPr="0098098B" w:rsidRDefault="00071AB9">
      <w:pPr>
        <w:jc w:val="both"/>
        <w:rPr>
          <w:b/>
          <w:sz w:val="22"/>
          <w:szCs w:val="22"/>
        </w:rPr>
      </w:pPr>
    </w:p>
    <w:p w:rsidR="00071AB9" w:rsidRDefault="00071AB9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  <w:r>
        <w:rPr>
          <w:b/>
          <w:spacing w:val="60"/>
          <w:sz w:val="20"/>
          <w:szCs w:val="20"/>
        </w:rPr>
        <w:t>oferuję</w:t>
      </w:r>
      <w:r>
        <w:rPr>
          <w:b/>
          <w:sz w:val="20"/>
          <w:szCs w:val="20"/>
        </w:rPr>
        <w:t>:</w:t>
      </w:r>
    </w:p>
    <w:p w:rsidR="0071584B" w:rsidRPr="0071584B" w:rsidRDefault="0071584B">
      <w:pPr>
        <w:pStyle w:val="Tekstpodstawowy21"/>
        <w:tabs>
          <w:tab w:val="left" w:pos="708"/>
        </w:tabs>
        <w:jc w:val="center"/>
        <w:rPr>
          <w:i/>
          <w:sz w:val="20"/>
          <w:szCs w:val="20"/>
        </w:rPr>
      </w:pPr>
      <w:r w:rsidRPr="0071584B">
        <w:rPr>
          <w:i/>
          <w:sz w:val="20"/>
          <w:szCs w:val="20"/>
        </w:rPr>
        <w:t>(należy wypełnić tylko dla części, której oferta dotyczy)</w:t>
      </w:r>
    </w:p>
    <w:p w:rsidR="0062517D" w:rsidRDefault="0062517D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:rsidR="00071AB9" w:rsidRPr="0098098B" w:rsidRDefault="0062517D" w:rsidP="0098098B">
      <w:pPr>
        <w:numPr>
          <w:ilvl w:val="0"/>
          <w:numId w:val="8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2"/>
          <w:szCs w:val="22"/>
        </w:rPr>
      </w:pPr>
      <w:r>
        <w:rPr>
          <w:sz w:val="22"/>
          <w:szCs w:val="22"/>
        </w:rPr>
        <w:t>a)</w:t>
      </w:r>
      <w:r w:rsidR="00071AB9" w:rsidRPr="0098098B">
        <w:rPr>
          <w:sz w:val="22"/>
          <w:szCs w:val="22"/>
        </w:rPr>
        <w:t>Wykonanie przedmiotu zamówienia za</w:t>
      </w:r>
      <w:r>
        <w:rPr>
          <w:sz w:val="22"/>
          <w:szCs w:val="22"/>
        </w:rPr>
        <w:t xml:space="preserve"> Część 1</w:t>
      </w:r>
      <w:r w:rsidR="00071AB9" w:rsidRPr="0098098B">
        <w:rPr>
          <w:sz w:val="22"/>
          <w:szCs w:val="22"/>
        </w:rPr>
        <w:t>:</w:t>
      </w:r>
    </w:p>
    <w:p w:rsidR="0098098B" w:rsidRDefault="0098098B" w:rsidP="0098098B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(słownie </w:t>
      </w:r>
      <w:r>
        <w:rPr>
          <w:sz w:val="22"/>
          <w:szCs w:val="22"/>
        </w:rPr>
        <w:t xml:space="preserve">złotych: </w:t>
      </w:r>
      <w:r>
        <w:rPr>
          <w:sz w:val="22"/>
          <w:szCs w:val="22"/>
        </w:rPr>
        <w:br/>
        <w:t xml:space="preserve">   </w:t>
      </w:r>
      <w:r w:rsidRPr="0098098B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...........................................................................</w:t>
      </w:r>
      <w:r w:rsidRPr="0098098B">
        <w:rPr>
          <w:sz w:val="22"/>
          <w:szCs w:val="22"/>
        </w:rPr>
        <w:t>...) w tym należny podatek VAT.</w:t>
      </w:r>
    </w:p>
    <w:p w:rsidR="0062517D" w:rsidRPr="0098098B" w:rsidRDefault="0062517D" w:rsidP="0062517D">
      <w:pPr>
        <w:jc w:val="both"/>
        <w:rPr>
          <w:sz w:val="22"/>
          <w:szCs w:val="22"/>
        </w:rPr>
      </w:pPr>
    </w:p>
    <w:p w:rsidR="0062517D" w:rsidRPr="0098098B" w:rsidRDefault="0062517D" w:rsidP="0062517D">
      <w:pPr>
        <w:spacing w:line="360" w:lineRule="auto"/>
        <w:ind w:left="284"/>
        <w:rPr>
          <w:b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98098B">
        <w:rPr>
          <w:sz w:val="22"/>
          <w:szCs w:val="22"/>
        </w:rPr>
        <w:t>Wykonanie przedmiotu zamówienia za</w:t>
      </w:r>
      <w:r>
        <w:rPr>
          <w:sz w:val="22"/>
          <w:szCs w:val="22"/>
        </w:rPr>
        <w:t xml:space="preserve"> Część 2</w:t>
      </w:r>
      <w:r w:rsidRPr="0098098B">
        <w:rPr>
          <w:sz w:val="22"/>
          <w:szCs w:val="22"/>
        </w:rPr>
        <w:t>:</w:t>
      </w:r>
    </w:p>
    <w:p w:rsidR="0062517D" w:rsidRPr="0062517D" w:rsidRDefault="0062517D" w:rsidP="0062517D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(słownie </w:t>
      </w:r>
      <w:r>
        <w:rPr>
          <w:sz w:val="22"/>
          <w:szCs w:val="22"/>
        </w:rPr>
        <w:t xml:space="preserve">złotych: </w:t>
      </w:r>
      <w:r>
        <w:rPr>
          <w:sz w:val="22"/>
          <w:szCs w:val="22"/>
        </w:rPr>
        <w:br/>
        <w:t xml:space="preserve">   </w:t>
      </w:r>
      <w:r w:rsidRPr="0098098B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...........................................................................</w:t>
      </w:r>
      <w:r w:rsidRPr="0098098B">
        <w:rPr>
          <w:sz w:val="22"/>
          <w:szCs w:val="22"/>
        </w:rPr>
        <w:t>...) w tym należny podatek VAT.</w:t>
      </w:r>
    </w:p>
    <w:p w:rsid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oraz projektem umowy i nie wnoszę zastrzeżeń.</w:t>
      </w:r>
    </w:p>
    <w:p w:rsid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</w:t>
      </w:r>
      <w:r w:rsidRPr="0062517D">
        <w:rPr>
          <w:strike/>
          <w:sz w:val="22"/>
          <w:szCs w:val="22"/>
        </w:rPr>
        <w:t>usługi, roboty budowlanej</w:t>
      </w:r>
      <w:r w:rsidRPr="0098098B">
        <w:rPr>
          <w:sz w:val="22"/>
          <w:szCs w:val="22"/>
        </w:rPr>
        <w:t xml:space="preserve">, dostawy* </w:t>
      </w:r>
      <w:r w:rsidR="001B005F">
        <w:rPr>
          <w:sz w:val="22"/>
          <w:szCs w:val="22"/>
        </w:rPr>
        <w:t>14 dni od podpisania umowy</w:t>
      </w:r>
      <w:r w:rsidRPr="0098098B">
        <w:rPr>
          <w:b/>
          <w:sz w:val="22"/>
          <w:szCs w:val="22"/>
        </w:rPr>
        <w:t>.</w:t>
      </w:r>
    </w:p>
    <w:p w:rsid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Wyrażam zgodę na warunki płatności określone w projekcie umowy.</w:t>
      </w:r>
    </w:p>
    <w:p w:rsidR="00071AB9" w:rsidRPr="0098098B" w:rsidRDefault="00071AB9" w:rsidP="0098098B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071AB9" w:rsidRPr="0098098B" w:rsidRDefault="00071AB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</w:rPr>
      </w:pPr>
      <w:r w:rsidRPr="0098098B">
        <w:rPr>
          <w:sz w:val="22"/>
          <w:szCs w:val="22"/>
        </w:rPr>
        <w:t>spełniam warunki udziału w postępowaniu o udzielenie zamówienia;</w:t>
      </w:r>
    </w:p>
    <w:p w:rsidR="00071AB9" w:rsidRPr="0098098B" w:rsidRDefault="00071AB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</w:rPr>
      </w:pPr>
      <w:r w:rsidRPr="0098098B">
        <w:rPr>
          <w:sz w:val="22"/>
          <w:szCs w:val="22"/>
        </w:rPr>
        <w:t>posiadam uprawnienia do wykonywania działalności lub czynności objętych niniejszym zamówieniem, jeżeli przepisy prawa nakładają obowiązek posiadania takich uprawnień;</w:t>
      </w:r>
    </w:p>
    <w:p w:rsidR="00071AB9" w:rsidRDefault="00071AB9">
      <w:pPr>
        <w:ind w:left="360"/>
        <w:jc w:val="both"/>
      </w:pPr>
    </w:p>
    <w:p w:rsidR="00071AB9" w:rsidRDefault="00071AB9">
      <w:pPr>
        <w:ind w:left="360"/>
        <w:jc w:val="both"/>
      </w:pPr>
    </w:p>
    <w:p w:rsidR="00071AB9" w:rsidRDefault="00071AB9">
      <w:pPr>
        <w:jc w:val="both"/>
      </w:pPr>
    </w:p>
    <w:p w:rsidR="0098098B" w:rsidRDefault="0098098B">
      <w:pPr>
        <w:jc w:val="both"/>
      </w:pPr>
    </w:p>
    <w:p w:rsidR="00071AB9" w:rsidRDefault="00071AB9">
      <w:pPr>
        <w:jc w:val="both"/>
      </w:pPr>
    </w:p>
    <w:p w:rsidR="0098098B" w:rsidRDefault="0098098B">
      <w:pPr>
        <w:jc w:val="both"/>
      </w:pPr>
    </w:p>
    <w:p w:rsidR="00071AB9" w:rsidRDefault="00071AB9" w:rsidP="0098098B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</w:t>
      </w:r>
      <w:r w:rsidR="0098098B">
        <w:t>........</w:t>
      </w:r>
      <w:r>
        <w:t>.............</w:t>
      </w:r>
    </w:p>
    <w:p w:rsidR="00071AB9" w:rsidRDefault="00071AB9" w:rsidP="007E74FC">
      <w:pPr>
        <w:tabs>
          <w:tab w:val="left" w:pos="426"/>
        </w:tabs>
        <w:ind w:left="357"/>
      </w:pPr>
      <w:r>
        <w:rPr>
          <w:vertAlign w:val="superscript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vertAlign w:val="superscript"/>
        </w:rPr>
        <w:t xml:space="preserve">    </w:t>
      </w:r>
      <w:r w:rsidR="0098098B"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 xml:space="preserve">        </w:t>
      </w:r>
      <w:r w:rsidRPr="0098098B">
        <w:rPr>
          <w:sz w:val="24"/>
          <w:szCs w:val="24"/>
          <w:vertAlign w:val="superscript"/>
        </w:rPr>
        <w:t>(podpis wykonawcy lub osoby upełnomocnionej</w:t>
      </w:r>
      <w:r>
        <w:rPr>
          <w:vertAlign w:val="superscript"/>
        </w:rPr>
        <w:t>)</w:t>
      </w:r>
    </w:p>
    <w:sectPr w:rsidR="00071AB9" w:rsidSect="005F0360">
      <w:headerReference w:type="default" r:id="rId8"/>
      <w:pgSz w:w="11906" w:h="16838"/>
      <w:pgMar w:top="851" w:right="1418" w:bottom="567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43" w:rsidRDefault="00E14D43">
      <w:r>
        <w:separator/>
      </w:r>
    </w:p>
  </w:endnote>
  <w:endnote w:type="continuationSeparator" w:id="1">
    <w:p w:rsidR="00E14D43" w:rsidRDefault="00E1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43" w:rsidRDefault="00E14D43">
      <w:r>
        <w:separator/>
      </w:r>
    </w:p>
  </w:footnote>
  <w:footnote w:type="continuationSeparator" w:id="1">
    <w:p w:rsidR="00E14D43" w:rsidRDefault="00E1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6E" w:rsidRDefault="002E7A42" w:rsidP="002E7A42">
    <w:pPr>
      <w:pStyle w:val="Nagwek"/>
    </w:pPr>
    <w:r w:rsidRPr="002E7A42">
      <w:rPr>
        <w:noProof/>
        <w:lang w:eastAsia="pl-PL"/>
      </w:rPr>
      <w:drawing>
        <wp:inline distT="0" distB="0" distL="0" distR="0">
          <wp:extent cx="5759450" cy="653342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3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2659" w:rsidRPr="002E7A42" w:rsidRDefault="00C12659" w:rsidP="00C12659">
    <w:pPr>
      <w:contextualSpacing/>
      <w:jc w:val="center"/>
    </w:pPr>
    <w:r>
      <w:t>Projekt współfinansowany przez Unię Europejską ze środków Europejskiego Funduszu Społecznego w ramach Regionalnego Programu Operacyjnego Województwa Dolnośląskiego 2014 –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00000007"/>
    <w:multiLevelType w:val="multilevel"/>
    <w:tmpl w:val="555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831AB"/>
    <w:multiLevelType w:val="multilevel"/>
    <w:tmpl w:val="478670CC"/>
    <w:name w:val="WW8Num52"/>
    <w:lvl w:ilvl="0">
      <w:start w:val="1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607B5"/>
    <w:rsid w:val="00037731"/>
    <w:rsid w:val="00062AD3"/>
    <w:rsid w:val="00071AB9"/>
    <w:rsid w:val="000857E0"/>
    <w:rsid w:val="000C3588"/>
    <w:rsid w:val="000C3A05"/>
    <w:rsid w:val="00100A06"/>
    <w:rsid w:val="00117C69"/>
    <w:rsid w:val="00155053"/>
    <w:rsid w:val="00183915"/>
    <w:rsid w:val="00192E46"/>
    <w:rsid w:val="001A4F76"/>
    <w:rsid w:val="001B005F"/>
    <w:rsid w:val="001B0E3C"/>
    <w:rsid w:val="001C556E"/>
    <w:rsid w:val="00252B51"/>
    <w:rsid w:val="00255B15"/>
    <w:rsid w:val="00265002"/>
    <w:rsid w:val="002776B7"/>
    <w:rsid w:val="002E4883"/>
    <w:rsid w:val="002E6787"/>
    <w:rsid w:val="002E7A42"/>
    <w:rsid w:val="00347115"/>
    <w:rsid w:val="003B2360"/>
    <w:rsid w:val="003B7742"/>
    <w:rsid w:val="003D54C2"/>
    <w:rsid w:val="003E5255"/>
    <w:rsid w:val="00402AC0"/>
    <w:rsid w:val="004449DA"/>
    <w:rsid w:val="00462B45"/>
    <w:rsid w:val="004E72B1"/>
    <w:rsid w:val="004F33C6"/>
    <w:rsid w:val="00500665"/>
    <w:rsid w:val="00534A5A"/>
    <w:rsid w:val="00542792"/>
    <w:rsid w:val="005767E5"/>
    <w:rsid w:val="0059015C"/>
    <w:rsid w:val="005A74F2"/>
    <w:rsid w:val="005B7620"/>
    <w:rsid w:val="005E66EA"/>
    <w:rsid w:val="005F0360"/>
    <w:rsid w:val="006173AE"/>
    <w:rsid w:val="0062517D"/>
    <w:rsid w:val="00661DDB"/>
    <w:rsid w:val="00683088"/>
    <w:rsid w:val="0071584B"/>
    <w:rsid w:val="00734584"/>
    <w:rsid w:val="00745C46"/>
    <w:rsid w:val="007607B5"/>
    <w:rsid w:val="00795E0B"/>
    <w:rsid w:val="007E06A9"/>
    <w:rsid w:val="007E3595"/>
    <w:rsid w:val="007E74FC"/>
    <w:rsid w:val="00826102"/>
    <w:rsid w:val="00880AE4"/>
    <w:rsid w:val="008C2B8B"/>
    <w:rsid w:val="008C3E09"/>
    <w:rsid w:val="00901200"/>
    <w:rsid w:val="0098098B"/>
    <w:rsid w:val="009B3460"/>
    <w:rsid w:val="009C506A"/>
    <w:rsid w:val="009E139A"/>
    <w:rsid w:val="00A655C4"/>
    <w:rsid w:val="00A711B9"/>
    <w:rsid w:val="00A76B62"/>
    <w:rsid w:val="00B142DC"/>
    <w:rsid w:val="00B15B88"/>
    <w:rsid w:val="00B36772"/>
    <w:rsid w:val="00B7181E"/>
    <w:rsid w:val="00B775B1"/>
    <w:rsid w:val="00B81158"/>
    <w:rsid w:val="00BC1119"/>
    <w:rsid w:val="00BC13C3"/>
    <w:rsid w:val="00BC1FBC"/>
    <w:rsid w:val="00BE0623"/>
    <w:rsid w:val="00C10EA9"/>
    <w:rsid w:val="00C12659"/>
    <w:rsid w:val="00CE3F2A"/>
    <w:rsid w:val="00D771E5"/>
    <w:rsid w:val="00D807E8"/>
    <w:rsid w:val="00DA5F1E"/>
    <w:rsid w:val="00DC5AC6"/>
    <w:rsid w:val="00DC7CC7"/>
    <w:rsid w:val="00E14D43"/>
    <w:rsid w:val="00E25D72"/>
    <w:rsid w:val="00E569B1"/>
    <w:rsid w:val="00EA6794"/>
    <w:rsid w:val="00EB1733"/>
    <w:rsid w:val="00F45728"/>
    <w:rsid w:val="00F969BE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0360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5F0360"/>
    <w:pPr>
      <w:keepNext/>
      <w:widowControl/>
      <w:tabs>
        <w:tab w:val="num" w:pos="432"/>
      </w:tabs>
      <w:autoSpaceDE/>
      <w:ind w:left="432" w:hanging="43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0360"/>
    <w:rPr>
      <w:rFonts w:ascii="Times New Roman" w:hAnsi="Times New Roman" w:cs="Times New Roman"/>
    </w:rPr>
  </w:style>
  <w:style w:type="character" w:customStyle="1" w:styleId="WW8Num2z0">
    <w:name w:val="WW8Num2z0"/>
    <w:rsid w:val="005F0360"/>
    <w:rPr>
      <w:rFonts w:ascii="Times New Roman" w:hAnsi="Times New Roman" w:cs="Times New Roman"/>
    </w:rPr>
  </w:style>
  <w:style w:type="character" w:customStyle="1" w:styleId="WW8Num3z0">
    <w:name w:val="WW8Num3z0"/>
    <w:rsid w:val="005F0360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5F0360"/>
    <w:rPr>
      <w:b w:val="0"/>
    </w:rPr>
  </w:style>
  <w:style w:type="character" w:customStyle="1" w:styleId="WW8Num5z2">
    <w:name w:val="WW8Num5z2"/>
    <w:rsid w:val="005F0360"/>
    <w:rPr>
      <w:rFonts w:ascii="Wingdings" w:hAnsi="Wingdings" w:cs="Wingdings"/>
      <w:b w:val="0"/>
    </w:rPr>
  </w:style>
  <w:style w:type="character" w:customStyle="1" w:styleId="WW8Num9z0">
    <w:name w:val="WW8Num9z0"/>
    <w:rsid w:val="005F0360"/>
    <w:rPr>
      <w:rFonts w:ascii="Times New Roman" w:hAnsi="Times New Roman" w:cs="Times New Roman"/>
    </w:rPr>
  </w:style>
  <w:style w:type="character" w:customStyle="1" w:styleId="WW8Num10z0">
    <w:name w:val="WW8Num10z0"/>
    <w:rsid w:val="005F0360"/>
    <w:rPr>
      <w:rFonts w:ascii="Symbol" w:eastAsia="Times New Roman" w:hAnsi="Symbol" w:cs="Times New Roman"/>
    </w:rPr>
  </w:style>
  <w:style w:type="character" w:customStyle="1" w:styleId="WW8Num10z1">
    <w:name w:val="WW8Num10z1"/>
    <w:rsid w:val="005F0360"/>
    <w:rPr>
      <w:rFonts w:ascii="Courier New" w:hAnsi="Courier New" w:cs="Courier New"/>
    </w:rPr>
  </w:style>
  <w:style w:type="character" w:customStyle="1" w:styleId="WW8Num10z2">
    <w:name w:val="WW8Num10z2"/>
    <w:rsid w:val="005F0360"/>
    <w:rPr>
      <w:rFonts w:ascii="Wingdings" w:hAnsi="Wingdings" w:cs="Wingdings"/>
    </w:rPr>
  </w:style>
  <w:style w:type="character" w:customStyle="1" w:styleId="WW8Num10z3">
    <w:name w:val="WW8Num10z3"/>
    <w:rsid w:val="005F0360"/>
    <w:rPr>
      <w:rFonts w:ascii="Symbol" w:hAnsi="Symbol" w:cs="Symbol"/>
    </w:rPr>
  </w:style>
  <w:style w:type="character" w:customStyle="1" w:styleId="WW8Num11z0">
    <w:name w:val="WW8Num11z0"/>
    <w:rsid w:val="005F0360"/>
    <w:rPr>
      <w:rFonts w:ascii="Times New Roman" w:hAnsi="Times New Roman" w:cs="Times New Roman"/>
      <w:b/>
    </w:rPr>
  </w:style>
  <w:style w:type="character" w:customStyle="1" w:styleId="WW8Num12z0">
    <w:name w:val="WW8Num12z0"/>
    <w:rsid w:val="005F0360"/>
    <w:rPr>
      <w:b w:val="0"/>
      <w:i w:val="0"/>
    </w:rPr>
  </w:style>
  <w:style w:type="character" w:customStyle="1" w:styleId="Domylnaczcionkaakapitu1">
    <w:name w:val="Domyślna czcionka akapitu1"/>
    <w:rsid w:val="005F0360"/>
  </w:style>
  <w:style w:type="character" w:styleId="Numerstrony">
    <w:name w:val="page number"/>
    <w:basedOn w:val="Domylnaczcionkaakapitu1"/>
    <w:rsid w:val="005F0360"/>
  </w:style>
  <w:style w:type="paragraph" w:customStyle="1" w:styleId="Nagwek10">
    <w:name w:val="Nagłówek1"/>
    <w:basedOn w:val="Normalny"/>
    <w:next w:val="Tekstpodstawowy"/>
    <w:rsid w:val="005F03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F0360"/>
    <w:pPr>
      <w:spacing w:after="120"/>
    </w:pPr>
  </w:style>
  <w:style w:type="paragraph" w:styleId="Lista">
    <w:name w:val="List"/>
    <w:basedOn w:val="Tekstpodstawowy"/>
    <w:rsid w:val="005F0360"/>
    <w:rPr>
      <w:rFonts w:cs="Mangal"/>
    </w:rPr>
  </w:style>
  <w:style w:type="paragraph" w:customStyle="1" w:styleId="Podpis1">
    <w:name w:val="Podpis1"/>
    <w:basedOn w:val="Normalny"/>
    <w:rsid w:val="005F03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0360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5F0360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rsid w:val="005F03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F03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F036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F0360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5F0360"/>
    <w:pPr>
      <w:suppressLineNumbers/>
    </w:pPr>
  </w:style>
  <w:style w:type="paragraph" w:customStyle="1" w:styleId="Nagwektabeli">
    <w:name w:val="Nagłówek tabeli"/>
    <w:basedOn w:val="Zawartotabeli"/>
    <w:rsid w:val="005F0360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12659"/>
    <w:pPr>
      <w:ind w:left="720"/>
      <w:contextualSpacing/>
    </w:pPr>
  </w:style>
  <w:style w:type="paragraph" w:customStyle="1" w:styleId="Default">
    <w:name w:val="Default"/>
    <w:rsid w:val="001839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0360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5F0360"/>
    <w:pPr>
      <w:keepNext/>
      <w:widowControl/>
      <w:tabs>
        <w:tab w:val="num" w:pos="432"/>
      </w:tabs>
      <w:autoSpaceDE/>
      <w:ind w:left="432" w:hanging="43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F0360"/>
    <w:rPr>
      <w:rFonts w:ascii="Times New Roman" w:hAnsi="Times New Roman" w:cs="Times New Roman"/>
    </w:rPr>
  </w:style>
  <w:style w:type="character" w:customStyle="1" w:styleId="WW8Num2z0">
    <w:name w:val="WW8Num2z0"/>
    <w:rsid w:val="005F0360"/>
    <w:rPr>
      <w:rFonts w:ascii="Times New Roman" w:hAnsi="Times New Roman" w:cs="Times New Roman"/>
    </w:rPr>
  </w:style>
  <w:style w:type="character" w:customStyle="1" w:styleId="WW8Num3z0">
    <w:name w:val="WW8Num3z0"/>
    <w:rsid w:val="005F0360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5F0360"/>
    <w:rPr>
      <w:b w:val="0"/>
    </w:rPr>
  </w:style>
  <w:style w:type="character" w:customStyle="1" w:styleId="WW8Num5z2">
    <w:name w:val="WW8Num5z2"/>
    <w:rsid w:val="005F0360"/>
    <w:rPr>
      <w:rFonts w:ascii="Wingdings" w:hAnsi="Wingdings" w:cs="Wingdings"/>
      <w:b w:val="0"/>
    </w:rPr>
  </w:style>
  <w:style w:type="character" w:customStyle="1" w:styleId="WW8Num9z0">
    <w:name w:val="WW8Num9z0"/>
    <w:rsid w:val="005F0360"/>
    <w:rPr>
      <w:rFonts w:ascii="Times New Roman" w:hAnsi="Times New Roman" w:cs="Times New Roman"/>
    </w:rPr>
  </w:style>
  <w:style w:type="character" w:customStyle="1" w:styleId="WW8Num10z0">
    <w:name w:val="WW8Num10z0"/>
    <w:rsid w:val="005F0360"/>
    <w:rPr>
      <w:rFonts w:ascii="Symbol" w:eastAsia="Times New Roman" w:hAnsi="Symbol" w:cs="Times New Roman"/>
    </w:rPr>
  </w:style>
  <w:style w:type="character" w:customStyle="1" w:styleId="WW8Num10z1">
    <w:name w:val="WW8Num10z1"/>
    <w:rsid w:val="005F0360"/>
    <w:rPr>
      <w:rFonts w:ascii="Courier New" w:hAnsi="Courier New" w:cs="Courier New"/>
    </w:rPr>
  </w:style>
  <w:style w:type="character" w:customStyle="1" w:styleId="WW8Num10z2">
    <w:name w:val="WW8Num10z2"/>
    <w:rsid w:val="005F0360"/>
    <w:rPr>
      <w:rFonts w:ascii="Wingdings" w:hAnsi="Wingdings" w:cs="Wingdings"/>
    </w:rPr>
  </w:style>
  <w:style w:type="character" w:customStyle="1" w:styleId="WW8Num10z3">
    <w:name w:val="WW8Num10z3"/>
    <w:rsid w:val="005F0360"/>
    <w:rPr>
      <w:rFonts w:ascii="Symbol" w:hAnsi="Symbol" w:cs="Symbol"/>
    </w:rPr>
  </w:style>
  <w:style w:type="character" w:customStyle="1" w:styleId="WW8Num11z0">
    <w:name w:val="WW8Num11z0"/>
    <w:rsid w:val="005F0360"/>
    <w:rPr>
      <w:rFonts w:ascii="Times New Roman" w:hAnsi="Times New Roman" w:cs="Times New Roman"/>
      <w:b/>
    </w:rPr>
  </w:style>
  <w:style w:type="character" w:customStyle="1" w:styleId="WW8Num12z0">
    <w:name w:val="WW8Num12z0"/>
    <w:rsid w:val="005F0360"/>
    <w:rPr>
      <w:b w:val="0"/>
      <w:i w:val="0"/>
    </w:rPr>
  </w:style>
  <w:style w:type="character" w:customStyle="1" w:styleId="Domylnaczcionkaakapitu1">
    <w:name w:val="Domyślna czcionka akapitu1"/>
    <w:rsid w:val="005F0360"/>
  </w:style>
  <w:style w:type="character" w:styleId="Numerstrony">
    <w:name w:val="page number"/>
    <w:basedOn w:val="Domylnaczcionkaakapitu1"/>
    <w:rsid w:val="005F0360"/>
  </w:style>
  <w:style w:type="paragraph" w:customStyle="1" w:styleId="Nagwek10">
    <w:name w:val="Nagłówek1"/>
    <w:basedOn w:val="Normalny"/>
    <w:next w:val="Tekstpodstawowy"/>
    <w:rsid w:val="005F03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F0360"/>
    <w:pPr>
      <w:spacing w:after="120"/>
    </w:pPr>
  </w:style>
  <w:style w:type="paragraph" w:styleId="Lista">
    <w:name w:val="List"/>
    <w:basedOn w:val="Tekstpodstawowy"/>
    <w:rsid w:val="005F0360"/>
    <w:rPr>
      <w:rFonts w:cs="Mangal"/>
    </w:rPr>
  </w:style>
  <w:style w:type="paragraph" w:customStyle="1" w:styleId="Podpis1">
    <w:name w:val="Podpis1"/>
    <w:basedOn w:val="Normalny"/>
    <w:rsid w:val="005F03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F0360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5F0360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rsid w:val="005F03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F03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F036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F0360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5F0360"/>
    <w:pPr>
      <w:suppressLineNumbers/>
    </w:pPr>
  </w:style>
  <w:style w:type="paragraph" w:customStyle="1" w:styleId="Nagwektabeli">
    <w:name w:val="Nagłówek tabeli"/>
    <w:basedOn w:val="Zawartotabeli"/>
    <w:rsid w:val="005F03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AD38-5727-4E49-89B2-50D25E8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araczek</cp:lastModifiedBy>
  <cp:revision>20</cp:revision>
  <cp:lastPrinted>2017-12-08T09:09:00Z</cp:lastPrinted>
  <dcterms:created xsi:type="dcterms:W3CDTF">2017-11-22T09:03:00Z</dcterms:created>
  <dcterms:modified xsi:type="dcterms:W3CDTF">2017-12-08T11:08:00Z</dcterms:modified>
</cp:coreProperties>
</file>