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122A50"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proofErr w:type="spellStart"/>
            <w:r w:rsidRPr="00E93463">
              <w:rPr>
                <w:rFonts w:ascii="Arial" w:hAnsi="Arial"/>
                <w:b/>
                <w:sz w:val="20"/>
                <w:lang w:val="en-US" w:eastAsia="pl-PL"/>
              </w:rPr>
              <w:t>tel</w:t>
            </w:r>
            <w:proofErr w:type="spellEnd"/>
            <w:r w:rsidRPr="00E93463">
              <w:rPr>
                <w:rFonts w:ascii="Arial" w:hAnsi="Arial"/>
                <w:b/>
                <w:sz w:val="20"/>
                <w:lang w:val="en-US" w:eastAsia="pl-PL"/>
              </w:rPr>
              <w:t>: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62337A" w:rsidP="00806F96">
            <w:pPr>
              <w:jc w:val="right"/>
              <w:rPr>
                <w:rFonts w:ascii="Arial" w:hAnsi="Arial"/>
                <w:sz w:val="20"/>
                <w:szCs w:val="20"/>
                <w:lang w:val="en-US"/>
              </w:rPr>
            </w:pPr>
            <w:r>
              <w:rPr>
                <w:rFonts w:ascii="Arial" w:hAnsi="Arial"/>
                <w:sz w:val="20"/>
                <w:szCs w:val="20"/>
                <w:lang w:val="en-US"/>
              </w:rPr>
              <w:t>at</w:t>
            </w:r>
            <w:r w:rsidR="00806F96">
              <w:rPr>
                <w:rFonts w:ascii="Arial" w:hAnsi="Arial"/>
                <w:sz w:val="20"/>
                <w:szCs w:val="20"/>
                <w:lang w:val="en-US"/>
              </w:rPr>
              <w:t>okarczyk@jeleniagora.pl</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033AD4">
            <w:pPr>
              <w:jc w:val="right"/>
            </w:pPr>
            <w:r>
              <w:rPr>
                <w:rFonts w:ascii="Arial" w:hAnsi="Arial"/>
                <w:b/>
                <w:sz w:val="20"/>
              </w:rPr>
              <w:t>RZ.271.</w:t>
            </w:r>
            <w:r w:rsidR="00033AD4">
              <w:rPr>
                <w:rFonts w:ascii="Arial" w:hAnsi="Arial"/>
                <w:b/>
                <w:sz w:val="20"/>
              </w:rPr>
              <w:t>20</w:t>
            </w:r>
            <w:r w:rsidR="00806F96">
              <w:rPr>
                <w:rFonts w:ascii="Arial" w:hAnsi="Arial"/>
                <w:b/>
                <w:sz w:val="20"/>
              </w:rPr>
              <w:t>.2019</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center"/>
      </w:pPr>
      <w:r>
        <w:rPr>
          <w:rFonts w:ascii="Arial" w:hAnsi="Arial"/>
          <w:b/>
          <w:sz w:val="20"/>
        </w:rPr>
        <w:t>SPECYFIKACJA ISTOTNYCH</w:t>
      </w:r>
    </w:p>
    <w:p w:rsidR="00806F96" w:rsidRDefault="00806F96" w:rsidP="00806F96">
      <w:pPr>
        <w:ind w:right="168"/>
        <w:jc w:val="center"/>
      </w:pPr>
      <w:r>
        <w:rPr>
          <w:rFonts w:ascii="Arial" w:hAnsi="Arial"/>
          <w:b/>
          <w:sz w:val="20"/>
        </w:rPr>
        <w:t xml:space="preserve">WARUNKÓW ZAMÓWIENIA </w:t>
      </w:r>
    </w:p>
    <w:p w:rsidR="00806F96" w:rsidRDefault="00806F96" w:rsidP="00806F96">
      <w:pPr>
        <w:jc w:val="center"/>
      </w:pPr>
      <w:r>
        <w:rPr>
          <w:rFonts w:ascii="Arial" w:hAnsi="Arial"/>
          <w:b/>
          <w:sz w:val="20"/>
        </w:rPr>
        <w:t>(SIWZ)</w:t>
      </w:r>
    </w:p>
    <w:p w:rsidR="00806F96" w:rsidRDefault="00806F96" w:rsidP="00806F96">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806F96">
            <w:pPr>
              <w:jc w:val="center"/>
            </w:pPr>
            <w:r>
              <w:rPr>
                <w:rFonts w:ascii="Arial" w:hAnsi="Arial"/>
                <w:sz w:val="20"/>
              </w:rPr>
              <w:t>DLA PRZETARGU NIEOGRANICZONEGO</w:t>
            </w:r>
          </w:p>
          <w:p w:rsidR="00806F96" w:rsidRDefault="00806F96" w:rsidP="00806F96">
            <w:pPr>
              <w:jc w:val="center"/>
            </w:pPr>
            <w:r>
              <w:rPr>
                <w:rFonts w:ascii="Arial" w:hAnsi="Arial"/>
                <w:sz w:val="20"/>
              </w:rPr>
              <w:t>NA ROBOTY BUDOWLANE</w:t>
            </w:r>
          </w:p>
          <w:p w:rsidR="00806F96" w:rsidRDefault="00806F96" w:rsidP="00806F96">
            <w:pPr>
              <w:jc w:val="center"/>
              <w:rPr>
                <w:rFonts w:ascii="Arial" w:hAnsi="Arial"/>
                <w:sz w:val="20"/>
              </w:rPr>
            </w:pPr>
          </w:p>
        </w:tc>
      </w:tr>
      <w:tr w:rsidR="00806F96" w:rsidTr="00987E61">
        <w:tc>
          <w:tcPr>
            <w:tcW w:w="10632" w:type="dxa"/>
            <w:shd w:val="clear" w:color="auto" w:fill="auto"/>
          </w:tcPr>
          <w:p w:rsidR="00806F96" w:rsidRDefault="00806F96" w:rsidP="00806F9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 xml:space="preserve">(tekst jednolity </w:t>
            </w:r>
            <w:proofErr w:type="spellStart"/>
            <w:r>
              <w:rPr>
                <w:rFonts w:ascii="Arial" w:hAnsi="Arial"/>
                <w:sz w:val="20"/>
              </w:rPr>
              <w:t>Dz.U</w:t>
            </w:r>
            <w:proofErr w:type="spellEnd"/>
            <w:r>
              <w:rPr>
                <w:rFonts w:ascii="Arial" w:hAnsi="Arial"/>
                <w:sz w:val="20"/>
              </w:rPr>
              <w:t>. z 2018, poz.1986</w:t>
            </w:r>
            <w:r w:rsidR="008071A0">
              <w:rPr>
                <w:rFonts w:ascii="Arial" w:hAnsi="Arial"/>
                <w:sz w:val="20"/>
              </w:rPr>
              <w:t xml:space="preserve"> z </w:t>
            </w:r>
            <w:proofErr w:type="spellStart"/>
            <w:r w:rsidR="008071A0">
              <w:rPr>
                <w:rFonts w:ascii="Arial" w:hAnsi="Arial"/>
                <w:sz w:val="20"/>
              </w:rPr>
              <w:t>późn</w:t>
            </w:r>
            <w:proofErr w:type="spellEnd"/>
            <w:r w:rsidR="008071A0">
              <w:rPr>
                <w:rFonts w:ascii="Arial" w:hAnsi="Arial"/>
                <w:sz w:val="20"/>
              </w:rPr>
              <w:t>. zm.</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C126C8" w:rsidRDefault="00C126C8" w:rsidP="00806F96">
            <w:pPr>
              <w:jc w:val="center"/>
              <w:rPr>
                <w:rFonts w:ascii="Arial" w:hAnsi="Arial"/>
                <w:b/>
                <w:sz w:val="22"/>
              </w:rPr>
            </w:pPr>
            <w:r>
              <w:rPr>
                <w:rFonts w:ascii="Arial" w:hAnsi="Arial"/>
                <w:b/>
                <w:sz w:val="22"/>
              </w:rPr>
              <w:t>„Budowa węzła przesiadkowego przy u</w:t>
            </w:r>
            <w:r w:rsidR="00F369AE">
              <w:rPr>
                <w:rFonts w:ascii="Arial" w:hAnsi="Arial"/>
                <w:b/>
                <w:sz w:val="22"/>
              </w:rPr>
              <w:t>l</w:t>
            </w:r>
            <w:r>
              <w:rPr>
                <w:rFonts w:ascii="Arial" w:hAnsi="Arial"/>
                <w:b/>
                <w:sz w:val="22"/>
              </w:rPr>
              <w:t>. Cieplickiej – Osiedle Orle w Jeleniej Górze”</w:t>
            </w:r>
          </w:p>
          <w:p w:rsidR="00C126C8" w:rsidRDefault="00C126C8" w:rsidP="00806F96">
            <w:pPr>
              <w:jc w:val="center"/>
              <w:rPr>
                <w:rFonts w:ascii="Arial" w:hAnsi="Arial"/>
                <w:b/>
                <w:sz w:val="22"/>
              </w:rPr>
            </w:pPr>
            <w:r>
              <w:rPr>
                <w:rFonts w:ascii="Arial" w:hAnsi="Arial"/>
                <w:b/>
                <w:sz w:val="22"/>
              </w:rPr>
              <w:t>w ramach zadania: „Ograniczenie niskiej emisji transportowej w Aglomeracji Jeleniogórskiej”</w:t>
            </w:r>
          </w:p>
          <w:p w:rsidR="00987E61" w:rsidRDefault="00C126C8" w:rsidP="00806F96">
            <w:pPr>
              <w:jc w:val="center"/>
              <w:rPr>
                <w:rFonts w:ascii="Arial" w:hAnsi="Arial"/>
                <w:b/>
                <w:sz w:val="22"/>
              </w:rPr>
            </w:pPr>
            <w:r w:rsidRPr="00C126C8">
              <w:rPr>
                <w:rFonts w:ascii="Arial" w:hAnsi="Arial"/>
                <w:i/>
                <w:sz w:val="22"/>
              </w:rPr>
              <w:t>(zamówienie w formule „zaprojektuj i wybuduj”)</w:t>
            </w:r>
            <w:r w:rsidR="00987E61" w:rsidRPr="00987E61">
              <w:rPr>
                <w:rFonts w:ascii="Arial" w:hAnsi="Arial"/>
                <w:b/>
                <w:sz w:val="22"/>
              </w:rPr>
              <w:t>.</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 xml:space="preserve">wydanych na podstawie art. 11 ust. 8 ustawy </w:t>
      </w:r>
      <w:proofErr w:type="spellStart"/>
      <w:r>
        <w:rPr>
          <w:rFonts w:ascii="Arial" w:hAnsi="Arial"/>
          <w:sz w:val="20"/>
        </w:rPr>
        <w:t>pzp</w:t>
      </w:r>
      <w:proofErr w:type="spellEnd"/>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2452AD" w:rsidRPr="00122A50" w:rsidRDefault="00D6573F" w:rsidP="00DB55A4">
      <w:pPr>
        <w:ind w:left="4248" w:firstLine="708"/>
        <w:jc w:val="both"/>
        <w:rPr>
          <w:rFonts w:ascii="Arial" w:hAnsi="Arial" w:cs="Arial"/>
          <w:b/>
          <w:i/>
          <w:sz w:val="20"/>
          <w:szCs w:val="20"/>
        </w:rPr>
      </w:pPr>
      <w:r w:rsidRPr="00036DFA">
        <w:rPr>
          <w:rFonts w:ascii="Calibri" w:hAnsi="Calibri"/>
          <w:sz w:val="22"/>
        </w:rPr>
        <w:t xml:space="preserve">             </w:t>
      </w:r>
      <w:r w:rsidR="00DB55A4" w:rsidRPr="00036DFA">
        <w:rPr>
          <w:rFonts w:ascii="Calibri" w:hAnsi="Calibri"/>
          <w:sz w:val="22"/>
        </w:rPr>
        <w:t xml:space="preserve"> </w:t>
      </w:r>
      <w:r w:rsidR="00122A50" w:rsidRPr="00122A50">
        <w:rPr>
          <w:rFonts w:ascii="Arial" w:hAnsi="Arial" w:cs="Arial"/>
          <w:b/>
          <w:i/>
          <w:sz w:val="20"/>
          <w:szCs w:val="20"/>
        </w:rPr>
        <w:t>Prezydent Miasta</w:t>
      </w:r>
    </w:p>
    <w:p w:rsidR="00122A50" w:rsidRPr="00122A50" w:rsidRDefault="00122A50" w:rsidP="00122A50">
      <w:pPr>
        <w:ind w:left="5188"/>
        <w:jc w:val="both"/>
        <w:rPr>
          <w:rFonts w:ascii="Arial" w:hAnsi="Arial" w:cs="Arial"/>
          <w:b/>
          <w:i/>
          <w:sz w:val="20"/>
          <w:szCs w:val="20"/>
        </w:rPr>
      </w:pPr>
      <w:r>
        <w:rPr>
          <w:rFonts w:ascii="Arial" w:hAnsi="Arial" w:cs="Arial"/>
          <w:b/>
          <w:i/>
          <w:sz w:val="20"/>
          <w:szCs w:val="20"/>
        </w:rPr>
        <w:t xml:space="preserve">       </w:t>
      </w:r>
      <w:r w:rsidRPr="00122A50">
        <w:rPr>
          <w:rFonts w:ascii="Arial" w:hAnsi="Arial" w:cs="Arial"/>
          <w:b/>
          <w:i/>
          <w:sz w:val="20"/>
          <w:szCs w:val="20"/>
        </w:rPr>
        <w:t>Jeleniej Góry</w:t>
      </w:r>
    </w:p>
    <w:p w:rsidR="00122A50" w:rsidRDefault="00122A50" w:rsidP="00DB55A4">
      <w:pPr>
        <w:ind w:left="4248" w:firstLine="708"/>
        <w:jc w:val="both"/>
        <w:rPr>
          <w:rFonts w:ascii="Calibri" w:hAnsi="Calibri"/>
          <w:sz w:val="22"/>
        </w:rPr>
      </w:pPr>
      <w:r w:rsidRPr="00122A50">
        <w:rPr>
          <w:rFonts w:ascii="Arial" w:hAnsi="Arial" w:cs="Arial"/>
          <w:b/>
          <w:i/>
          <w:sz w:val="20"/>
          <w:szCs w:val="20"/>
        </w:rPr>
        <w:t xml:space="preserve">           Jerzy Łużniak</w:t>
      </w:r>
    </w:p>
    <w:p w:rsidR="00785CBE" w:rsidRPr="00994584" w:rsidRDefault="00785CBE" w:rsidP="00122A50">
      <w:pPr>
        <w:jc w:val="both"/>
        <w:rPr>
          <w:rFonts w:ascii="Arial" w:hAnsi="Arial" w:cs="Arial"/>
          <w:b/>
          <w:i/>
          <w:sz w:val="20"/>
          <w:szCs w:val="20"/>
        </w:rPr>
      </w:pPr>
      <w:r w:rsidRPr="00036DFA">
        <w:rPr>
          <w:rFonts w:ascii="Calibri" w:hAnsi="Calibri"/>
          <w:sz w:val="22"/>
        </w:rPr>
        <w:t xml:space="preserve">      </w:t>
      </w:r>
    </w:p>
    <w:p w:rsidR="00595028" w:rsidRDefault="00595028"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122A50">
        <w:rPr>
          <w:rFonts w:ascii="Arial" w:hAnsi="Arial"/>
          <w:sz w:val="20"/>
        </w:rPr>
        <w:t xml:space="preserve"> 24</w:t>
      </w:r>
      <w:r w:rsidR="002452AD">
        <w:rPr>
          <w:rFonts w:ascii="Arial" w:hAnsi="Arial"/>
          <w:sz w:val="20"/>
        </w:rPr>
        <w:t xml:space="preserve"> </w:t>
      </w:r>
      <w:r w:rsidR="00054B30">
        <w:rPr>
          <w:rFonts w:ascii="Arial" w:hAnsi="Arial"/>
          <w:sz w:val="20"/>
        </w:rPr>
        <w:t>września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D6573F" w:rsidRDefault="00D6573F">
      <w:pPr>
        <w:jc w:val="both"/>
      </w:pPr>
      <w:r>
        <w:rPr>
          <w:rFonts w:ascii="Arial" w:hAnsi="Arial"/>
          <w:b/>
          <w:sz w:val="20"/>
        </w:rPr>
        <w:lastRenderedPageBreak/>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302906"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302906" w:rsidP="00CE01D2">
      <w:pPr>
        <w:pStyle w:val="Spistreci1"/>
        <w:rPr>
          <w:rFonts w:eastAsia="Times New Roman"/>
          <w:kern w:val="0"/>
          <w:lang w:bidi="ar-SA"/>
        </w:rPr>
      </w:pPr>
      <w:hyperlink w:anchor="_Toc524426883" w:history="1">
        <w:r w:rsidR="006456F7" w:rsidRPr="00CE01D2">
          <w:rPr>
            <w:rStyle w:val="Hipercze"/>
          </w:rPr>
          <w:t>2. Definicje/podstawy prawne.</w:t>
        </w:r>
        <w:r w:rsidR="006456F7" w:rsidRPr="00CE01D2">
          <w:tab/>
        </w:r>
        <w:r w:rsidR="008A0FB9">
          <w:t>4</w:t>
        </w:r>
      </w:hyperlink>
    </w:p>
    <w:p w:rsidR="006456F7" w:rsidRPr="00CE01D2" w:rsidRDefault="00302906"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302906"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302906"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302906"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302906"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302906"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302906"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302906"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302906"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302906"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302906"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302906"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302906"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122A50">
          <w:t>11</w:t>
        </w:r>
        <w:r w:rsidRPr="00CE01D2">
          <w:fldChar w:fldCharType="end"/>
        </w:r>
      </w:hyperlink>
    </w:p>
    <w:p w:rsidR="006456F7" w:rsidRPr="00CE01D2" w:rsidRDefault="00302906"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122A50">
          <w:t>11</w:t>
        </w:r>
        <w:r w:rsidRPr="00CE01D2">
          <w:fldChar w:fldCharType="end"/>
        </w:r>
      </w:hyperlink>
    </w:p>
    <w:p w:rsidR="006456F7" w:rsidRPr="00CE01D2" w:rsidRDefault="00302906"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122A50">
          <w:t>11</w:t>
        </w:r>
        <w:r w:rsidRPr="00CE01D2">
          <w:fldChar w:fldCharType="end"/>
        </w:r>
      </w:hyperlink>
    </w:p>
    <w:p w:rsidR="006456F7" w:rsidRPr="00CE01D2" w:rsidRDefault="00302906"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122A50">
          <w:t>11</w:t>
        </w:r>
        <w:r w:rsidRPr="00CE01D2">
          <w:fldChar w:fldCharType="end"/>
        </w:r>
      </w:hyperlink>
    </w:p>
    <w:p w:rsidR="006456F7" w:rsidRPr="00CE01D2" w:rsidRDefault="00302906"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122A50">
          <w:t>12</w:t>
        </w:r>
        <w:r w:rsidRPr="00CE01D2">
          <w:fldChar w:fldCharType="end"/>
        </w:r>
      </w:hyperlink>
    </w:p>
    <w:p w:rsidR="006456F7" w:rsidRPr="00CE01D2" w:rsidRDefault="00302906"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122A50">
          <w:t>13</w:t>
        </w:r>
        <w:r w:rsidRPr="00CE01D2">
          <w:fldChar w:fldCharType="end"/>
        </w:r>
      </w:hyperlink>
    </w:p>
    <w:p w:rsidR="006456F7" w:rsidRPr="00CE01D2" w:rsidRDefault="00302906"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122A50">
          <w:t>13</w:t>
        </w:r>
        <w:r w:rsidRPr="00CE01D2">
          <w:fldChar w:fldCharType="end"/>
        </w:r>
      </w:hyperlink>
    </w:p>
    <w:p w:rsidR="006456F7" w:rsidRPr="00CE01D2" w:rsidRDefault="00302906"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122A50">
          <w:t>14</w:t>
        </w:r>
        <w:r w:rsidRPr="00CE01D2">
          <w:fldChar w:fldCharType="end"/>
        </w:r>
      </w:hyperlink>
    </w:p>
    <w:p w:rsidR="006456F7" w:rsidRPr="00CE01D2" w:rsidRDefault="00302906"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122A50">
          <w:t>14</w:t>
        </w:r>
        <w:r w:rsidRPr="00CE01D2">
          <w:fldChar w:fldCharType="end"/>
        </w:r>
      </w:hyperlink>
    </w:p>
    <w:p w:rsidR="006456F7" w:rsidRPr="00CE01D2" w:rsidRDefault="00302906"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122A50">
          <w:t>14</w:t>
        </w:r>
        <w:r w:rsidRPr="00CE01D2">
          <w:fldChar w:fldCharType="end"/>
        </w:r>
      </w:hyperlink>
    </w:p>
    <w:p w:rsidR="006456F7" w:rsidRPr="00CE01D2" w:rsidRDefault="00302906"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122A50">
          <w:t>14</w:t>
        </w:r>
        <w:r w:rsidRPr="00CE01D2">
          <w:fldChar w:fldCharType="end"/>
        </w:r>
      </w:hyperlink>
    </w:p>
    <w:p w:rsidR="006456F7" w:rsidRPr="00CE01D2" w:rsidRDefault="00302906"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122A50">
          <w:t>15</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302906"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xml:space="preserve">. </w:t>
      </w:r>
      <w:proofErr w:type="spellStart"/>
      <w:r w:rsidR="00F30624">
        <w:rPr>
          <w:rFonts w:ascii="Arial" w:hAnsi="Arial"/>
          <w:sz w:val="20"/>
        </w:rPr>
        <w:t>Dz.U</w:t>
      </w:r>
      <w:proofErr w:type="spellEnd"/>
      <w:r w:rsidR="00F30624">
        <w:rPr>
          <w:rFonts w:ascii="Arial" w:hAnsi="Arial"/>
          <w:sz w:val="20"/>
        </w:rPr>
        <w:t>.</w:t>
      </w:r>
      <w:r w:rsidR="00645693">
        <w:rPr>
          <w:rFonts w:ascii="Arial" w:hAnsi="Arial"/>
          <w:sz w:val="20"/>
        </w:rPr>
        <w:t xml:space="preserve"> z </w:t>
      </w:r>
      <w:r w:rsidR="00F30624">
        <w:rPr>
          <w:rFonts w:ascii="Arial" w:hAnsi="Arial"/>
          <w:sz w:val="20"/>
        </w:rPr>
        <w:t>201</w:t>
      </w:r>
      <w:r w:rsidR="006878DE">
        <w:rPr>
          <w:rFonts w:ascii="Arial" w:hAnsi="Arial"/>
          <w:sz w:val="20"/>
        </w:rPr>
        <w:t>8</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6878DE">
        <w:rPr>
          <w:rFonts w:ascii="Arial" w:hAnsi="Arial"/>
          <w:sz w:val="20"/>
        </w:rPr>
        <w:t>986</w:t>
      </w:r>
      <w:r w:rsidR="006E7A9C">
        <w:rPr>
          <w:rFonts w:ascii="Arial" w:hAnsi="Arial"/>
          <w:sz w:val="20"/>
        </w:rPr>
        <w:t xml:space="preserve"> </w:t>
      </w:r>
      <w:r w:rsidR="008A361B">
        <w:rPr>
          <w:rFonts w:ascii="Arial" w:hAnsi="Arial"/>
          <w:sz w:val="20"/>
        </w:rPr>
        <w:br/>
      </w:r>
      <w:r w:rsidR="00CC5E2E">
        <w:rPr>
          <w:rFonts w:ascii="Arial" w:hAnsi="Arial"/>
          <w:sz w:val="20"/>
        </w:rPr>
        <w:t xml:space="preserve">z </w:t>
      </w:r>
      <w:proofErr w:type="spellStart"/>
      <w:r w:rsidR="00CC5E2E">
        <w:rPr>
          <w:rFonts w:ascii="Arial" w:hAnsi="Arial"/>
          <w:sz w:val="20"/>
        </w:rPr>
        <w:t>późn.zm</w:t>
      </w:r>
      <w:proofErr w:type="spellEnd"/>
      <w:r w:rsidR="00CC5E2E">
        <w:rPr>
          <w:rFonts w:ascii="Arial" w:hAnsi="Arial"/>
          <w:sz w:val="20"/>
        </w:rPr>
        <w:t>.</w:t>
      </w:r>
      <w:r>
        <w:rPr>
          <w:rFonts w:ascii="Arial" w:hAnsi="Arial"/>
          <w:sz w:val="20"/>
        </w:rPr>
        <w:t xml:space="preserve">) na potrzeby niniejszej SIWZ zwana </w:t>
      </w:r>
      <w:proofErr w:type="spellStart"/>
      <w:r>
        <w:rPr>
          <w:rFonts w:ascii="Arial" w:hAnsi="Arial"/>
          <w:sz w:val="20"/>
        </w:rPr>
        <w:t>u.p.z.p</w:t>
      </w:r>
      <w:proofErr w:type="spellEnd"/>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proofErr w:type="spellStart"/>
      <w:r w:rsidR="004C6882">
        <w:rPr>
          <w:rFonts w:ascii="Arial" w:hAnsi="Arial" w:cs="Arial"/>
          <w:sz w:val="20"/>
          <w:szCs w:val="20"/>
        </w:rPr>
        <w:t>t.j</w:t>
      </w:r>
      <w:proofErr w:type="spellEnd"/>
      <w:r w:rsidR="004C6882">
        <w:rPr>
          <w:rFonts w:ascii="Arial" w:hAnsi="Arial" w:cs="Arial"/>
          <w:sz w:val="20"/>
          <w:szCs w:val="20"/>
        </w:rPr>
        <w:t xml:space="preserve">. </w:t>
      </w:r>
      <w:proofErr w:type="spellStart"/>
      <w:r w:rsidR="004C6882">
        <w:rPr>
          <w:rFonts w:ascii="Arial" w:hAnsi="Arial" w:cs="Arial"/>
          <w:sz w:val="20"/>
          <w:szCs w:val="20"/>
        </w:rPr>
        <w:t>Dz.U</w:t>
      </w:r>
      <w:proofErr w:type="spellEnd"/>
      <w:r w:rsidR="004C6882">
        <w:rPr>
          <w:rFonts w:ascii="Arial" w:hAnsi="Arial" w:cs="Arial"/>
          <w:sz w:val="20"/>
          <w:szCs w:val="20"/>
        </w:rPr>
        <w:t>. z 2019 r., poz. 1186</w:t>
      </w:r>
      <w:r w:rsidR="008700D1">
        <w:rPr>
          <w:rFonts w:ascii="Arial" w:hAnsi="Arial" w:cs="Arial"/>
          <w:sz w:val="20"/>
          <w:szCs w:val="20"/>
        </w:rPr>
        <w:t xml:space="preserve"> z </w:t>
      </w:r>
      <w:proofErr w:type="spellStart"/>
      <w:r w:rsidR="008700D1">
        <w:rPr>
          <w:rFonts w:ascii="Arial" w:hAnsi="Arial" w:cs="Arial"/>
          <w:sz w:val="20"/>
          <w:szCs w:val="20"/>
        </w:rPr>
        <w:t>późn</w:t>
      </w:r>
      <w:proofErr w:type="spellEnd"/>
      <w:r w:rsidR="008700D1">
        <w:rPr>
          <w:rFonts w:ascii="Arial" w:hAnsi="Arial" w:cs="Arial"/>
          <w:sz w:val="20"/>
          <w:szCs w:val="20"/>
        </w:rPr>
        <w:t xml:space="preserve">. </w:t>
      </w:r>
      <w:proofErr w:type="spellStart"/>
      <w:r w:rsidR="008700D1">
        <w:rPr>
          <w:rFonts w:ascii="Arial" w:hAnsi="Arial" w:cs="Arial"/>
          <w:sz w:val="20"/>
          <w:szCs w:val="20"/>
        </w:rPr>
        <w:t>zm</w:t>
      </w:r>
      <w:proofErr w:type="spellEnd"/>
      <w:r w:rsidR="008700D1">
        <w:rPr>
          <w:rFonts w:ascii="Arial" w:hAnsi="Arial" w:cs="Arial"/>
          <w:sz w:val="20"/>
          <w:szCs w:val="20"/>
        </w:rPr>
        <w:t>)</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w:t>
      </w:r>
      <w:proofErr w:type="spellStart"/>
      <w:r w:rsidR="001245E8">
        <w:rPr>
          <w:rFonts w:ascii="Arial" w:hAnsi="Arial"/>
          <w:sz w:val="20"/>
        </w:rPr>
        <w:t>późn</w:t>
      </w:r>
      <w:proofErr w:type="spellEnd"/>
      <w:r w:rsidR="001245E8">
        <w:rPr>
          <w:rFonts w:ascii="Arial" w:hAnsi="Arial"/>
          <w:sz w:val="20"/>
        </w:rPr>
        <w:t>.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w:t>
      </w:r>
      <w:proofErr w:type="spellStart"/>
      <w:r>
        <w:rPr>
          <w:rFonts w:ascii="Arial" w:hAnsi="Arial"/>
          <w:sz w:val="20"/>
        </w:rPr>
        <w:t>Dz.U</w:t>
      </w:r>
      <w:proofErr w:type="spellEnd"/>
      <w:r>
        <w:rPr>
          <w:rFonts w:ascii="Arial" w:hAnsi="Arial"/>
          <w:sz w:val="20"/>
        </w:rPr>
        <w:t>.</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ochronie danych osobowych (</w:t>
      </w:r>
      <w:proofErr w:type="spellStart"/>
      <w:r>
        <w:rPr>
          <w:rFonts w:ascii="Arial" w:hAnsi="Arial"/>
          <w:sz w:val="20"/>
        </w:rPr>
        <w:t>Dz.U</w:t>
      </w:r>
      <w:proofErr w:type="spellEnd"/>
      <w:r>
        <w:rPr>
          <w:rFonts w:ascii="Arial" w:hAnsi="Arial"/>
          <w:sz w:val="20"/>
        </w:rPr>
        <w:t>.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146B5D" w:rsidRPr="00476291" w:rsidRDefault="00836B74" w:rsidP="002103F3">
      <w:pPr>
        <w:numPr>
          <w:ilvl w:val="0"/>
          <w:numId w:val="25"/>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00131F69" w:rsidRPr="00131F69">
        <w:rPr>
          <w:rFonts w:ascii="Arial" w:hAnsi="Arial" w:cs="Arial"/>
          <w:sz w:val="20"/>
          <w:szCs w:val="20"/>
        </w:rPr>
        <w:t xml:space="preserve">zamówienia </w:t>
      </w:r>
      <w:r w:rsidR="0091300F">
        <w:rPr>
          <w:rFonts w:ascii="Arial" w:hAnsi="Arial" w:cs="Arial"/>
          <w:sz w:val="20"/>
          <w:szCs w:val="20"/>
        </w:rPr>
        <w:t xml:space="preserve">jest budowa </w:t>
      </w:r>
      <w:r w:rsidR="0091300F" w:rsidRPr="00D70318">
        <w:rPr>
          <w:rFonts w:ascii="Arial" w:hAnsi="Arial" w:cs="Arial"/>
          <w:sz w:val="20"/>
        </w:rPr>
        <w:t>w formule „zaprojektuj i wybuduj”</w:t>
      </w:r>
      <w:r w:rsidR="0091300F">
        <w:rPr>
          <w:rFonts w:ascii="Arial" w:hAnsi="Arial" w:cs="Arial"/>
          <w:sz w:val="20"/>
        </w:rPr>
        <w:t xml:space="preserve"> węzła przesiadkowego polegająca na przebudowie nawierzchni placu manewrowego istniejącej pętli autobusowej, b</w:t>
      </w:r>
      <w:r w:rsidR="003E45D2">
        <w:rPr>
          <w:rFonts w:ascii="Arial" w:hAnsi="Arial" w:cs="Arial"/>
          <w:sz w:val="20"/>
        </w:rPr>
        <w:t xml:space="preserve">udowie chodników dla pieszych, </w:t>
      </w:r>
      <w:r w:rsidR="0091300F">
        <w:rPr>
          <w:rFonts w:ascii="Arial" w:hAnsi="Arial" w:cs="Arial"/>
          <w:sz w:val="20"/>
        </w:rPr>
        <w:t xml:space="preserve">peronów do wysiadania i wsiadania </w:t>
      </w:r>
      <w:r w:rsidR="003E45D2">
        <w:rPr>
          <w:rFonts w:ascii="Arial" w:hAnsi="Arial" w:cs="Arial"/>
          <w:sz w:val="20"/>
        </w:rPr>
        <w:t>budowie kanalizacji deszczowej, oświetlenia drogowego, kontenerowej toalety oraz wiaty przystankowej</w:t>
      </w:r>
      <w:r w:rsidR="003E45D2" w:rsidRPr="00D70318">
        <w:rPr>
          <w:rFonts w:ascii="Arial" w:hAnsi="Arial" w:cs="Arial"/>
          <w:sz w:val="20"/>
        </w:rPr>
        <w:t>.</w:t>
      </w:r>
    </w:p>
    <w:p w:rsidR="0091300F" w:rsidRDefault="0091300F" w:rsidP="008C59AD">
      <w:pPr>
        <w:ind w:left="709"/>
        <w:jc w:val="both"/>
        <w:rPr>
          <w:rFonts w:ascii="Arial" w:hAnsi="Arial" w:cs="Arial"/>
          <w:sz w:val="20"/>
          <w:szCs w:val="20"/>
        </w:rPr>
      </w:pPr>
    </w:p>
    <w:p w:rsidR="0091300F" w:rsidRDefault="0091300F" w:rsidP="00847A2F">
      <w:pPr>
        <w:pStyle w:val="Akapitzlist2"/>
        <w:ind w:left="709"/>
        <w:jc w:val="both"/>
        <w:rPr>
          <w:rFonts w:ascii="Arial" w:hAnsi="Arial" w:cs="Arial"/>
          <w:sz w:val="20"/>
        </w:rPr>
      </w:pPr>
      <w:r>
        <w:rPr>
          <w:rFonts w:ascii="Arial" w:hAnsi="Arial" w:cs="Arial"/>
          <w:sz w:val="20"/>
        </w:rPr>
        <w:t>Zakres rzeczowy zamówienia obejmuje:</w:t>
      </w:r>
    </w:p>
    <w:p w:rsidR="0091300F" w:rsidRDefault="0091300F" w:rsidP="002103F3">
      <w:pPr>
        <w:pStyle w:val="Akapitzlist"/>
        <w:numPr>
          <w:ilvl w:val="0"/>
          <w:numId w:val="36"/>
        </w:numPr>
        <w:suppressAutoHyphens w:val="0"/>
        <w:spacing w:before="120"/>
        <w:ind w:left="993" w:hanging="284"/>
        <w:contextualSpacing/>
        <w:jc w:val="both"/>
        <w:rPr>
          <w:rFonts w:ascii="Arial" w:hAnsi="Arial" w:cs="Arial"/>
          <w:sz w:val="20"/>
          <w:szCs w:val="20"/>
        </w:rPr>
      </w:pPr>
      <w:r w:rsidRPr="007D101B">
        <w:rPr>
          <w:rFonts w:ascii="Arial" w:hAnsi="Arial" w:cs="Arial"/>
          <w:sz w:val="20"/>
        </w:rPr>
        <w:t xml:space="preserve">Etap I - </w:t>
      </w:r>
      <w:r w:rsidRPr="007D101B">
        <w:rPr>
          <w:rFonts w:ascii="Arial" w:hAnsi="Arial" w:cs="Arial"/>
          <w:sz w:val="20"/>
          <w:szCs w:val="20"/>
        </w:rPr>
        <w:t>Wykonanie dokumentacji projektowej budow</w:t>
      </w:r>
      <w:r>
        <w:rPr>
          <w:rFonts w:ascii="Arial" w:hAnsi="Arial" w:cs="Arial"/>
          <w:sz w:val="20"/>
          <w:szCs w:val="20"/>
        </w:rPr>
        <w:t>y węzła przesiadkowego uwzględniający zakres wynikający z PFU oraz opinii i uzgodnień na etapie projektowania</w:t>
      </w:r>
      <w:r w:rsidRPr="006469F8">
        <w:rPr>
          <w:rFonts w:ascii="Arial" w:hAnsi="Arial" w:cs="Arial"/>
          <w:sz w:val="20"/>
          <w:szCs w:val="20"/>
        </w:rPr>
        <w:t>;</w:t>
      </w:r>
    </w:p>
    <w:p w:rsidR="0091300F" w:rsidRPr="0091300F" w:rsidRDefault="0091300F" w:rsidP="002103F3">
      <w:pPr>
        <w:pStyle w:val="Akapitzlist"/>
        <w:numPr>
          <w:ilvl w:val="0"/>
          <w:numId w:val="36"/>
        </w:numPr>
        <w:suppressAutoHyphens w:val="0"/>
        <w:spacing w:before="120"/>
        <w:ind w:left="993" w:hanging="284"/>
        <w:contextualSpacing/>
        <w:jc w:val="both"/>
        <w:rPr>
          <w:rFonts w:ascii="Arial" w:hAnsi="Arial" w:cs="Arial"/>
          <w:sz w:val="20"/>
          <w:szCs w:val="20"/>
        </w:rPr>
      </w:pPr>
      <w:r w:rsidRPr="0091300F">
        <w:rPr>
          <w:rFonts w:ascii="Arial" w:hAnsi="Arial" w:cs="Arial"/>
          <w:sz w:val="20"/>
          <w:szCs w:val="20"/>
        </w:rPr>
        <w:t>Etap II - Wykonanie robót budowlanych na podstawie dokumentacji projektowej, o której mowa powyżej.</w:t>
      </w:r>
    </w:p>
    <w:p w:rsidR="00A80F6E" w:rsidRDefault="00A80F6E" w:rsidP="00847A2F">
      <w:pPr>
        <w:pStyle w:val="Akapitzlist2"/>
        <w:ind w:left="709"/>
        <w:jc w:val="both"/>
        <w:rPr>
          <w:rFonts w:ascii="Arial" w:hAnsi="Arial" w:cs="Arial"/>
          <w:b/>
          <w:sz w:val="20"/>
        </w:rPr>
      </w:pPr>
    </w:p>
    <w:p w:rsidR="00E47B63" w:rsidRPr="004337C8" w:rsidRDefault="003E45D2" w:rsidP="00847A2F">
      <w:pPr>
        <w:pStyle w:val="Akapitzlist2"/>
        <w:ind w:left="709"/>
        <w:jc w:val="both"/>
        <w:rPr>
          <w:rFonts w:ascii="Arial" w:hAnsi="Arial" w:cs="Arial"/>
          <w:sz w:val="20"/>
        </w:rPr>
      </w:pPr>
      <w:r>
        <w:rPr>
          <w:rFonts w:ascii="Arial" w:hAnsi="Arial" w:cs="Arial"/>
          <w:b/>
          <w:sz w:val="20"/>
        </w:rPr>
        <w:t xml:space="preserve">Etap I – </w:t>
      </w:r>
      <w:r w:rsidRPr="004364CD">
        <w:rPr>
          <w:rFonts w:ascii="Arial" w:hAnsi="Arial" w:cs="Arial"/>
          <w:b/>
          <w:sz w:val="20"/>
        </w:rPr>
        <w:t>Opracowanie dokumentacji projektowej</w:t>
      </w:r>
      <w:r>
        <w:rPr>
          <w:rFonts w:ascii="Arial" w:hAnsi="Arial" w:cs="Arial"/>
          <w:b/>
          <w:sz w:val="20"/>
        </w:rPr>
        <w:t xml:space="preserve">. </w:t>
      </w:r>
      <w:r w:rsidRPr="008512C2">
        <w:rPr>
          <w:rFonts w:ascii="Arial" w:hAnsi="Arial" w:cs="Arial"/>
          <w:sz w:val="20"/>
        </w:rPr>
        <w:t>Etap ten</w:t>
      </w:r>
      <w:r>
        <w:rPr>
          <w:rFonts w:ascii="Arial" w:hAnsi="Arial" w:cs="Arial"/>
          <w:b/>
          <w:sz w:val="20"/>
        </w:rPr>
        <w:t xml:space="preserve"> </w:t>
      </w:r>
      <w:r w:rsidRPr="004D40B2">
        <w:rPr>
          <w:rFonts w:ascii="Arial" w:hAnsi="Arial" w:cs="Arial"/>
          <w:sz w:val="20"/>
        </w:rPr>
        <w:t xml:space="preserve">obejmuje </w:t>
      </w:r>
      <w:r w:rsidRPr="004337C8">
        <w:rPr>
          <w:rFonts w:ascii="Arial" w:hAnsi="Arial" w:cs="Arial"/>
          <w:sz w:val="20"/>
        </w:rPr>
        <w:t>zaprojektowanie</w:t>
      </w:r>
      <w:r>
        <w:rPr>
          <w:rFonts w:ascii="Arial" w:hAnsi="Arial" w:cs="Arial"/>
          <w:sz w:val="20"/>
        </w:rPr>
        <w:t xml:space="preserve"> węzła przesiadkowego przy</w:t>
      </w:r>
      <w:r w:rsidRPr="00501B41">
        <w:rPr>
          <w:rFonts w:ascii="Arial" w:hAnsi="Arial" w:cs="Arial"/>
          <w:sz w:val="20"/>
        </w:rPr>
        <w:t xml:space="preserve"> </w:t>
      </w:r>
      <w:r>
        <w:rPr>
          <w:rFonts w:ascii="Arial" w:hAnsi="Arial" w:cs="Arial"/>
          <w:sz w:val="20"/>
        </w:rPr>
        <w:t xml:space="preserve">ul. Cieplickiej – Oś. Orle na podstawie Programu </w:t>
      </w:r>
      <w:proofErr w:type="spellStart"/>
      <w:r>
        <w:rPr>
          <w:rFonts w:ascii="Arial" w:hAnsi="Arial" w:cs="Arial"/>
          <w:sz w:val="20"/>
        </w:rPr>
        <w:t>Funkcjonalno–U</w:t>
      </w:r>
      <w:r w:rsidRPr="004337C8">
        <w:rPr>
          <w:rFonts w:ascii="Arial" w:hAnsi="Arial" w:cs="Arial"/>
          <w:sz w:val="20"/>
        </w:rPr>
        <w:t>żytkowego</w:t>
      </w:r>
      <w:proofErr w:type="spellEnd"/>
      <w:r>
        <w:rPr>
          <w:rFonts w:ascii="Arial" w:hAnsi="Arial" w:cs="Arial"/>
          <w:sz w:val="20"/>
        </w:rPr>
        <w:t>, zwanego dalej PFU</w:t>
      </w:r>
      <w:r w:rsidRPr="004337C8">
        <w:rPr>
          <w:rFonts w:ascii="Arial" w:hAnsi="Arial" w:cs="Arial"/>
          <w:sz w:val="20"/>
        </w:rPr>
        <w:t>.</w:t>
      </w:r>
      <w:r>
        <w:rPr>
          <w:rFonts w:ascii="Arial" w:hAnsi="Arial" w:cs="Arial"/>
          <w:sz w:val="20"/>
        </w:rPr>
        <w:t xml:space="preserve"> Etap zostanie zakończony uzyskaniem decyzji Zezwolenia na Realizacje Inwestycji Drogowej.</w:t>
      </w:r>
      <w:r w:rsidR="00E47B63" w:rsidRPr="004337C8">
        <w:rPr>
          <w:rFonts w:ascii="Arial" w:hAnsi="Arial" w:cs="Arial"/>
          <w:sz w:val="20"/>
        </w:rPr>
        <w:t xml:space="preserve"> </w:t>
      </w:r>
    </w:p>
    <w:p w:rsidR="00BD6C1F" w:rsidRDefault="00BD6C1F" w:rsidP="00847A2F">
      <w:pPr>
        <w:ind w:left="709"/>
        <w:jc w:val="both"/>
        <w:rPr>
          <w:rFonts w:ascii="Arial" w:hAnsi="Arial" w:cs="Arial"/>
          <w:sz w:val="20"/>
          <w:szCs w:val="20"/>
        </w:rPr>
      </w:pPr>
    </w:p>
    <w:p w:rsidR="00A80F6E" w:rsidRDefault="00A80F6E" w:rsidP="00847A2F">
      <w:pPr>
        <w:pStyle w:val="Akapitzlist2"/>
        <w:ind w:left="709"/>
        <w:jc w:val="both"/>
        <w:rPr>
          <w:rFonts w:ascii="Arial" w:hAnsi="Arial" w:cs="Arial"/>
          <w:b/>
          <w:sz w:val="20"/>
        </w:rPr>
      </w:pPr>
    </w:p>
    <w:p w:rsidR="00E47B63" w:rsidRPr="00B725FD" w:rsidRDefault="00E47B63" w:rsidP="00847A2F">
      <w:pPr>
        <w:pStyle w:val="Akapitzlist2"/>
        <w:ind w:left="709"/>
        <w:jc w:val="both"/>
        <w:rPr>
          <w:rFonts w:ascii="Arial" w:hAnsi="Arial" w:cs="Arial"/>
          <w:sz w:val="20"/>
        </w:rPr>
      </w:pPr>
      <w:r w:rsidRPr="00E47B63">
        <w:rPr>
          <w:rFonts w:ascii="Arial" w:hAnsi="Arial" w:cs="Arial"/>
          <w:b/>
          <w:sz w:val="20"/>
        </w:rPr>
        <w:t>Etap II</w:t>
      </w:r>
      <w:r>
        <w:rPr>
          <w:rFonts w:ascii="Arial" w:hAnsi="Arial" w:cs="Arial"/>
          <w:sz w:val="20"/>
        </w:rPr>
        <w:t xml:space="preserve"> obejmuje budowę węzła przesiadkowego na podstawie dokumentacji p</w:t>
      </w:r>
      <w:r w:rsidR="00AE6A7B">
        <w:rPr>
          <w:rFonts w:ascii="Arial" w:hAnsi="Arial" w:cs="Arial"/>
          <w:sz w:val="20"/>
        </w:rPr>
        <w:t xml:space="preserve">rojektowej, o której mowa </w:t>
      </w:r>
      <w:r w:rsidR="004E654A">
        <w:rPr>
          <w:rFonts w:ascii="Arial" w:hAnsi="Arial" w:cs="Arial"/>
          <w:sz w:val="20"/>
        </w:rPr>
        <w:t>powyżej</w:t>
      </w:r>
      <w:r>
        <w:rPr>
          <w:rFonts w:ascii="Arial" w:hAnsi="Arial" w:cs="Arial"/>
          <w:sz w:val="20"/>
        </w:rPr>
        <w:t>:</w:t>
      </w:r>
    </w:p>
    <w:p w:rsidR="00E47B63" w:rsidRDefault="00E47B63" w:rsidP="00E47B63">
      <w:pPr>
        <w:pStyle w:val="Akapitzlist2"/>
        <w:ind w:left="567"/>
        <w:jc w:val="both"/>
        <w:rPr>
          <w:rFonts w:ascii="Arial" w:hAnsi="Arial" w:cs="Arial"/>
          <w:sz w:val="10"/>
          <w:szCs w:val="10"/>
        </w:rPr>
      </w:pPr>
    </w:p>
    <w:tbl>
      <w:tblPr>
        <w:tblW w:w="0" w:type="auto"/>
        <w:tblInd w:w="675" w:type="dxa"/>
        <w:tblLook w:val="04A0"/>
      </w:tblPr>
      <w:tblGrid>
        <w:gridCol w:w="4395"/>
        <w:gridCol w:w="3827"/>
      </w:tblGrid>
      <w:tr w:rsidR="00E47B63" w:rsidTr="00847A2F">
        <w:tc>
          <w:tcPr>
            <w:tcW w:w="4395" w:type="dxa"/>
          </w:tcPr>
          <w:p w:rsidR="00E47B63" w:rsidRPr="00B14754" w:rsidRDefault="00E47B63" w:rsidP="00A80F6E">
            <w:pPr>
              <w:pStyle w:val="Akapitzlist2"/>
              <w:ind w:left="0"/>
              <w:jc w:val="both"/>
              <w:rPr>
                <w:rFonts w:ascii="Arial" w:hAnsi="Arial" w:cs="Arial"/>
                <w:sz w:val="20"/>
              </w:rPr>
            </w:pPr>
            <w:r>
              <w:rPr>
                <w:rFonts w:ascii="Arial" w:hAnsi="Arial" w:cs="Arial"/>
                <w:sz w:val="20"/>
              </w:rPr>
              <w:t>Szerokość jezdni</w:t>
            </w:r>
          </w:p>
        </w:tc>
        <w:tc>
          <w:tcPr>
            <w:tcW w:w="3827" w:type="dxa"/>
          </w:tcPr>
          <w:p w:rsidR="00E47B63" w:rsidRPr="00B14754" w:rsidRDefault="00E47B63" w:rsidP="00A80F6E">
            <w:pPr>
              <w:pStyle w:val="Akapitzlist2"/>
              <w:ind w:left="0"/>
              <w:jc w:val="both"/>
              <w:rPr>
                <w:rFonts w:ascii="Arial" w:hAnsi="Arial" w:cs="Arial"/>
                <w:sz w:val="20"/>
              </w:rPr>
            </w:pPr>
            <w:r>
              <w:rPr>
                <w:rFonts w:ascii="Arial" w:hAnsi="Arial" w:cs="Arial"/>
                <w:sz w:val="20"/>
              </w:rPr>
              <w:t>min. 7,00 m</w:t>
            </w:r>
          </w:p>
        </w:tc>
      </w:tr>
      <w:tr w:rsidR="00E47B63" w:rsidTr="00847A2F">
        <w:tc>
          <w:tcPr>
            <w:tcW w:w="4395" w:type="dxa"/>
          </w:tcPr>
          <w:p w:rsidR="00E47B63" w:rsidRPr="005B595F" w:rsidRDefault="00E47B63" w:rsidP="00A80F6E">
            <w:pPr>
              <w:pStyle w:val="Akapitzlist2"/>
              <w:ind w:left="0"/>
              <w:jc w:val="both"/>
              <w:rPr>
                <w:rFonts w:ascii="Arial" w:hAnsi="Arial" w:cs="Arial"/>
                <w:sz w:val="20"/>
              </w:rPr>
            </w:pPr>
            <w:r>
              <w:rPr>
                <w:rFonts w:ascii="Arial" w:hAnsi="Arial" w:cs="Arial"/>
                <w:sz w:val="20"/>
              </w:rPr>
              <w:t>Szerokość chodników</w:t>
            </w:r>
          </w:p>
        </w:tc>
        <w:tc>
          <w:tcPr>
            <w:tcW w:w="3827" w:type="dxa"/>
          </w:tcPr>
          <w:p w:rsidR="00E47B63" w:rsidRPr="00B14754" w:rsidRDefault="00E47B63" w:rsidP="00A80F6E">
            <w:pPr>
              <w:pStyle w:val="Akapitzlist2"/>
              <w:ind w:left="0"/>
              <w:jc w:val="both"/>
              <w:rPr>
                <w:rFonts w:ascii="Arial" w:hAnsi="Arial" w:cs="Arial"/>
                <w:sz w:val="20"/>
              </w:rPr>
            </w:pPr>
            <w:r>
              <w:rPr>
                <w:rFonts w:ascii="Arial" w:hAnsi="Arial" w:cs="Arial"/>
                <w:sz w:val="20"/>
              </w:rPr>
              <w:t>min. 2,00 m</w:t>
            </w:r>
          </w:p>
        </w:tc>
      </w:tr>
      <w:tr w:rsidR="00E47B63" w:rsidTr="00847A2F">
        <w:tc>
          <w:tcPr>
            <w:tcW w:w="4395" w:type="dxa"/>
          </w:tcPr>
          <w:p w:rsidR="00E47B63" w:rsidRDefault="00E47B63" w:rsidP="00A80F6E">
            <w:pPr>
              <w:pStyle w:val="Akapitzlist2"/>
              <w:ind w:left="0"/>
              <w:jc w:val="both"/>
              <w:rPr>
                <w:rFonts w:ascii="Arial" w:hAnsi="Arial" w:cs="Arial"/>
                <w:sz w:val="20"/>
              </w:rPr>
            </w:pPr>
            <w:r>
              <w:rPr>
                <w:rFonts w:ascii="Arial" w:hAnsi="Arial" w:cs="Arial"/>
                <w:sz w:val="20"/>
              </w:rPr>
              <w:t>Obciążenie</w:t>
            </w:r>
          </w:p>
        </w:tc>
        <w:tc>
          <w:tcPr>
            <w:tcW w:w="3827" w:type="dxa"/>
          </w:tcPr>
          <w:p w:rsidR="00E47B63" w:rsidRDefault="00E47B63" w:rsidP="00A80F6E">
            <w:pPr>
              <w:pStyle w:val="Akapitzlist2"/>
              <w:ind w:left="0"/>
              <w:jc w:val="both"/>
              <w:rPr>
                <w:rFonts w:ascii="Arial" w:hAnsi="Arial" w:cs="Arial"/>
                <w:sz w:val="20"/>
              </w:rPr>
            </w:pPr>
            <w:r>
              <w:rPr>
                <w:rFonts w:ascii="Arial" w:hAnsi="Arial" w:cs="Arial"/>
                <w:sz w:val="20"/>
              </w:rPr>
              <w:t xml:space="preserve">115 </w:t>
            </w:r>
            <w:proofErr w:type="spellStart"/>
            <w:r>
              <w:rPr>
                <w:rFonts w:ascii="Arial" w:hAnsi="Arial" w:cs="Arial"/>
                <w:sz w:val="20"/>
              </w:rPr>
              <w:t>kN</w:t>
            </w:r>
            <w:proofErr w:type="spellEnd"/>
            <w:r>
              <w:rPr>
                <w:rFonts w:ascii="Arial" w:hAnsi="Arial" w:cs="Arial"/>
                <w:sz w:val="20"/>
              </w:rPr>
              <w:t>/oś</w:t>
            </w:r>
          </w:p>
        </w:tc>
      </w:tr>
      <w:tr w:rsidR="00E47B63" w:rsidTr="00847A2F">
        <w:tc>
          <w:tcPr>
            <w:tcW w:w="4395" w:type="dxa"/>
          </w:tcPr>
          <w:p w:rsidR="00E47B63" w:rsidRDefault="00E47B63" w:rsidP="00A80F6E">
            <w:pPr>
              <w:pStyle w:val="Akapitzlist2"/>
              <w:ind w:left="0"/>
              <w:jc w:val="both"/>
              <w:rPr>
                <w:rFonts w:ascii="Arial" w:hAnsi="Arial" w:cs="Arial"/>
                <w:sz w:val="20"/>
              </w:rPr>
            </w:pPr>
            <w:r>
              <w:rPr>
                <w:rFonts w:ascii="Arial" w:hAnsi="Arial" w:cs="Arial"/>
                <w:sz w:val="20"/>
              </w:rPr>
              <w:t>Kategoria ruchu</w:t>
            </w:r>
          </w:p>
        </w:tc>
        <w:tc>
          <w:tcPr>
            <w:tcW w:w="3827" w:type="dxa"/>
          </w:tcPr>
          <w:p w:rsidR="00E47B63" w:rsidRDefault="00E47B63" w:rsidP="00A80F6E">
            <w:pPr>
              <w:pStyle w:val="Akapitzlist2"/>
              <w:ind w:left="0"/>
              <w:jc w:val="both"/>
              <w:rPr>
                <w:rFonts w:ascii="Arial" w:hAnsi="Arial" w:cs="Arial"/>
                <w:sz w:val="20"/>
              </w:rPr>
            </w:pPr>
            <w:r>
              <w:rPr>
                <w:rFonts w:ascii="Arial" w:hAnsi="Arial" w:cs="Arial"/>
                <w:sz w:val="20"/>
              </w:rPr>
              <w:t>KR3</w:t>
            </w:r>
          </w:p>
        </w:tc>
      </w:tr>
      <w:tr w:rsidR="00E47B63" w:rsidTr="00847A2F">
        <w:tc>
          <w:tcPr>
            <w:tcW w:w="4395" w:type="dxa"/>
          </w:tcPr>
          <w:p w:rsidR="00E47B63" w:rsidRDefault="00E47B63" w:rsidP="00A80F6E">
            <w:pPr>
              <w:pStyle w:val="Akapitzlist2"/>
              <w:ind w:left="0"/>
              <w:jc w:val="both"/>
              <w:rPr>
                <w:rFonts w:ascii="Arial" w:hAnsi="Arial" w:cs="Arial"/>
                <w:sz w:val="20"/>
              </w:rPr>
            </w:pPr>
            <w:r>
              <w:rPr>
                <w:rFonts w:ascii="Arial" w:hAnsi="Arial" w:cs="Arial"/>
                <w:sz w:val="20"/>
              </w:rPr>
              <w:t>Ilość wjazdów</w:t>
            </w:r>
          </w:p>
        </w:tc>
        <w:tc>
          <w:tcPr>
            <w:tcW w:w="3827" w:type="dxa"/>
          </w:tcPr>
          <w:p w:rsidR="00E47B63" w:rsidRDefault="00E47B63" w:rsidP="00A80F6E">
            <w:pPr>
              <w:pStyle w:val="Akapitzlist2"/>
              <w:ind w:left="0"/>
              <w:jc w:val="both"/>
              <w:rPr>
                <w:rFonts w:ascii="Arial" w:hAnsi="Arial" w:cs="Arial"/>
                <w:sz w:val="20"/>
              </w:rPr>
            </w:pPr>
            <w:r>
              <w:rPr>
                <w:rFonts w:ascii="Arial" w:hAnsi="Arial" w:cs="Arial"/>
                <w:sz w:val="20"/>
              </w:rPr>
              <w:t>1</w:t>
            </w:r>
          </w:p>
        </w:tc>
      </w:tr>
      <w:tr w:rsidR="00E47B63" w:rsidTr="00847A2F">
        <w:tc>
          <w:tcPr>
            <w:tcW w:w="4395" w:type="dxa"/>
          </w:tcPr>
          <w:p w:rsidR="00E47B63" w:rsidRDefault="00E47B63" w:rsidP="00A80F6E">
            <w:pPr>
              <w:pStyle w:val="Akapitzlist2"/>
              <w:ind w:left="0"/>
              <w:jc w:val="both"/>
              <w:rPr>
                <w:rFonts w:ascii="Arial" w:hAnsi="Arial" w:cs="Arial"/>
                <w:sz w:val="20"/>
              </w:rPr>
            </w:pPr>
            <w:r>
              <w:rPr>
                <w:rFonts w:ascii="Arial" w:hAnsi="Arial" w:cs="Arial"/>
                <w:sz w:val="20"/>
              </w:rPr>
              <w:t>Ilość wyjazdów</w:t>
            </w:r>
          </w:p>
        </w:tc>
        <w:tc>
          <w:tcPr>
            <w:tcW w:w="3827" w:type="dxa"/>
          </w:tcPr>
          <w:p w:rsidR="00E47B63" w:rsidRDefault="00E47B63" w:rsidP="00A80F6E">
            <w:pPr>
              <w:pStyle w:val="Akapitzlist2"/>
              <w:ind w:left="0"/>
              <w:jc w:val="both"/>
              <w:rPr>
                <w:rFonts w:ascii="Arial" w:hAnsi="Arial" w:cs="Arial"/>
                <w:sz w:val="20"/>
              </w:rPr>
            </w:pPr>
            <w:r>
              <w:rPr>
                <w:rFonts w:ascii="Arial" w:hAnsi="Arial" w:cs="Arial"/>
                <w:sz w:val="20"/>
              </w:rPr>
              <w:t>2</w:t>
            </w:r>
          </w:p>
        </w:tc>
      </w:tr>
    </w:tbl>
    <w:p w:rsidR="00E47B63" w:rsidRDefault="00E47B63" w:rsidP="00E47B63">
      <w:pPr>
        <w:pStyle w:val="Akapitzlist2"/>
        <w:ind w:left="567"/>
        <w:jc w:val="both"/>
        <w:rPr>
          <w:rFonts w:ascii="Arial" w:hAnsi="Arial" w:cs="Arial"/>
          <w:sz w:val="20"/>
        </w:rPr>
      </w:pPr>
    </w:p>
    <w:p w:rsidR="00E47B63" w:rsidRDefault="00E47B63" w:rsidP="00847A2F">
      <w:pPr>
        <w:pStyle w:val="Akapitzlist2"/>
        <w:ind w:left="709"/>
        <w:jc w:val="both"/>
        <w:rPr>
          <w:rFonts w:ascii="Arial" w:hAnsi="Arial" w:cs="Arial"/>
          <w:sz w:val="20"/>
        </w:rPr>
      </w:pPr>
      <w:r>
        <w:rPr>
          <w:rFonts w:ascii="Arial" w:hAnsi="Arial" w:cs="Arial"/>
          <w:sz w:val="20"/>
        </w:rPr>
        <w:t>Etap ten obejmuje:</w:t>
      </w:r>
    </w:p>
    <w:p w:rsidR="00E47B63" w:rsidRPr="005B595F" w:rsidRDefault="00E47B63" w:rsidP="002103F3">
      <w:pPr>
        <w:pStyle w:val="Akapitzlist2"/>
        <w:numPr>
          <w:ilvl w:val="0"/>
          <w:numId w:val="38"/>
        </w:numPr>
        <w:ind w:left="993" w:hanging="284"/>
        <w:jc w:val="both"/>
        <w:rPr>
          <w:rFonts w:ascii="Arial" w:hAnsi="Arial" w:cs="Arial"/>
          <w:sz w:val="20"/>
        </w:rPr>
      </w:pPr>
      <w:r w:rsidRPr="005B595F">
        <w:rPr>
          <w:rFonts w:ascii="Arial" w:hAnsi="Arial" w:cs="Arial"/>
          <w:sz w:val="20"/>
        </w:rPr>
        <w:t>roboty przygotowawcze i rozbiórkowe, wycinka zieleni kolidującej z inwestycją,</w:t>
      </w:r>
    </w:p>
    <w:p w:rsidR="00E47B63" w:rsidRPr="00731C73"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zabezpieczenie kolizji sieciowych,</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budowę ciągu kanalizacji deszczowej,</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budowę przyłączy kanalizacji sanitarnej i wodnej,</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budowę węzła przesiadkowego (</w:t>
      </w:r>
      <w:proofErr w:type="spellStart"/>
      <w:r>
        <w:rPr>
          <w:rFonts w:ascii="Arial" w:hAnsi="Arial" w:cs="Arial"/>
          <w:sz w:val="20"/>
        </w:rPr>
        <w:t>t.j</w:t>
      </w:r>
      <w:proofErr w:type="spellEnd"/>
      <w:r>
        <w:rPr>
          <w:rFonts w:ascii="Arial" w:hAnsi="Arial" w:cs="Arial"/>
          <w:sz w:val="20"/>
        </w:rPr>
        <w:t>. jezdnie, dokumenty i perony),</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przebudowę istniejącej sieci teletechnicznej,</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budowę oświetlenia drogowego i przyłącza do kontenerowej toalety publicznej i wiaty,</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montaż wiaty przystankowej,</w:t>
      </w:r>
    </w:p>
    <w:p w:rsidR="00E47B63" w:rsidRPr="00B14754"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budowę kontenerowej toalety publicznej,</w:t>
      </w:r>
    </w:p>
    <w:p w:rsidR="00E47B63" w:rsidRPr="00E47B63" w:rsidRDefault="00E47B63" w:rsidP="002103F3">
      <w:pPr>
        <w:pStyle w:val="Akapitzlist2"/>
        <w:numPr>
          <w:ilvl w:val="0"/>
          <w:numId w:val="38"/>
        </w:numPr>
        <w:ind w:left="993" w:hanging="284"/>
        <w:jc w:val="both"/>
        <w:rPr>
          <w:rFonts w:ascii="Arial" w:hAnsi="Arial" w:cs="Arial"/>
          <w:sz w:val="20"/>
        </w:rPr>
      </w:pPr>
      <w:r>
        <w:rPr>
          <w:rFonts w:ascii="Arial" w:hAnsi="Arial" w:cs="Arial"/>
          <w:sz w:val="20"/>
        </w:rPr>
        <w:t>wykonanie docelowej organizacji ruchu,</w:t>
      </w:r>
    </w:p>
    <w:p w:rsidR="00E47B63" w:rsidRPr="00E47B63" w:rsidRDefault="00E47B63" w:rsidP="002103F3">
      <w:pPr>
        <w:pStyle w:val="Akapitzlist2"/>
        <w:numPr>
          <w:ilvl w:val="0"/>
          <w:numId w:val="38"/>
        </w:numPr>
        <w:ind w:left="993" w:hanging="284"/>
        <w:jc w:val="both"/>
        <w:rPr>
          <w:rFonts w:ascii="Arial" w:hAnsi="Arial" w:cs="Arial"/>
          <w:sz w:val="20"/>
        </w:rPr>
      </w:pPr>
      <w:r w:rsidRPr="00E47B63">
        <w:rPr>
          <w:rFonts w:ascii="Arial" w:hAnsi="Arial" w:cs="Arial"/>
          <w:sz w:val="20"/>
        </w:rPr>
        <w:t>roboty wykończeniowe i porządkowe.</w:t>
      </w:r>
    </w:p>
    <w:p w:rsidR="00E47B63" w:rsidRDefault="00E47B63" w:rsidP="005C411A">
      <w:pPr>
        <w:suppressAutoHyphens w:val="0"/>
        <w:ind w:left="709"/>
        <w:jc w:val="both"/>
        <w:rPr>
          <w:rFonts w:ascii="Arial" w:hAnsi="Arial" w:cs="Arial"/>
          <w:kern w:val="0"/>
          <w:sz w:val="20"/>
          <w:szCs w:val="20"/>
          <w:lang w:eastAsia="pl-PL"/>
        </w:rPr>
      </w:pPr>
    </w:p>
    <w:p w:rsidR="00BD6C1F" w:rsidRDefault="00BD6C1F" w:rsidP="005C411A">
      <w:pPr>
        <w:suppressAutoHyphens w:val="0"/>
        <w:ind w:left="709"/>
        <w:jc w:val="both"/>
        <w:rPr>
          <w:rFonts w:ascii="Arial" w:hAnsi="Arial" w:cs="Arial"/>
          <w:sz w:val="20"/>
          <w:szCs w:val="20"/>
        </w:rPr>
      </w:pPr>
      <w:r w:rsidRPr="0023147E">
        <w:rPr>
          <w:rFonts w:ascii="Arial" w:hAnsi="Arial" w:cs="Arial"/>
          <w:kern w:val="0"/>
          <w:sz w:val="20"/>
          <w:szCs w:val="20"/>
          <w:lang w:eastAsia="pl-PL"/>
        </w:rPr>
        <w:t xml:space="preserve">Zamówienie realizowane jest w </w:t>
      </w:r>
      <w:r w:rsidR="005A2A92">
        <w:rPr>
          <w:rFonts w:ascii="Arial" w:hAnsi="Arial" w:cs="Arial"/>
          <w:sz w:val="20"/>
          <w:szCs w:val="20"/>
        </w:rPr>
        <w:t>ramach zadania</w:t>
      </w:r>
      <w:r>
        <w:rPr>
          <w:rFonts w:ascii="Arial" w:hAnsi="Arial" w:cs="Arial"/>
          <w:sz w:val="20"/>
          <w:szCs w:val="20"/>
        </w:rPr>
        <w:t>: „Ograniczenie niskiej emisji transportowej w Aglomeracji Jeleniogórskiej</w:t>
      </w:r>
      <w:r w:rsidRPr="0023147E">
        <w:rPr>
          <w:rFonts w:ascii="Arial" w:hAnsi="Arial" w:cs="Arial"/>
          <w:sz w:val="20"/>
          <w:szCs w:val="20"/>
        </w:rPr>
        <w:t>”</w:t>
      </w:r>
      <w:r>
        <w:rPr>
          <w:rFonts w:ascii="Arial" w:hAnsi="Arial" w:cs="Arial"/>
          <w:sz w:val="20"/>
          <w:szCs w:val="20"/>
        </w:rPr>
        <w:t>.</w:t>
      </w:r>
    </w:p>
    <w:p w:rsidR="00BD6C1F" w:rsidRPr="00E5256B" w:rsidRDefault="00BD6C1F" w:rsidP="005C411A">
      <w:pPr>
        <w:pStyle w:val="Bezodstpw"/>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.03.04.03-02-0001/17</w:t>
      </w:r>
    </w:p>
    <w:p w:rsidR="00BD6C1F" w:rsidRPr="00E5256B" w:rsidRDefault="00BD6C1F" w:rsidP="005C411A">
      <w:pPr>
        <w:pStyle w:val="Bezodstpw"/>
        <w:ind w:firstLine="720"/>
        <w:rPr>
          <w:rFonts w:ascii="Arial" w:hAnsi="Arial" w:cs="Arial"/>
          <w:sz w:val="20"/>
          <w:szCs w:val="20"/>
        </w:rPr>
      </w:pPr>
      <w:r w:rsidRPr="00E5256B">
        <w:rPr>
          <w:rFonts w:ascii="Arial" w:hAnsi="Arial" w:cs="Arial"/>
          <w:sz w:val="20"/>
          <w:szCs w:val="20"/>
        </w:rPr>
        <w:t>w ramach Osi Priorytetowej nr 3 „Gospodarka niskoemisyjna”</w:t>
      </w:r>
    </w:p>
    <w:p w:rsidR="00BD6C1F" w:rsidRPr="00E5256B" w:rsidRDefault="00BD6C1F" w:rsidP="005C411A">
      <w:pPr>
        <w:pStyle w:val="Bezodstpw"/>
        <w:ind w:firstLine="720"/>
        <w:rPr>
          <w:rFonts w:ascii="Arial" w:hAnsi="Arial" w:cs="Arial"/>
          <w:sz w:val="20"/>
          <w:szCs w:val="20"/>
        </w:rPr>
      </w:pPr>
      <w:r w:rsidRPr="00E5256B">
        <w:rPr>
          <w:rFonts w:ascii="Arial" w:hAnsi="Arial" w:cs="Arial"/>
          <w:sz w:val="20"/>
          <w:szCs w:val="20"/>
        </w:rPr>
        <w:lastRenderedPageBreak/>
        <w:t>Działania nr 3.4 „Wdrażanie strategii niskoemisyjnych</w:t>
      </w:r>
    </w:p>
    <w:p w:rsidR="00BD6C1F" w:rsidRPr="00E5256B" w:rsidRDefault="00BD6C1F" w:rsidP="005C411A">
      <w:pPr>
        <w:pStyle w:val="Bezodstpw"/>
        <w:ind w:firstLine="720"/>
        <w:rPr>
          <w:rFonts w:ascii="Arial" w:hAnsi="Arial" w:cs="Arial"/>
          <w:sz w:val="20"/>
          <w:szCs w:val="20"/>
        </w:rPr>
      </w:pPr>
      <w:proofErr w:type="spellStart"/>
      <w:r w:rsidRPr="00E5256B">
        <w:rPr>
          <w:rFonts w:ascii="Arial" w:hAnsi="Arial" w:cs="Arial"/>
          <w:sz w:val="20"/>
          <w:szCs w:val="20"/>
        </w:rPr>
        <w:t>Poddziałanie</w:t>
      </w:r>
      <w:proofErr w:type="spellEnd"/>
      <w:r w:rsidRPr="00E5256B">
        <w:rPr>
          <w:rFonts w:ascii="Arial" w:hAnsi="Arial" w:cs="Arial"/>
          <w:sz w:val="20"/>
          <w:szCs w:val="20"/>
        </w:rPr>
        <w:t xml:space="preserve"> 3.4.3 Wdrażanie strategii niskoemisyjnych – ZIT AJ</w:t>
      </w:r>
    </w:p>
    <w:p w:rsidR="00BD6C1F" w:rsidRPr="00E5256B" w:rsidRDefault="00BD6C1F" w:rsidP="005C411A">
      <w:pPr>
        <w:ind w:firstLine="720"/>
        <w:jc w:val="both"/>
        <w:rPr>
          <w:rFonts w:ascii="Arial" w:hAnsi="Arial" w:cs="Arial"/>
          <w:b/>
          <w:bCs/>
          <w:sz w:val="20"/>
          <w:szCs w:val="20"/>
        </w:rPr>
      </w:pPr>
      <w:r w:rsidRPr="00E5256B">
        <w:rPr>
          <w:rFonts w:ascii="Arial" w:hAnsi="Arial" w:cs="Arial"/>
          <w:sz w:val="20"/>
          <w:szCs w:val="20"/>
        </w:rPr>
        <w:t>Regionalnego Programu Operacyjnego Województwa Dolnośląskiego 2014-2020</w:t>
      </w:r>
    </w:p>
    <w:p w:rsidR="00BD6C1F" w:rsidRPr="00950BB1" w:rsidRDefault="00BD6C1F" w:rsidP="005C411A">
      <w:pPr>
        <w:jc w:val="both"/>
        <w:rPr>
          <w:rFonts w:ascii="Arial" w:hAnsi="Arial" w:cs="Arial"/>
          <w:b/>
          <w:bCs/>
          <w:i/>
          <w:iCs/>
          <w:sz w:val="10"/>
          <w:szCs w:val="10"/>
        </w:rPr>
      </w:pPr>
    </w:p>
    <w:p w:rsidR="003D655F" w:rsidRDefault="00BD6C1F" w:rsidP="005C411A">
      <w:pPr>
        <w:pStyle w:val="NormalnyWeb"/>
        <w:spacing w:before="0" w:beforeAutospacing="0" w:after="0" w:line="240" w:lineRule="auto"/>
        <w:ind w:left="709"/>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1300F" w:rsidRDefault="0091300F" w:rsidP="00920192">
      <w:pPr>
        <w:tabs>
          <w:tab w:val="left" w:pos="1985"/>
          <w:tab w:val="left" w:pos="2166"/>
        </w:tabs>
        <w:ind w:left="2280" w:hanging="1571"/>
        <w:jc w:val="both"/>
        <w:rPr>
          <w:rFonts w:ascii="Arial" w:hAnsi="Arial"/>
          <w:sz w:val="20"/>
        </w:rPr>
      </w:pPr>
      <w:r>
        <w:rPr>
          <w:rFonts w:ascii="Arial" w:hAnsi="Arial"/>
          <w:sz w:val="20"/>
        </w:rPr>
        <w:t>71322000-1    Usługi inżynierii projektowej w zakresie inżynierii lądowej i wodnej,</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2C230B" w:rsidP="00131F69">
      <w:pPr>
        <w:pStyle w:val="western"/>
        <w:spacing w:before="0" w:after="0"/>
        <w:ind w:left="1985" w:hanging="1276"/>
        <w:jc w:val="both"/>
        <w:rPr>
          <w:rFonts w:ascii="Arial" w:hAnsi="Arial"/>
          <w:sz w:val="20"/>
        </w:rPr>
      </w:pPr>
      <w:r>
        <w:rPr>
          <w:rFonts w:ascii="Arial" w:hAnsi="Arial"/>
          <w:sz w:val="20"/>
        </w:rPr>
        <w:t>45213311-6    Roboty budowlane w zakresie przystanków autobusowych;</w:t>
      </w:r>
    </w:p>
    <w:p w:rsidR="002C230B" w:rsidRDefault="002C230B" w:rsidP="00131F69">
      <w:pPr>
        <w:pStyle w:val="western"/>
        <w:spacing w:before="0" w:after="0"/>
        <w:ind w:left="1985" w:hanging="1276"/>
        <w:jc w:val="both"/>
        <w:rPr>
          <w:rFonts w:ascii="Arial" w:hAnsi="Arial"/>
          <w:sz w:val="20"/>
        </w:rPr>
      </w:pPr>
      <w:r>
        <w:rPr>
          <w:rFonts w:ascii="Arial" w:hAnsi="Arial"/>
          <w:sz w:val="20"/>
        </w:rPr>
        <w:t>45213315-4    Roboty budowlane w zakresie wiat przystankowych na przystankach;</w:t>
      </w:r>
    </w:p>
    <w:p w:rsidR="00920192" w:rsidRDefault="00C066CC" w:rsidP="00131F69">
      <w:pPr>
        <w:pStyle w:val="western"/>
        <w:spacing w:before="0" w:after="0"/>
        <w:ind w:left="1985" w:hanging="1276"/>
        <w:jc w:val="both"/>
        <w:rPr>
          <w:rFonts w:ascii="Arial" w:hAnsi="Arial"/>
          <w:sz w:val="20"/>
        </w:rPr>
      </w:pPr>
      <w:r>
        <w:rPr>
          <w:rFonts w:ascii="Arial" w:hAnsi="Arial"/>
          <w:sz w:val="20"/>
        </w:rPr>
        <w:t>45316110-9    Instalowanie urządzeń oświetlenia drogowego;</w:t>
      </w:r>
    </w:p>
    <w:p w:rsidR="002C230B" w:rsidRDefault="002C230B" w:rsidP="00131F69">
      <w:pPr>
        <w:pStyle w:val="western"/>
        <w:spacing w:before="0" w:after="0"/>
        <w:ind w:left="1985" w:hanging="1276"/>
        <w:jc w:val="both"/>
        <w:rPr>
          <w:rFonts w:ascii="Arial" w:hAnsi="Arial"/>
          <w:sz w:val="20"/>
        </w:rPr>
      </w:pPr>
      <w:r>
        <w:rPr>
          <w:rFonts w:ascii="Arial" w:hAnsi="Arial"/>
          <w:sz w:val="20"/>
        </w:rPr>
        <w:t>45232410-6    Roboty w zakresie kanalizacji ściekowej</w:t>
      </w:r>
      <w:r w:rsidR="00372CB3">
        <w:rPr>
          <w:rFonts w:ascii="Arial" w:hAnsi="Arial"/>
          <w:sz w:val="20"/>
        </w:rPr>
        <w:t>;</w:t>
      </w:r>
    </w:p>
    <w:p w:rsidR="00372CB3" w:rsidRDefault="00372CB3" w:rsidP="00131F69">
      <w:pPr>
        <w:pStyle w:val="western"/>
        <w:spacing w:before="0" w:after="0"/>
        <w:ind w:left="1985" w:hanging="1276"/>
        <w:jc w:val="both"/>
        <w:rPr>
          <w:rFonts w:ascii="Arial" w:hAnsi="Arial"/>
          <w:sz w:val="20"/>
        </w:rPr>
      </w:pPr>
      <w:r>
        <w:rPr>
          <w:rFonts w:ascii="Arial" w:hAnsi="Arial"/>
          <w:sz w:val="20"/>
        </w:rPr>
        <w:t>45233120-6    Roboty w zakresie budowy dróg.</w:t>
      </w:r>
    </w:p>
    <w:p w:rsidR="00C066CC" w:rsidRDefault="00C066CC"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Pr>
          <w:rFonts w:ascii="Arial" w:hAnsi="Arial"/>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 xml:space="preserve">Informacja o przewidywanych zamówieniach, o których mowa w art. 67 ust. 1 </w:t>
      </w:r>
      <w:proofErr w:type="spellStart"/>
      <w:r>
        <w:rPr>
          <w:sz w:val="20"/>
        </w:rPr>
        <w:t>pkt</w:t>
      </w:r>
      <w:proofErr w:type="spellEnd"/>
      <w:r>
        <w:rPr>
          <w:sz w:val="20"/>
        </w:rPr>
        <w:t xml:space="preserve">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Zamawiający nie przewiduje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proofErr w:type="spellStart"/>
      <w:r w:rsidR="000E1B42">
        <w:rPr>
          <w:rFonts w:ascii="Arial" w:hAnsi="Arial"/>
          <w:sz w:val="20"/>
        </w:rPr>
        <w:t>pkt</w:t>
      </w:r>
      <w:proofErr w:type="spellEnd"/>
      <w:r w:rsidR="000E1B42">
        <w:rPr>
          <w:rFonts w:ascii="Arial" w:hAnsi="Arial"/>
          <w:sz w:val="20"/>
        </w:rPr>
        <w:t xml:space="preserve"> 6</w:t>
      </w:r>
      <w:r>
        <w:rPr>
          <w:rFonts w:ascii="Arial" w:hAnsi="Arial"/>
          <w:sz w:val="20"/>
        </w:rPr>
        <w:t xml:space="preserve"> </w:t>
      </w:r>
      <w:proofErr w:type="spellStart"/>
      <w:r>
        <w:rPr>
          <w:rFonts w:ascii="Arial" w:hAnsi="Arial"/>
          <w:sz w:val="20"/>
        </w:rPr>
        <w:t>u.p.z.p</w:t>
      </w:r>
      <w:proofErr w:type="spellEnd"/>
      <w:r>
        <w:rPr>
          <w:rFonts w:ascii="Arial" w:hAnsi="Arial"/>
          <w:sz w:val="20"/>
        </w:rPr>
        <w:t>.</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do ustala się następująco</w:t>
      </w:r>
      <w:r>
        <w:rPr>
          <w:sz w:val="20"/>
        </w:rPr>
        <w:t>:</w:t>
      </w:r>
      <w:bookmarkEnd w:id="14"/>
      <w:bookmarkEnd w:id="15"/>
      <w:r w:rsidR="00882667">
        <w:rPr>
          <w:sz w:val="20"/>
        </w:rPr>
        <w:tab/>
      </w:r>
    </w:p>
    <w:p w:rsidR="00882667" w:rsidRDefault="00882667" w:rsidP="002103F3">
      <w:pPr>
        <w:widowControl w:val="0"/>
        <w:numPr>
          <w:ilvl w:val="0"/>
          <w:numId w:val="37"/>
        </w:numPr>
        <w:tabs>
          <w:tab w:val="left" w:pos="284"/>
          <w:tab w:val="left" w:pos="567"/>
        </w:tabs>
        <w:ind w:left="567" w:hanging="283"/>
        <w:jc w:val="both"/>
      </w:pPr>
      <w:r w:rsidRPr="00AB12CB">
        <w:rPr>
          <w:rFonts w:ascii="Arial" w:hAnsi="Arial" w:cs="Arial"/>
          <w:b/>
          <w:sz w:val="20"/>
          <w:szCs w:val="20"/>
        </w:rPr>
        <w:t>p</w:t>
      </w:r>
      <w:r w:rsidRPr="00AB12CB">
        <w:rPr>
          <w:rFonts w:ascii="Arial" w:hAnsi="Arial" w:cs="Arial"/>
          <w:b/>
          <w:color w:val="000000"/>
          <w:sz w:val="20"/>
          <w:szCs w:val="20"/>
        </w:rPr>
        <w:t>rzekazanie dokumentacji</w:t>
      </w:r>
      <w:r w:rsidR="005419E0">
        <w:rPr>
          <w:rFonts w:ascii="Arial" w:hAnsi="Arial" w:cs="Arial"/>
          <w:b/>
          <w:color w:val="000000"/>
          <w:sz w:val="20"/>
          <w:szCs w:val="20"/>
        </w:rPr>
        <w:t xml:space="preserve"> projektowej</w:t>
      </w:r>
      <w:r w:rsidRPr="00AB12CB">
        <w:rPr>
          <w:rFonts w:ascii="Arial" w:hAnsi="Arial" w:cs="Arial"/>
          <w:b/>
          <w:bCs/>
          <w:color w:val="000000"/>
          <w:sz w:val="20"/>
          <w:szCs w:val="20"/>
        </w:rPr>
        <w:t xml:space="preserve"> oraz złożenie wn</w:t>
      </w:r>
      <w:r>
        <w:rPr>
          <w:rFonts w:ascii="Arial" w:hAnsi="Arial" w:cs="Arial"/>
          <w:b/>
          <w:bCs/>
          <w:color w:val="000000"/>
          <w:sz w:val="20"/>
          <w:szCs w:val="20"/>
        </w:rPr>
        <w:t>iosku o wydanie decyzji o pozwoleniu na budowę</w:t>
      </w:r>
      <w:r w:rsidRPr="00AB12CB">
        <w:rPr>
          <w:rFonts w:ascii="Arial" w:hAnsi="Arial" w:cs="Arial"/>
          <w:b/>
          <w:bCs/>
          <w:color w:val="000000"/>
          <w:sz w:val="20"/>
          <w:szCs w:val="20"/>
        </w:rPr>
        <w:t xml:space="preserve"> </w:t>
      </w:r>
      <w:r w:rsidRPr="00AB12CB">
        <w:rPr>
          <w:rFonts w:ascii="Arial" w:hAnsi="Arial" w:cs="Arial"/>
          <w:bCs/>
          <w:color w:val="000000"/>
          <w:sz w:val="20"/>
          <w:szCs w:val="20"/>
        </w:rPr>
        <w:t xml:space="preserve">– </w:t>
      </w:r>
      <w:r w:rsidRPr="00AB12CB">
        <w:rPr>
          <w:rFonts w:ascii="Arial" w:hAnsi="Arial" w:cs="Arial"/>
          <w:b/>
          <w:color w:val="000000"/>
          <w:sz w:val="20"/>
          <w:szCs w:val="20"/>
        </w:rPr>
        <w:t xml:space="preserve">do </w:t>
      </w:r>
      <w:r>
        <w:rPr>
          <w:rFonts w:ascii="Arial" w:hAnsi="Arial" w:cs="Arial"/>
          <w:b/>
          <w:color w:val="000000"/>
          <w:sz w:val="20"/>
          <w:szCs w:val="20"/>
        </w:rPr>
        <w:t>120</w:t>
      </w:r>
      <w:r w:rsidRPr="00AB12CB">
        <w:rPr>
          <w:rFonts w:ascii="Arial" w:hAnsi="Arial" w:cs="Arial"/>
          <w:b/>
          <w:color w:val="000000"/>
          <w:sz w:val="20"/>
          <w:szCs w:val="20"/>
        </w:rPr>
        <w:t xml:space="preserve"> dni</w:t>
      </w:r>
      <w:r>
        <w:rPr>
          <w:rFonts w:ascii="Arial" w:hAnsi="Arial" w:cs="Arial"/>
          <w:b/>
          <w:color w:val="000000"/>
          <w:sz w:val="20"/>
          <w:szCs w:val="20"/>
        </w:rPr>
        <w:t xml:space="preserve"> </w:t>
      </w:r>
      <w:r w:rsidRPr="00AB12CB">
        <w:rPr>
          <w:rFonts w:ascii="Arial" w:hAnsi="Arial" w:cs="Arial"/>
          <w:b/>
          <w:color w:val="000000"/>
          <w:sz w:val="20"/>
          <w:szCs w:val="20"/>
        </w:rPr>
        <w:t xml:space="preserve">od daty zawarcia umowy, </w:t>
      </w:r>
      <w:r w:rsidRPr="004A49ED">
        <w:rPr>
          <w:rFonts w:ascii="Arial" w:hAnsi="Arial" w:cs="Arial"/>
          <w:i/>
          <w:iCs/>
          <w:color w:val="000000"/>
          <w:sz w:val="20"/>
          <w:szCs w:val="20"/>
        </w:rPr>
        <w:t>(data podpisania protokołu przekazania – odbioru dokumentacji projektowej wraz z potwierdzeniem złożenia wniosku o</w:t>
      </w:r>
      <w:r>
        <w:rPr>
          <w:rFonts w:ascii="Arial" w:hAnsi="Arial" w:cs="Arial"/>
          <w:i/>
          <w:iCs/>
          <w:color w:val="000000"/>
          <w:sz w:val="20"/>
          <w:szCs w:val="20"/>
        </w:rPr>
        <w:t> </w:t>
      </w:r>
      <w:r w:rsidRPr="004A49ED">
        <w:rPr>
          <w:rFonts w:ascii="Arial" w:hAnsi="Arial" w:cs="Arial"/>
          <w:i/>
          <w:iCs/>
          <w:color w:val="000000"/>
          <w:sz w:val="20"/>
          <w:szCs w:val="20"/>
        </w:rPr>
        <w:t>wydanie decyzji pozwolenia na budowę</w:t>
      </w:r>
      <w:r>
        <w:rPr>
          <w:rFonts w:ascii="Arial" w:hAnsi="Arial" w:cs="Arial"/>
          <w:i/>
          <w:iCs/>
          <w:color w:val="000000"/>
          <w:sz w:val="20"/>
          <w:szCs w:val="20"/>
        </w:rPr>
        <w:t xml:space="preserve"> </w:t>
      </w:r>
      <w:r w:rsidRPr="003F464E">
        <w:rPr>
          <w:rFonts w:ascii="Arial" w:hAnsi="Arial" w:cs="Arial"/>
          <w:i/>
          <w:iCs/>
          <w:color w:val="000000"/>
          <w:sz w:val="20"/>
          <w:szCs w:val="20"/>
        </w:rPr>
        <w:t>z</w:t>
      </w:r>
      <w:r>
        <w:rPr>
          <w:rFonts w:ascii="Arial" w:hAnsi="Arial" w:cs="Arial"/>
          <w:i/>
          <w:iCs/>
          <w:color w:val="000000"/>
          <w:sz w:val="20"/>
          <w:szCs w:val="20"/>
        </w:rPr>
        <w:t> </w:t>
      </w:r>
      <w:r w:rsidRPr="003F464E">
        <w:rPr>
          <w:rFonts w:ascii="Arial" w:hAnsi="Arial" w:cs="Arial"/>
          <w:i/>
          <w:iCs/>
          <w:color w:val="000000"/>
          <w:sz w:val="20"/>
          <w:szCs w:val="20"/>
        </w:rPr>
        <w:t>uwzględnieniem zapisu § 7</w:t>
      </w:r>
      <w:r>
        <w:rPr>
          <w:rFonts w:ascii="Arial" w:hAnsi="Arial" w:cs="Arial"/>
          <w:i/>
          <w:iCs/>
          <w:color w:val="000000"/>
          <w:sz w:val="20"/>
          <w:szCs w:val="20"/>
        </w:rPr>
        <w:t xml:space="preserve"> Tomu II SIWZ</w:t>
      </w:r>
      <w:r w:rsidRPr="004A49ED">
        <w:rPr>
          <w:rFonts w:ascii="Arial" w:hAnsi="Arial" w:cs="Arial"/>
          <w:i/>
          <w:iCs/>
          <w:color w:val="000000"/>
          <w:sz w:val="20"/>
          <w:szCs w:val="20"/>
        </w:rPr>
        <w:t>),</w:t>
      </w:r>
    </w:p>
    <w:p w:rsidR="00882667" w:rsidRDefault="00882667" w:rsidP="002103F3">
      <w:pPr>
        <w:widowControl w:val="0"/>
        <w:numPr>
          <w:ilvl w:val="0"/>
          <w:numId w:val="37"/>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Pr>
          <w:rFonts w:ascii="Arial" w:hAnsi="Arial" w:cs="Arial"/>
          <w:b/>
          <w:bCs/>
          <w:sz w:val="20"/>
          <w:szCs w:val="20"/>
        </w:rPr>
        <w:t xml:space="preserve"> do dnia 23.06.2020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A2A92" w:rsidRPr="00E47B63" w:rsidRDefault="00882667" w:rsidP="002103F3">
      <w:pPr>
        <w:widowControl w:val="0"/>
        <w:numPr>
          <w:ilvl w:val="0"/>
          <w:numId w:val="37"/>
        </w:numPr>
        <w:tabs>
          <w:tab w:val="left" w:pos="284"/>
          <w:tab w:val="left" w:pos="567"/>
        </w:tabs>
        <w:ind w:left="567" w:hanging="283"/>
        <w:jc w:val="both"/>
      </w:pPr>
      <w:r w:rsidRPr="00882667">
        <w:rPr>
          <w:rFonts w:ascii="Arial" w:hAnsi="Arial" w:cs="Arial"/>
          <w:b/>
          <w:bCs/>
          <w:sz w:val="20"/>
          <w:szCs w:val="20"/>
        </w:rPr>
        <w:t>termin za</w:t>
      </w:r>
      <w:r w:rsidR="005D5CE9">
        <w:rPr>
          <w:rFonts w:ascii="Arial" w:hAnsi="Arial" w:cs="Arial"/>
          <w:b/>
          <w:bCs/>
          <w:sz w:val="20"/>
          <w:szCs w:val="20"/>
        </w:rPr>
        <w:t>kończenia umowy –</w:t>
      </w:r>
      <w:r w:rsidRPr="00882667">
        <w:rPr>
          <w:rFonts w:ascii="Arial" w:hAnsi="Arial" w:cs="Arial"/>
          <w:b/>
          <w:bCs/>
          <w:sz w:val="20"/>
          <w:szCs w:val="20"/>
        </w:rPr>
        <w:t xml:space="preserve"> do dnia </w:t>
      </w:r>
      <w:r>
        <w:rPr>
          <w:rFonts w:ascii="Arial" w:hAnsi="Arial" w:cs="Arial"/>
          <w:b/>
          <w:bCs/>
          <w:sz w:val="20"/>
          <w:szCs w:val="20"/>
        </w:rPr>
        <w:t>30</w:t>
      </w:r>
      <w:r w:rsidRPr="00882667">
        <w:rPr>
          <w:rFonts w:ascii="Arial" w:hAnsi="Arial" w:cs="Arial"/>
          <w:b/>
          <w:bCs/>
          <w:sz w:val="20"/>
          <w:szCs w:val="20"/>
        </w:rPr>
        <w:t>.0</w:t>
      </w:r>
      <w:r>
        <w:rPr>
          <w:rFonts w:ascii="Arial" w:hAnsi="Arial" w:cs="Arial"/>
          <w:b/>
          <w:bCs/>
          <w:sz w:val="20"/>
          <w:szCs w:val="20"/>
        </w:rPr>
        <w:t>6</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462BFF" w:rsidRPr="00863FFA" w:rsidRDefault="0057374A" w:rsidP="002F29ED">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sidRPr="00073AA0">
        <w:rPr>
          <w:rFonts w:ascii="Arial" w:hAnsi="Arial" w:cs="Arial"/>
          <w:b/>
          <w:sz w:val="20"/>
          <w:szCs w:val="20"/>
        </w:rPr>
        <w:t>nie mniejszej niż 100.000 PLN,</w:t>
      </w:r>
      <w:r>
        <w:rPr>
          <w:rFonts w:ascii="Arial" w:hAnsi="Arial" w:cs="Arial"/>
          <w:sz w:val="20"/>
          <w:szCs w:val="20"/>
        </w:rPr>
        <w:t xml:space="preserve"> w okresie nie wcześniejszym niż 1 miesiąc przed upływem terminu składania ofert.</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253146" w:rsidRPr="00253146" w:rsidRDefault="0057374A" w:rsidP="002103F3">
      <w:pPr>
        <w:pStyle w:val="Akapitzlist"/>
        <w:numPr>
          <w:ilvl w:val="0"/>
          <w:numId w:val="39"/>
        </w:numPr>
        <w:suppressAutoHyphens w:val="0"/>
        <w:spacing w:before="40"/>
        <w:ind w:left="1560" w:hanging="284"/>
        <w:jc w:val="both"/>
        <w:rPr>
          <w:rFonts w:ascii="Arial" w:hAnsi="Arial" w:cs="Arial"/>
          <w:bCs/>
          <w:sz w:val="20"/>
          <w:szCs w:val="20"/>
        </w:rPr>
      </w:pPr>
      <w:r w:rsidRPr="001F58C6">
        <w:rPr>
          <w:rFonts w:ascii="Arial" w:hAnsi="Arial" w:cs="Arial"/>
          <w:b/>
          <w:bCs/>
          <w:sz w:val="20"/>
          <w:szCs w:val="20"/>
        </w:rPr>
        <w:t>Projektantem (kierownikiem prac projektowych)</w:t>
      </w:r>
      <w:r>
        <w:rPr>
          <w:rFonts w:ascii="Arial" w:hAnsi="Arial" w:cs="Arial"/>
          <w:bCs/>
          <w:sz w:val="20"/>
          <w:szCs w:val="20"/>
        </w:rPr>
        <w:t xml:space="preserve"> – osobą,</w:t>
      </w:r>
      <w:r>
        <w:rPr>
          <w:rFonts w:ascii="Arial" w:hAnsi="Arial" w:cs="Arial"/>
          <w:sz w:val="20"/>
          <w:szCs w:val="20"/>
        </w:rPr>
        <w:t xml:space="preserve"> która posiada uprawnienia do sprawowania samodzielnych funkcji technicznych w budownictwie, wydane na podstawie </w:t>
      </w:r>
      <w:r w:rsidR="001F58C6" w:rsidRPr="0018091F">
        <w:rPr>
          <w:rFonts w:ascii="Arial" w:hAnsi="Arial" w:cs="Arial"/>
          <w:sz w:val="20"/>
          <w:szCs w:val="20"/>
        </w:rPr>
        <w:t>Ustawy z dnia 07 lipca 1994 r. Prawo budowlane (</w:t>
      </w:r>
      <w:proofErr w:type="spellStart"/>
      <w:r w:rsidR="001F58C6" w:rsidRPr="0018091F">
        <w:rPr>
          <w:rFonts w:ascii="Arial" w:hAnsi="Arial" w:cs="Arial"/>
          <w:sz w:val="20"/>
          <w:szCs w:val="20"/>
        </w:rPr>
        <w:t>t.j</w:t>
      </w:r>
      <w:proofErr w:type="spellEnd"/>
      <w:r w:rsidR="001F58C6" w:rsidRPr="0018091F">
        <w:rPr>
          <w:rFonts w:ascii="Arial" w:hAnsi="Arial" w:cs="Arial"/>
          <w:sz w:val="20"/>
          <w:szCs w:val="20"/>
        </w:rPr>
        <w:t xml:space="preserve">. </w:t>
      </w:r>
      <w:proofErr w:type="spellStart"/>
      <w:r w:rsidR="001F58C6" w:rsidRPr="0018091F">
        <w:rPr>
          <w:rFonts w:ascii="Arial" w:hAnsi="Arial" w:cs="Arial"/>
          <w:sz w:val="20"/>
          <w:szCs w:val="20"/>
        </w:rPr>
        <w:t>Dz.U</w:t>
      </w:r>
      <w:proofErr w:type="spellEnd"/>
      <w:r w:rsidR="001F58C6">
        <w:rPr>
          <w:rFonts w:ascii="Arial" w:hAnsi="Arial" w:cs="Arial"/>
          <w:sz w:val="20"/>
          <w:szCs w:val="20"/>
        </w:rPr>
        <w:t xml:space="preserve"> z </w:t>
      </w:r>
      <w:r w:rsidR="001F58C6" w:rsidRPr="0018091F">
        <w:rPr>
          <w:rFonts w:ascii="Arial" w:hAnsi="Arial" w:cs="Arial"/>
          <w:sz w:val="20"/>
          <w:szCs w:val="20"/>
        </w:rPr>
        <w:t>2019</w:t>
      </w:r>
      <w:r w:rsidR="001F58C6">
        <w:rPr>
          <w:rFonts w:ascii="Arial" w:hAnsi="Arial" w:cs="Arial"/>
          <w:sz w:val="20"/>
          <w:szCs w:val="20"/>
        </w:rPr>
        <w:t xml:space="preserve"> poz.</w:t>
      </w:r>
      <w:r w:rsidR="001F58C6" w:rsidRPr="0018091F">
        <w:rPr>
          <w:rFonts w:ascii="Arial" w:hAnsi="Arial" w:cs="Arial"/>
          <w:sz w:val="20"/>
          <w:szCs w:val="20"/>
        </w:rPr>
        <w:t xml:space="preserve">1186 z </w:t>
      </w:r>
      <w:proofErr w:type="spellStart"/>
      <w:r w:rsidR="001F58C6" w:rsidRPr="0018091F">
        <w:rPr>
          <w:rFonts w:ascii="Arial" w:hAnsi="Arial" w:cs="Arial"/>
          <w:sz w:val="20"/>
          <w:szCs w:val="20"/>
        </w:rPr>
        <w:t>późn</w:t>
      </w:r>
      <w:proofErr w:type="spellEnd"/>
      <w:r w:rsidR="001F58C6" w:rsidRPr="0018091F">
        <w:rPr>
          <w:rFonts w:ascii="Arial" w:hAnsi="Arial" w:cs="Arial"/>
          <w:sz w:val="20"/>
          <w:szCs w:val="20"/>
        </w:rPr>
        <w:t>. zm.)</w:t>
      </w:r>
      <w:r>
        <w:rPr>
          <w:rFonts w:ascii="Arial" w:hAnsi="Arial" w:cs="Arial"/>
          <w:sz w:val="20"/>
          <w:szCs w:val="20"/>
        </w:rPr>
        <w:t xml:space="preserve"> lub </w:t>
      </w:r>
      <w:r>
        <w:rPr>
          <w:rFonts w:ascii="Arial" w:hAnsi="Arial" w:cs="Arial"/>
          <w:sz w:val="20"/>
          <w:szCs w:val="20"/>
        </w:rPr>
        <w:lastRenderedPageBreak/>
        <w:t xml:space="preserve">odpowiadające im równoważne uprawnienia budowlane, które zostały wydane na podstawie wcześniej obowiązujących przepisów oraz jest uprawniona do </w:t>
      </w:r>
      <w:r>
        <w:rPr>
          <w:rFonts w:ascii="Arial" w:hAnsi="Arial" w:cs="Arial"/>
          <w:b/>
          <w:bCs/>
          <w:sz w:val="20"/>
          <w:szCs w:val="20"/>
        </w:rPr>
        <w:t xml:space="preserve">projektowania w specjalności drogowej, </w:t>
      </w:r>
      <w:r>
        <w:rPr>
          <w:rFonts w:ascii="Arial" w:hAnsi="Arial" w:cs="Arial"/>
          <w:b/>
          <w:bCs/>
          <w:i/>
          <w:iCs/>
          <w:sz w:val="20"/>
          <w:szCs w:val="20"/>
        </w:rPr>
        <w:t xml:space="preserve">co najmniej </w:t>
      </w:r>
      <w:r w:rsidRPr="00885CC6">
        <w:rPr>
          <w:rFonts w:ascii="Arial" w:hAnsi="Arial" w:cs="Arial"/>
          <w:b/>
          <w:bCs/>
          <w:i/>
          <w:iCs/>
          <w:sz w:val="20"/>
          <w:szCs w:val="20"/>
        </w:rPr>
        <w:t>w ograniczonym zakresie.</w:t>
      </w:r>
    </w:p>
    <w:p w:rsidR="001F58C6" w:rsidRPr="00253146"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253146">
        <w:rPr>
          <w:rFonts w:ascii="Arial" w:hAnsi="Arial" w:cs="Arial"/>
          <w:b/>
          <w:bCs/>
          <w:sz w:val="20"/>
          <w:szCs w:val="20"/>
        </w:rPr>
        <w:t>Projektantem</w:t>
      </w:r>
      <w:r w:rsidRPr="00253146">
        <w:rPr>
          <w:rFonts w:ascii="Arial" w:hAnsi="Arial" w:cs="Arial"/>
          <w:sz w:val="20"/>
          <w:szCs w:val="20"/>
        </w:rPr>
        <w:t xml:space="preserve"> – osobą, która posiada  uprawnienia do sprawowania samodzielnych funkcji technicznych w budownictwie, wydane na</w:t>
      </w:r>
      <w:r w:rsidR="009F284A">
        <w:rPr>
          <w:rFonts w:ascii="Arial" w:hAnsi="Arial" w:cs="Arial"/>
          <w:sz w:val="20"/>
          <w:szCs w:val="20"/>
        </w:rPr>
        <w:t xml:space="preserve"> podstawie</w:t>
      </w:r>
      <w:r w:rsidRPr="00253146">
        <w:rPr>
          <w:rFonts w:ascii="Arial" w:hAnsi="Arial" w:cs="Arial"/>
          <w:sz w:val="20"/>
          <w:szCs w:val="20"/>
        </w:rPr>
        <w:t xml:space="preserve"> Ustawy z dnia 07 lipca 1994 r. Prawo budowlane (</w:t>
      </w:r>
      <w:proofErr w:type="spellStart"/>
      <w:r w:rsidRPr="00253146">
        <w:rPr>
          <w:rFonts w:ascii="Arial" w:hAnsi="Arial" w:cs="Arial"/>
          <w:sz w:val="20"/>
          <w:szCs w:val="20"/>
        </w:rPr>
        <w:t>t.j</w:t>
      </w:r>
      <w:proofErr w:type="spellEnd"/>
      <w:r w:rsidRPr="00253146">
        <w:rPr>
          <w:rFonts w:ascii="Arial" w:hAnsi="Arial" w:cs="Arial"/>
          <w:sz w:val="20"/>
          <w:szCs w:val="20"/>
        </w:rPr>
        <w:t xml:space="preserve">. </w:t>
      </w:r>
      <w:proofErr w:type="spellStart"/>
      <w:r w:rsidRPr="00253146">
        <w:rPr>
          <w:rFonts w:ascii="Arial" w:hAnsi="Arial" w:cs="Arial"/>
          <w:sz w:val="20"/>
          <w:szCs w:val="20"/>
        </w:rPr>
        <w:t>Dz.U</w:t>
      </w:r>
      <w:proofErr w:type="spellEnd"/>
      <w:r w:rsidRPr="00253146">
        <w:rPr>
          <w:rFonts w:ascii="Arial" w:hAnsi="Arial" w:cs="Arial"/>
          <w:sz w:val="20"/>
          <w:szCs w:val="20"/>
        </w:rPr>
        <w:t xml:space="preserve"> z 2019</w:t>
      </w:r>
      <w:r w:rsidR="00516F88">
        <w:rPr>
          <w:rFonts w:ascii="Arial" w:hAnsi="Arial" w:cs="Arial"/>
          <w:sz w:val="20"/>
          <w:szCs w:val="20"/>
        </w:rPr>
        <w:t xml:space="preserve"> r.</w:t>
      </w:r>
      <w:r w:rsidRPr="00253146">
        <w:rPr>
          <w:rFonts w:ascii="Arial" w:hAnsi="Arial" w:cs="Arial"/>
          <w:sz w:val="20"/>
          <w:szCs w:val="20"/>
        </w:rPr>
        <w:t xml:space="preserve"> poz.1186 z </w:t>
      </w:r>
      <w:proofErr w:type="spellStart"/>
      <w:r w:rsidRPr="00253146">
        <w:rPr>
          <w:rFonts w:ascii="Arial" w:hAnsi="Arial" w:cs="Arial"/>
          <w:sz w:val="20"/>
          <w:szCs w:val="20"/>
        </w:rPr>
        <w:t>późn</w:t>
      </w:r>
      <w:proofErr w:type="spellEnd"/>
      <w:r w:rsidRPr="00253146">
        <w:rPr>
          <w:rFonts w:ascii="Arial" w:hAnsi="Arial" w:cs="Arial"/>
          <w:sz w:val="20"/>
          <w:szCs w:val="20"/>
        </w:rPr>
        <w:t xml:space="preserve">. zm.) lub odpowiadające im równoważne uprawnienia budowlane, które zostały wydane na podstawie wcześniej obowiązujących przepisów oraz jest uprawniona do </w:t>
      </w:r>
      <w:r w:rsidRPr="00253146">
        <w:rPr>
          <w:rFonts w:ascii="Arial" w:hAnsi="Arial" w:cs="Arial"/>
          <w:b/>
          <w:bCs/>
          <w:sz w:val="20"/>
          <w:szCs w:val="20"/>
        </w:rPr>
        <w:t>projektowania w specjalności instalacyjnej w</w:t>
      </w:r>
      <w:r w:rsidR="009F284A">
        <w:rPr>
          <w:rFonts w:ascii="Arial" w:hAnsi="Arial" w:cs="Arial"/>
          <w:b/>
          <w:bCs/>
          <w:sz w:val="20"/>
          <w:szCs w:val="20"/>
        </w:rPr>
        <w:t> </w:t>
      </w:r>
      <w:r w:rsidRPr="00253146">
        <w:rPr>
          <w:rFonts w:ascii="Arial" w:hAnsi="Arial" w:cs="Arial"/>
          <w:b/>
          <w:bCs/>
          <w:sz w:val="20"/>
          <w:szCs w:val="20"/>
        </w:rPr>
        <w:t xml:space="preserve">zakresie sieci, instalacji i urządzeń elektrycznych i elektroenergetycznych </w:t>
      </w:r>
      <w:r w:rsidRPr="00253146">
        <w:rPr>
          <w:rFonts w:ascii="Arial" w:hAnsi="Arial" w:cs="Arial"/>
          <w:b/>
          <w:bCs/>
          <w:i/>
          <w:iCs/>
          <w:sz w:val="20"/>
          <w:szCs w:val="20"/>
        </w:rPr>
        <w:t>bez ograniczeń.</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Projektantem</w:t>
      </w:r>
      <w:r>
        <w:rPr>
          <w:rFonts w:ascii="Arial" w:hAnsi="Arial" w:cs="Arial"/>
          <w:sz w:val="20"/>
          <w:szCs w:val="20"/>
        </w:rPr>
        <w:t xml:space="preserve"> – osobą, która posiada  uprawnienia do sprawowania samodzielnych funkcji technicznych w budownictwie, 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516F88">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Pr>
          <w:rFonts w:ascii="Arial" w:hAnsi="Arial" w:cs="Arial"/>
          <w:sz w:val="20"/>
          <w:szCs w:val="20"/>
        </w:rPr>
        <w:t xml:space="preserve"> lub odpowiadające im równoważne uprawnienia budowlane, które zostały wydane na podstawie wcześniej obowiązujących przepisów oraz jest uprawniona do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 xml:space="preserve">projektowania w specjalności instalacyjnej w zakresie sieci, instalacji i urządzeń cieplnych, wentylacyjnych, gazowych, wodociągowych i kanalizacyjnych </w:t>
      </w:r>
      <w:r>
        <w:rPr>
          <w:rFonts w:ascii="Arial" w:hAnsi="Arial" w:cs="Arial"/>
          <w:b/>
          <w:bCs/>
          <w:i/>
          <w:iCs/>
          <w:sz w:val="20"/>
          <w:szCs w:val="20"/>
        </w:rPr>
        <w:t>bez ograniczeń.</w:t>
      </w:r>
    </w:p>
    <w:p w:rsidR="00B53C40" w:rsidRPr="00B53C40" w:rsidRDefault="001E616E"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sz w:val="20"/>
          <w:szCs w:val="20"/>
        </w:rPr>
        <w:t xml:space="preserve">Projektantem – </w:t>
      </w:r>
      <w:r w:rsidR="00AE6A7B">
        <w:rPr>
          <w:rFonts w:ascii="Arial" w:hAnsi="Arial" w:cs="Arial"/>
          <w:sz w:val="20"/>
          <w:szCs w:val="20"/>
        </w:rPr>
        <w:t xml:space="preserve">osobą, która posiada </w:t>
      </w:r>
      <w:r w:rsidRPr="00B53C40">
        <w:rPr>
          <w:rFonts w:ascii="Arial" w:hAnsi="Arial" w:cs="Arial"/>
          <w:sz w:val="20"/>
          <w:szCs w:val="20"/>
        </w:rPr>
        <w:t>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516F88">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projektowania</w:t>
      </w:r>
      <w:r w:rsidRPr="00B53C40">
        <w:rPr>
          <w:rFonts w:ascii="Arial" w:hAnsi="Arial" w:cs="Arial"/>
          <w:b/>
          <w:sz w:val="20"/>
          <w:szCs w:val="20"/>
        </w:rPr>
        <w:t xml:space="preserve"> w specjalności telekomunikacyjnej</w:t>
      </w:r>
      <w:r w:rsidRPr="00B53C40">
        <w:rPr>
          <w:rFonts w:ascii="Arial" w:hAnsi="Arial" w:cs="Arial"/>
          <w:b/>
          <w:i/>
          <w:sz w:val="20"/>
          <w:szCs w:val="20"/>
        </w:rPr>
        <w:t xml:space="preserve"> bez ograniczeń.</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516F88">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drogowej, </w:t>
      </w:r>
      <w:r w:rsidRPr="00B53C40">
        <w:rPr>
          <w:rFonts w:ascii="Arial" w:hAnsi="Arial" w:cs="Arial"/>
          <w:b/>
          <w:bCs/>
          <w:i/>
          <w:iCs/>
          <w:sz w:val="20"/>
          <w:szCs w:val="20"/>
        </w:rPr>
        <w:t>co najmniej w ograniczonym zakresie.</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w:t>
      </w:r>
      <w:proofErr w:type="spellStart"/>
      <w:r w:rsidRPr="00B53C40">
        <w:rPr>
          <w:rFonts w:ascii="Arial" w:hAnsi="Arial" w:cs="Arial"/>
          <w:sz w:val="20"/>
          <w:szCs w:val="20"/>
        </w:rPr>
        <w:t>t.j</w:t>
      </w:r>
      <w:proofErr w:type="spellEnd"/>
      <w:r w:rsidRPr="00B53C40">
        <w:rPr>
          <w:rFonts w:ascii="Arial" w:hAnsi="Arial" w:cs="Arial"/>
          <w:sz w:val="20"/>
          <w:szCs w:val="20"/>
        </w:rPr>
        <w:t xml:space="preserve">. </w:t>
      </w:r>
      <w:proofErr w:type="spellStart"/>
      <w:r w:rsidRPr="00B53C40">
        <w:rPr>
          <w:rFonts w:ascii="Arial" w:hAnsi="Arial" w:cs="Arial"/>
          <w:sz w:val="20"/>
          <w:szCs w:val="20"/>
        </w:rPr>
        <w:t>Dz.U</w:t>
      </w:r>
      <w:proofErr w:type="spellEnd"/>
      <w:r w:rsidRPr="00B53C40">
        <w:rPr>
          <w:rFonts w:ascii="Arial" w:hAnsi="Arial" w:cs="Arial"/>
          <w:sz w:val="20"/>
          <w:szCs w:val="20"/>
        </w:rPr>
        <w:t xml:space="preserve"> z 2019</w:t>
      </w:r>
      <w:r w:rsidR="00516F88">
        <w:rPr>
          <w:rFonts w:ascii="Arial" w:hAnsi="Arial" w:cs="Arial"/>
          <w:sz w:val="20"/>
          <w:szCs w:val="20"/>
        </w:rPr>
        <w:t xml:space="preserve"> r.</w:t>
      </w:r>
      <w:r w:rsidRPr="00B53C40">
        <w:rPr>
          <w:rFonts w:ascii="Arial" w:hAnsi="Arial" w:cs="Arial"/>
          <w:sz w:val="20"/>
          <w:szCs w:val="20"/>
        </w:rPr>
        <w:t xml:space="preserve"> poz.1186 z </w:t>
      </w:r>
      <w:proofErr w:type="spellStart"/>
      <w:r w:rsidRPr="00B53C40">
        <w:rPr>
          <w:rFonts w:ascii="Arial" w:hAnsi="Arial" w:cs="Arial"/>
          <w:sz w:val="20"/>
          <w:szCs w:val="20"/>
        </w:rPr>
        <w:t>późn</w:t>
      </w:r>
      <w:proofErr w:type="spellEnd"/>
      <w:r w:rsidRPr="00B53C40">
        <w:rPr>
          <w:rFonts w:ascii="Arial" w:hAnsi="Arial" w:cs="Arial"/>
          <w:sz w:val="20"/>
          <w:szCs w:val="20"/>
        </w:rPr>
        <w:t xml:space="preserve">.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802D24" w:rsidRPr="001E616E"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Kierownikiem robót sanitarnych</w:t>
      </w:r>
      <w:r>
        <w:rPr>
          <w:rFonts w:ascii="Arial" w:hAnsi="Arial" w:cs="Arial"/>
          <w:sz w:val="20"/>
          <w:szCs w:val="20"/>
        </w:rPr>
        <w:t xml:space="preserve"> – osobą</w:t>
      </w:r>
      <w:r w:rsidR="00AE6A7B">
        <w:rPr>
          <w:rFonts w:ascii="Arial" w:hAnsi="Arial" w:cs="Arial"/>
          <w:sz w:val="20"/>
          <w:szCs w:val="20"/>
        </w:rPr>
        <w:t>,</w:t>
      </w:r>
      <w:r>
        <w:rPr>
          <w:rFonts w:ascii="Arial" w:hAnsi="Arial" w:cs="Arial"/>
          <w:sz w:val="20"/>
          <w:szCs w:val="20"/>
        </w:rPr>
        <w:t xml:space="preserve"> </w:t>
      </w:r>
      <w:r w:rsidR="00AE6A7B">
        <w:rPr>
          <w:rFonts w:ascii="Arial" w:hAnsi="Arial" w:cs="Arial"/>
          <w:sz w:val="20"/>
          <w:szCs w:val="20"/>
        </w:rPr>
        <w:t xml:space="preserve">która posiada </w:t>
      </w:r>
      <w:r>
        <w:rPr>
          <w:rFonts w:ascii="Arial" w:hAnsi="Arial" w:cs="Arial"/>
          <w:sz w:val="20"/>
          <w:szCs w:val="20"/>
        </w:rPr>
        <w:t>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w:t>
      </w:r>
      <w:r w:rsidRPr="0018091F">
        <w:rPr>
          <w:rFonts w:ascii="Arial" w:hAnsi="Arial" w:cs="Arial"/>
          <w:sz w:val="20"/>
          <w:szCs w:val="20"/>
        </w:rPr>
        <w:t>Ustawy z dnia 07 lipca 1994 r. Prawo budowlane (</w:t>
      </w:r>
      <w:proofErr w:type="spellStart"/>
      <w:r w:rsidRPr="0018091F">
        <w:rPr>
          <w:rFonts w:ascii="Arial" w:hAnsi="Arial" w:cs="Arial"/>
          <w:sz w:val="20"/>
          <w:szCs w:val="20"/>
        </w:rPr>
        <w:t>t.j</w:t>
      </w:r>
      <w:proofErr w:type="spellEnd"/>
      <w:r w:rsidRPr="0018091F">
        <w:rPr>
          <w:rFonts w:ascii="Arial" w:hAnsi="Arial" w:cs="Arial"/>
          <w:sz w:val="20"/>
          <w:szCs w:val="20"/>
        </w:rPr>
        <w:t xml:space="preserve">. </w:t>
      </w:r>
      <w:proofErr w:type="spellStart"/>
      <w:r w:rsidRPr="0018091F">
        <w:rPr>
          <w:rFonts w:ascii="Arial" w:hAnsi="Arial" w:cs="Arial"/>
          <w:sz w:val="20"/>
          <w:szCs w:val="20"/>
        </w:rPr>
        <w:t>Dz.U</w:t>
      </w:r>
      <w:proofErr w:type="spellEnd"/>
      <w:r>
        <w:rPr>
          <w:rFonts w:ascii="Arial" w:hAnsi="Arial" w:cs="Arial"/>
          <w:sz w:val="20"/>
          <w:szCs w:val="20"/>
        </w:rPr>
        <w:t xml:space="preserve"> z </w:t>
      </w:r>
      <w:r w:rsidRPr="0018091F">
        <w:rPr>
          <w:rFonts w:ascii="Arial" w:hAnsi="Arial" w:cs="Arial"/>
          <w:sz w:val="20"/>
          <w:szCs w:val="20"/>
        </w:rPr>
        <w:t>2019</w:t>
      </w:r>
      <w:r w:rsidR="00516F88">
        <w:rPr>
          <w:rFonts w:ascii="Arial" w:hAnsi="Arial" w:cs="Arial"/>
          <w:sz w:val="20"/>
          <w:szCs w:val="20"/>
        </w:rPr>
        <w:t xml:space="preserve"> r.</w:t>
      </w:r>
      <w:r>
        <w:rPr>
          <w:rFonts w:ascii="Arial" w:hAnsi="Arial" w:cs="Arial"/>
          <w:sz w:val="20"/>
          <w:szCs w:val="20"/>
        </w:rPr>
        <w:t xml:space="preserve"> poz.</w:t>
      </w:r>
      <w:r w:rsidRPr="0018091F">
        <w:rPr>
          <w:rFonts w:ascii="Arial" w:hAnsi="Arial" w:cs="Arial"/>
          <w:sz w:val="20"/>
          <w:szCs w:val="20"/>
        </w:rPr>
        <w:t xml:space="preserve">1186 z </w:t>
      </w:r>
      <w:proofErr w:type="spellStart"/>
      <w:r w:rsidRPr="0018091F">
        <w:rPr>
          <w:rFonts w:ascii="Arial" w:hAnsi="Arial" w:cs="Arial"/>
          <w:sz w:val="20"/>
          <w:szCs w:val="20"/>
        </w:rPr>
        <w:t>późn</w:t>
      </w:r>
      <w:proofErr w:type="spellEnd"/>
      <w:r w:rsidRPr="0018091F">
        <w:rPr>
          <w:rFonts w:ascii="Arial" w:hAnsi="Arial" w:cs="Arial"/>
          <w:sz w:val="20"/>
          <w:szCs w:val="20"/>
        </w:rPr>
        <w:t>. zm.)</w:t>
      </w:r>
      <w:r w:rsidR="001E616E">
        <w:rPr>
          <w:rFonts w:ascii="Arial" w:hAnsi="Arial" w:cs="Arial"/>
          <w:sz w:val="20"/>
          <w:szCs w:val="20"/>
        </w:rPr>
        <w:t xml:space="preserve"> </w:t>
      </w:r>
      <w:r>
        <w:rPr>
          <w:rFonts w:ascii="Arial" w:hAnsi="Arial" w:cs="Arial"/>
          <w:sz w:val="20"/>
          <w:szCs w:val="20"/>
        </w:rPr>
        <w:t xml:space="preserve">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 xml:space="preserve">robotami budowlanymi w specjalności instalacyjnej w zakresie sieci, instalacji i urządzeń cieplnych, wentylacyjnych, gazowych, wodociągowych i kanalizacyjnych </w:t>
      </w:r>
      <w:r>
        <w:rPr>
          <w:rFonts w:ascii="Arial" w:hAnsi="Arial" w:cs="Arial"/>
          <w:b/>
          <w:bCs/>
          <w:i/>
          <w:iCs/>
          <w:sz w:val="20"/>
          <w:szCs w:val="20"/>
        </w:rPr>
        <w:t>bez ograniczeń</w:t>
      </w:r>
      <w:r>
        <w:rPr>
          <w:rFonts w:ascii="Arial" w:hAnsi="Arial" w:cs="Arial"/>
          <w:sz w:val="20"/>
          <w:szCs w:val="20"/>
        </w:rPr>
        <w:t>.</w:t>
      </w:r>
    </w:p>
    <w:p w:rsidR="001E616E" w:rsidRPr="001F58C6" w:rsidRDefault="001E616E" w:rsidP="002103F3">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sz w:val="20"/>
          <w:szCs w:val="20"/>
        </w:rPr>
        <w:t xml:space="preserve">Kierownikiem robót telekomunikacyjnych – </w:t>
      </w:r>
      <w:r>
        <w:rPr>
          <w:rFonts w:ascii="Arial" w:hAnsi="Arial" w:cs="Arial"/>
          <w:sz w:val="20"/>
          <w:szCs w:val="20"/>
        </w:rPr>
        <w:t>osobą</w:t>
      </w:r>
      <w:r w:rsidR="00AE6A7B">
        <w:rPr>
          <w:rFonts w:ascii="Arial" w:hAnsi="Arial" w:cs="Arial"/>
          <w:sz w:val="20"/>
          <w:szCs w:val="20"/>
        </w:rPr>
        <w:t>,</w:t>
      </w:r>
      <w:r>
        <w:rPr>
          <w:rFonts w:ascii="Arial" w:hAnsi="Arial" w:cs="Arial"/>
          <w:sz w:val="20"/>
          <w:szCs w:val="20"/>
        </w:rPr>
        <w:t xml:space="preserve"> </w:t>
      </w:r>
      <w:r w:rsidR="00AE6A7B">
        <w:rPr>
          <w:rFonts w:ascii="Arial" w:hAnsi="Arial" w:cs="Arial"/>
          <w:sz w:val="20"/>
          <w:szCs w:val="20"/>
        </w:rPr>
        <w:t>która posiada</w:t>
      </w:r>
      <w:r w:rsidRPr="00CF0177">
        <w:rPr>
          <w:rFonts w:ascii="Arial" w:hAnsi="Arial" w:cs="Arial"/>
          <w:sz w:val="20"/>
          <w:szCs w:val="20"/>
        </w:rPr>
        <w:t xml:space="preserve"> uprawnienia do sprawowania samodzielnych funkcji w budownictwie</w:t>
      </w:r>
      <w:r w:rsidRPr="00CF0177">
        <w:rPr>
          <w:rFonts w:ascii="Arial" w:hAnsi="Arial" w:cs="Arial"/>
          <w:b/>
          <w:bCs/>
          <w:sz w:val="20"/>
          <w:szCs w:val="20"/>
        </w:rPr>
        <w:t xml:space="preserve"> </w:t>
      </w:r>
      <w:r w:rsidRPr="00CF0177">
        <w:rPr>
          <w:rFonts w:ascii="Arial" w:hAnsi="Arial" w:cs="Arial"/>
          <w:sz w:val="20"/>
          <w:szCs w:val="20"/>
        </w:rPr>
        <w:t>wydane na</w:t>
      </w:r>
      <w:r w:rsidR="00073AA0">
        <w:rPr>
          <w:rFonts w:ascii="Arial" w:hAnsi="Arial" w:cs="Arial"/>
          <w:sz w:val="20"/>
          <w:szCs w:val="20"/>
        </w:rPr>
        <w:t xml:space="preserve"> podstawie </w:t>
      </w:r>
      <w:r w:rsidRPr="00CF0177">
        <w:rPr>
          <w:rFonts w:ascii="Arial" w:hAnsi="Arial" w:cs="Arial"/>
          <w:sz w:val="20"/>
          <w:szCs w:val="20"/>
        </w:rPr>
        <w:t xml:space="preserve"> </w:t>
      </w:r>
      <w:r w:rsidRPr="001E616E">
        <w:rPr>
          <w:rFonts w:ascii="Arial" w:hAnsi="Arial" w:cs="Arial"/>
          <w:sz w:val="20"/>
          <w:szCs w:val="20"/>
        </w:rPr>
        <w:t>Ustawy z dnia 07 lipca 1994</w:t>
      </w:r>
      <w:r>
        <w:rPr>
          <w:rFonts w:ascii="Arial" w:hAnsi="Arial" w:cs="Arial"/>
          <w:sz w:val="20"/>
          <w:szCs w:val="20"/>
        </w:rPr>
        <w:t> </w:t>
      </w:r>
      <w:r w:rsidRPr="001E616E">
        <w:rPr>
          <w:rFonts w:ascii="Arial" w:hAnsi="Arial" w:cs="Arial"/>
          <w:sz w:val="20"/>
          <w:szCs w:val="20"/>
        </w:rPr>
        <w:t>r. Prawo budowlane (</w:t>
      </w:r>
      <w:proofErr w:type="spellStart"/>
      <w:r w:rsidRPr="001E616E">
        <w:rPr>
          <w:rFonts w:ascii="Arial" w:hAnsi="Arial" w:cs="Arial"/>
          <w:sz w:val="20"/>
          <w:szCs w:val="20"/>
        </w:rPr>
        <w:t>t.j</w:t>
      </w:r>
      <w:proofErr w:type="spellEnd"/>
      <w:r w:rsidRPr="001E616E">
        <w:rPr>
          <w:rFonts w:ascii="Arial" w:hAnsi="Arial" w:cs="Arial"/>
          <w:sz w:val="20"/>
          <w:szCs w:val="20"/>
        </w:rPr>
        <w:t xml:space="preserve">. </w:t>
      </w:r>
      <w:proofErr w:type="spellStart"/>
      <w:r w:rsidRPr="001E616E">
        <w:rPr>
          <w:rFonts w:ascii="Arial" w:hAnsi="Arial" w:cs="Arial"/>
          <w:sz w:val="20"/>
          <w:szCs w:val="20"/>
        </w:rPr>
        <w:t>Dz.U</w:t>
      </w:r>
      <w:proofErr w:type="spellEnd"/>
      <w:r w:rsidRPr="001E616E">
        <w:rPr>
          <w:rFonts w:ascii="Arial" w:hAnsi="Arial" w:cs="Arial"/>
          <w:sz w:val="20"/>
          <w:szCs w:val="20"/>
        </w:rPr>
        <w:t xml:space="preserve"> z 2019</w:t>
      </w:r>
      <w:r w:rsidR="00516F88">
        <w:rPr>
          <w:rFonts w:ascii="Arial" w:hAnsi="Arial" w:cs="Arial"/>
          <w:sz w:val="20"/>
          <w:szCs w:val="20"/>
        </w:rPr>
        <w:t xml:space="preserve"> r.</w:t>
      </w:r>
      <w:r w:rsidRPr="001E616E">
        <w:rPr>
          <w:rFonts w:ascii="Arial" w:hAnsi="Arial" w:cs="Arial"/>
          <w:sz w:val="20"/>
          <w:szCs w:val="20"/>
        </w:rPr>
        <w:t xml:space="preserve"> poz.1186 z </w:t>
      </w:r>
      <w:proofErr w:type="spellStart"/>
      <w:r w:rsidRPr="001E616E">
        <w:rPr>
          <w:rFonts w:ascii="Arial" w:hAnsi="Arial" w:cs="Arial"/>
          <w:sz w:val="20"/>
          <w:szCs w:val="20"/>
        </w:rPr>
        <w:t>późn</w:t>
      </w:r>
      <w:proofErr w:type="spellEnd"/>
      <w:r w:rsidRPr="001E616E">
        <w:rPr>
          <w:rFonts w:ascii="Arial" w:hAnsi="Arial" w:cs="Arial"/>
          <w:sz w:val="20"/>
          <w:szCs w:val="20"/>
        </w:rPr>
        <w:t>. zm.)</w:t>
      </w:r>
      <w:r w:rsidRPr="00CF0177">
        <w:rPr>
          <w:rFonts w:ascii="Arial" w:hAnsi="Arial" w:cs="Arial"/>
          <w:sz w:val="20"/>
          <w:szCs w:val="20"/>
        </w:rPr>
        <w:t xml:space="preserve"> lub odpowiadające im równoważne uprawnienia budowlane, które zostały wydane na podstawie wcześniej obowiązujących przepisów oraz jest </w:t>
      </w:r>
      <w:r w:rsidRPr="00CF0177">
        <w:rPr>
          <w:rFonts w:ascii="Arial" w:hAnsi="Arial" w:cs="Arial"/>
          <w:b/>
          <w:bCs/>
          <w:sz w:val="20"/>
          <w:szCs w:val="20"/>
        </w:rPr>
        <w:t>uprawniona do</w:t>
      </w:r>
      <w:r w:rsidRPr="00CF0177">
        <w:rPr>
          <w:rFonts w:ascii="Arial" w:hAnsi="Arial" w:cs="Arial"/>
          <w:sz w:val="20"/>
          <w:szCs w:val="20"/>
        </w:rPr>
        <w:t xml:space="preserve"> </w:t>
      </w:r>
      <w:r w:rsidRPr="00CF0177">
        <w:rPr>
          <w:rFonts w:ascii="Arial" w:hAnsi="Arial" w:cs="Arial"/>
          <w:b/>
          <w:bCs/>
          <w:sz w:val="20"/>
          <w:szCs w:val="20"/>
        </w:rPr>
        <w:t>kierowania</w:t>
      </w:r>
      <w:r w:rsidRPr="00CF0177">
        <w:rPr>
          <w:rFonts w:ascii="Arial" w:hAnsi="Arial" w:cs="Arial"/>
          <w:sz w:val="20"/>
          <w:szCs w:val="20"/>
        </w:rPr>
        <w:t xml:space="preserve"> </w:t>
      </w:r>
      <w:r w:rsidRPr="00CF0177">
        <w:rPr>
          <w:rFonts w:ascii="Arial" w:hAnsi="Arial" w:cs="Arial"/>
          <w:b/>
          <w:sz w:val="20"/>
          <w:szCs w:val="20"/>
        </w:rPr>
        <w:t>robotami budowlanymi</w:t>
      </w:r>
      <w:r>
        <w:rPr>
          <w:rFonts w:ascii="Arial" w:hAnsi="Arial" w:cs="Arial"/>
          <w:b/>
          <w:sz w:val="20"/>
          <w:szCs w:val="20"/>
        </w:rPr>
        <w:t xml:space="preserve"> </w:t>
      </w:r>
      <w:r w:rsidRPr="00CF0177">
        <w:rPr>
          <w:rFonts w:ascii="Arial" w:hAnsi="Arial" w:cs="Arial"/>
          <w:b/>
          <w:sz w:val="20"/>
          <w:szCs w:val="20"/>
        </w:rPr>
        <w:t>w specjalności</w:t>
      </w:r>
      <w:r>
        <w:rPr>
          <w:rFonts w:ascii="Arial" w:hAnsi="Arial" w:cs="Arial"/>
          <w:b/>
          <w:sz w:val="20"/>
          <w:szCs w:val="20"/>
        </w:rPr>
        <w:t xml:space="preserve"> telekomunikacyjnej</w:t>
      </w:r>
      <w:r w:rsidRPr="00A00E20">
        <w:rPr>
          <w:rFonts w:ascii="Arial" w:hAnsi="Arial" w:cs="Arial"/>
          <w:b/>
          <w:i/>
          <w:sz w:val="20"/>
          <w:szCs w:val="20"/>
        </w:rPr>
        <w:t xml:space="preserve"> bez ograniczeń.</w:t>
      </w:r>
    </w:p>
    <w:p w:rsidR="00313B64" w:rsidRDefault="00CE58F5" w:rsidP="002103F3">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p>
    <w:p w:rsidR="00313B64" w:rsidRDefault="007A3163" w:rsidP="002103F3">
      <w:pPr>
        <w:pStyle w:val="Akapitzlist"/>
        <w:numPr>
          <w:ilvl w:val="0"/>
          <w:numId w:val="40"/>
        </w:numPr>
        <w:suppressAutoHyphens w:val="0"/>
        <w:spacing w:before="40"/>
        <w:ind w:left="1560" w:hanging="284"/>
        <w:jc w:val="both"/>
        <w:rPr>
          <w:rFonts w:ascii="Arial" w:hAnsi="Arial" w:cs="Arial"/>
          <w:sz w:val="20"/>
          <w:szCs w:val="20"/>
        </w:rPr>
      </w:pPr>
      <w:r>
        <w:rPr>
          <w:rFonts w:ascii="Arial" w:hAnsi="Arial" w:cs="Arial"/>
          <w:sz w:val="20"/>
          <w:szCs w:val="20"/>
        </w:rPr>
        <w:t>w</w:t>
      </w:r>
      <w:r w:rsidR="00313B64">
        <w:rPr>
          <w:rFonts w:ascii="Arial" w:hAnsi="Arial" w:cs="Arial"/>
          <w:sz w:val="20"/>
          <w:szCs w:val="20"/>
        </w:rPr>
        <w:t xml:space="preserve"> okresie  ostatnich 3 lat (a jeżeli okres prowadzenia działalności jest krótszy, to w tym okresie) ukończył z należytą starannością realizację co najmniej jednego (1) zamówienia polegającego, lub mającego w </w:t>
      </w:r>
      <w:r w:rsidR="00073AA0">
        <w:rPr>
          <w:rFonts w:ascii="Arial" w:hAnsi="Arial" w:cs="Arial"/>
          <w:sz w:val="20"/>
          <w:szCs w:val="20"/>
        </w:rPr>
        <w:t xml:space="preserve">swoim </w:t>
      </w:r>
      <w:r w:rsidR="00313B64">
        <w:rPr>
          <w:rFonts w:ascii="Arial" w:hAnsi="Arial" w:cs="Arial"/>
          <w:sz w:val="20"/>
          <w:szCs w:val="20"/>
        </w:rPr>
        <w:t xml:space="preserve">zakresie opracowanie projektu budowy lub przebudowy drogi o nawierzchni bitumicznej </w:t>
      </w:r>
      <w:r w:rsidR="002F30C2">
        <w:rPr>
          <w:rFonts w:ascii="Arial" w:hAnsi="Arial" w:cs="Arial"/>
          <w:sz w:val="20"/>
          <w:szCs w:val="20"/>
        </w:rPr>
        <w:t xml:space="preserve">o długości minimum 50 m </w:t>
      </w:r>
      <w:r w:rsidR="00313B64">
        <w:rPr>
          <w:rFonts w:ascii="Arial" w:hAnsi="Arial" w:cs="Arial"/>
          <w:sz w:val="20"/>
          <w:szCs w:val="20"/>
        </w:rPr>
        <w:t xml:space="preserve">wraz z budową lub przebudową kanalizacji deszczowej oraz budową lub przebudową oświetlenia drogowego.  </w:t>
      </w:r>
    </w:p>
    <w:p w:rsidR="00CE58F5" w:rsidRDefault="00CE58F5" w:rsidP="002103F3">
      <w:pPr>
        <w:pStyle w:val="Akapitzlist"/>
        <w:numPr>
          <w:ilvl w:val="0"/>
          <w:numId w:val="40"/>
        </w:numPr>
        <w:suppressAutoHyphens w:val="0"/>
        <w:spacing w:before="40"/>
        <w:ind w:left="1560" w:hanging="284"/>
        <w:jc w:val="both"/>
        <w:rPr>
          <w:rFonts w:ascii="Arial" w:hAnsi="Arial" w:cs="Arial"/>
          <w:sz w:val="20"/>
          <w:szCs w:val="20"/>
        </w:rPr>
      </w:pPr>
      <w:r w:rsidRPr="00CE58F5">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1F58C6">
        <w:rPr>
          <w:rFonts w:ascii="Arial" w:hAnsi="Arial" w:cs="Arial"/>
          <w:sz w:val="20"/>
          <w:szCs w:val="20"/>
        </w:rPr>
        <w:t xml:space="preserve"> lub przebudowę drogi o nawierzchni bitumicznej </w:t>
      </w:r>
      <w:r w:rsidR="002F30C2">
        <w:rPr>
          <w:rFonts w:ascii="Arial" w:hAnsi="Arial" w:cs="Arial"/>
          <w:sz w:val="20"/>
          <w:szCs w:val="20"/>
        </w:rPr>
        <w:t xml:space="preserve"> o długości minimum 50 m </w:t>
      </w:r>
      <w:r w:rsidR="001F58C6">
        <w:rPr>
          <w:rFonts w:ascii="Arial" w:hAnsi="Arial" w:cs="Arial"/>
          <w:sz w:val="20"/>
          <w:szCs w:val="20"/>
        </w:rPr>
        <w:t>wraz z budową lub przebudową kanalizacji deszczowej oraz budową lub przebudową oświetlenia drogowego</w:t>
      </w:r>
      <w:r w:rsidR="001F58C6" w:rsidRPr="001D2CB6">
        <w:rPr>
          <w:rFonts w:ascii="Arial" w:hAnsi="Arial" w:cs="Arial"/>
          <w:sz w:val="20"/>
          <w:szCs w:val="20"/>
        </w:rPr>
        <w:t>.</w:t>
      </w:r>
    </w:p>
    <w:p w:rsidR="006130F2" w:rsidRDefault="006130F2" w:rsidP="006130F2">
      <w:pPr>
        <w:pStyle w:val="Akapitzlist"/>
        <w:suppressAutoHyphens w:val="0"/>
        <w:spacing w:before="40"/>
        <w:ind w:left="1276"/>
        <w:jc w:val="both"/>
        <w:rPr>
          <w:rFonts w:ascii="Arial" w:hAnsi="Arial"/>
          <w:b/>
          <w:sz w:val="20"/>
        </w:rPr>
      </w:pPr>
    </w:p>
    <w:p w:rsidR="004E654A" w:rsidRDefault="004E654A" w:rsidP="006130F2">
      <w:pPr>
        <w:pStyle w:val="Akapitzlist"/>
        <w:suppressAutoHyphens w:val="0"/>
        <w:spacing w:before="40"/>
        <w:ind w:left="1276"/>
        <w:jc w:val="both"/>
        <w:rPr>
          <w:rFonts w:ascii="Arial" w:hAnsi="Arial"/>
          <w:b/>
          <w:sz w:val="20"/>
        </w:rPr>
      </w:pPr>
    </w:p>
    <w:p w:rsidR="004E654A" w:rsidRDefault="004E654A" w:rsidP="006130F2">
      <w:pPr>
        <w:pStyle w:val="Akapitzlist"/>
        <w:suppressAutoHyphens w:val="0"/>
        <w:spacing w:before="40"/>
        <w:ind w:left="1276"/>
        <w:jc w:val="both"/>
        <w:rPr>
          <w:rFonts w:ascii="Arial" w:hAnsi="Arial"/>
          <w:b/>
          <w:sz w:val="20"/>
        </w:rPr>
      </w:pPr>
    </w:p>
    <w:p w:rsidR="004E654A" w:rsidRDefault="004E654A" w:rsidP="006130F2">
      <w:pPr>
        <w:pStyle w:val="Akapitzlist"/>
        <w:suppressAutoHyphens w:val="0"/>
        <w:spacing w:before="40"/>
        <w:ind w:left="1276"/>
        <w:jc w:val="both"/>
        <w:rPr>
          <w:rFonts w:ascii="Arial" w:hAnsi="Arial"/>
          <w:b/>
          <w:sz w:val="20"/>
        </w:rPr>
      </w:pPr>
    </w:p>
    <w:p w:rsidR="004E654A" w:rsidRPr="0014337E" w:rsidRDefault="004E654A" w:rsidP="006130F2">
      <w:pPr>
        <w:pStyle w:val="Akapitzlist"/>
        <w:suppressAutoHyphens w:val="0"/>
        <w:spacing w:before="40"/>
        <w:ind w:left="1276"/>
        <w:jc w:val="both"/>
        <w:rPr>
          <w:rFonts w:ascii="Arial" w:hAnsi="Arial"/>
          <w:b/>
          <w:sz w:val="20"/>
        </w:rPr>
      </w:pP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lastRenderedPageBreak/>
        <w:t>Uwaga:</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color w:val="000000"/>
          <w:sz w:val="20"/>
          <w:szCs w:val="20"/>
        </w:rPr>
        <w:t>t.j</w:t>
      </w:r>
      <w:proofErr w:type="spellEnd"/>
      <w:r w:rsidRPr="00253146">
        <w:rPr>
          <w:rFonts w:ascii="Arial" w:hAnsi="Arial" w:cs="Arial"/>
          <w:i/>
          <w:color w:val="000000"/>
          <w:sz w:val="20"/>
          <w:szCs w:val="20"/>
        </w:rPr>
        <w:t xml:space="preserve">.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2019 r., poz.1186) oraz Ustawy z dnia 22.12.2015 r. o zasadach uznawania kwalifikacji zawodowych nabytych w państwach członkowskich Unii Europejskiej (</w:t>
      </w:r>
      <w:proofErr w:type="spellStart"/>
      <w:r w:rsidRPr="00253146">
        <w:rPr>
          <w:rFonts w:ascii="Arial" w:hAnsi="Arial" w:cs="Arial"/>
          <w:i/>
          <w:color w:val="000000"/>
          <w:sz w:val="20"/>
          <w:szCs w:val="20"/>
        </w:rPr>
        <w:t>Dz.U</w:t>
      </w:r>
      <w:proofErr w:type="spellEnd"/>
      <w:r w:rsidRPr="00253146">
        <w:rPr>
          <w:rFonts w:ascii="Arial" w:hAnsi="Arial" w:cs="Arial"/>
          <w:i/>
          <w:color w:val="000000"/>
          <w:sz w:val="20"/>
          <w:szCs w:val="20"/>
        </w:rPr>
        <w:t>. z 2018r., poz. 2272).</w:t>
      </w:r>
    </w:p>
    <w:p w:rsidR="0018091F" w:rsidRPr="00253146" w:rsidRDefault="0018091F"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2103F3">
      <w:pPr>
        <w:pStyle w:val="Akapitzlist"/>
        <w:numPr>
          <w:ilvl w:val="0"/>
          <w:numId w:val="35"/>
        </w:numPr>
        <w:pBdr>
          <w:top w:val="single" w:sz="4" w:space="1" w:color="auto"/>
          <w:left w:val="single" w:sz="4" w:space="4" w:color="auto"/>
          <w:bottom w:val="single" w:sz="4" w:space="1" w:color="auto"/>
          <w:right w:val="single" w:sz="4" w:space="4" w:color="auto"/>
        </w:pBdr>
        <w:ind w:left="1560" w:hanging="284"/>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proofErr w:type="spellStart"/>
      <w:r w:rsidR="004327EF">
        <w:rPr>
          <w:rFonts w:ascii="Arial" w:hAnsi="Arial"/>
          <w:b/>
          <w:sz w:val="20"/>
        </w:rPr>
        <w:t>pkt</w:t>
      </w:r>
      <w:proofErr w:type="spellEnd"/>
      <w:r w:rsidR="004327EF">
        <w:rPr>
          <w:rFonts w:ascii="Arial" w:hAnsi="Arial"/>
          <w:b/>
          <w:sz w:val="20"/>
        </w:rPr>
        <w:t xml:space="preserve">  12) do 23)  i  ust. 5 </w:t>
      </w:r>
      <w:proofErr w:type="spellStart"/>
      <w:r w:rsidR="004327EF">
        <w:rPr>
          <w:rFonts w:ascii="Arial" w:hAnsi="Arial"/>
          <w:b/>
          <w:sz w:val="20"/>
        </w:rPr>
        <w:t>pkt</w:t>
      </w:r>
      <w:proofErr w:type="spellEnd"/>
      <w:r w:rsidR="004327EF">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oraz spełniania warunków udziału w postępowaniu, o 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 xml:space="preserve">W sytuacji określonej w </w:t>
      </w:r>
      <w:proofErr w:type="spellStart"/>
      <w:r>
        <w:rPr>
          <w:rFonts w:ascii="Arial" w:hAnsi="Arial"/>
          <w:sz w:val="20"/>
          <w:u w:val="single"/>
        </w:rPr>
        <w:t>pkt</w:t>
      </w:r>
      <w:proofErr w:type="spellEnd"/>
      <w:r>
        <w:rPr>
          <w:rFonts w:ascii="Arial" w:hAnsi="Arial"/>
          <w:sz w:val="20"/>
          <w:u w:val="single"/>
        </w:rPr>
        <w:t xml:space="preserve">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xml:space="preserve">.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 xml:space="preserve">w </w:t>
      </w:r>
      <w:proofErr w:type="spellStart"/>
      <w:r>
        <w:rPr>
          <w:rFonts w:ascii="Arial" w:hAnsi="Arial" w:cs="Arial"/>
          <w:sz w:val="20"/>
          <w:szCs w:val="20"/>
        </w:rPr>
        <w:t>pkt</w:t>
      </w:r>
      <w:proofErr w:type="spellEnd"/>
      <w:r>
        <w:rPr>
          <w:rFonts w:ascii="Arial" w:hAnsi="Arial" w:cs="Arial"/>
          <w:sz w:val="20"/>
          <w:szCs w:val="20"/>
        </w:rPr>
        <w:t xml:space="preserve">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w:t>
      </w:r>
      <w:proofErr w:type="spellStart"/>
      <w:r w:rsidR="00F3391F">
        <w:rPr>
          <w:rFonts w:ascii="Arial" w:hAnsi="Arial"/>
          <w:b/>
          <w:sz w:val="20"/>
        </w:rPr>
        <w:t>Pzp</w:t>
      </w:r>
      <w:proofErr w:type="spellEnd"/>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w:t>
      </w:r>
      <w:proofErr w:type="spellStart"/>
      <w:r w:rsidR="0079024F">
        <w:rPr>
          <w:rFonts w:ascii="Arial" w:hAnsi="Arial"/>
          <w:sz w:val="20"/>
        </w:rPr>
        <w:t>pkt</w:t>
      </w:r>
      <w:proofErr w:type="spellEnd"/>
      <w:r w:rsidR="0079024F">
        <w:rPr>
          <w:rFonts w:ascii="Arial" w:hAnsi="Arial"/>
          <w:sz w:val="20"/>
        </w:rPr>
        <w:t xml:space="preserve"> 12-23</w:t>
      </w:r>
      <w:r w:rsidR="00DF7D86">
        <w:rPr>
          <w:rFonts w:ascii="Arial" w:hAnsi="Arial"/>
          <w:sz w:val="20"/>
        </w:rPr>
        <w:t xml:space="preserve"> oraz w art. 24 ust. 5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xml:space="preserve">. </w:t>
      </w:r>
      <w:proofErr w:type="spellStart"/>
      <w:r w:rsidR="007F1DBA">
        <w:rPr>
          <w:rFonts w:ascii="Arial" w:hAnsi="Arial"/>
          <w:sz w:val="20"/>
        </w:rPr>
        <w:t>Dz.U</w:t>
      </w:r>
      <w:proofErr w:type="spellEnd"/>
      <w:r w:rsidR="007F1DBA">
        <w:rPr>
          <w:rFonts w:ascii="Arial" w:hAnsi="Arial"/>
          <w:sz w:val="20"/>
        </w:rPr>
        <w:t>.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9A33A1">
        <w:rPr>
          <w:rFonts w:ascii="Arial" w:hAnsi="Arial"/>
          <w:sz w:val="20"/>
        </w:rPr>
        <w:t>6</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1D2CB6"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462BFF" w:rsidRDefault="00D6573F" w:rsidP="00673C2F">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w:t>
      </w:r>
      <w:r>
        <w:rPr>
          <w:rFonts w:ascii="Arial" w:hAnsi="Arial"/>
          <w:sz w:val="20"/>
          <w:lang w:eastAsia="pl-PL"/>
        </w:rPr>
        <w:lastRenderedPageBreak/>
        <w:t xml:space="preserve">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1D2CB6" w:rsidRDefault="001D2CB6" w:rsidP="002103F3">
      <w:pPr>
        <w:pStyle w:val="Akapitzlist"/>
        <w:numPr>
          <w:ilvl w:val="0"/>
          <w:numId w:val="41"/>
        </w:numPr>
        <w:ind w:left="1418"/>
        <w:jc w:val="both"/>
      </w:pPr>
      <w:r w:rsidRPr="00952F60">
        <w:rPr>
          <w:rFonts w:ascii="Arial" w:hAnsi="Arial" w:cs="Arial"/>
          <w:b/>
          <w:bCs/>
          <w:sz w:val="20"/>
          <w:szCs w:val="20"/>
        </w:rPr>
        <w:t>w</w:t>
      </w:r>
      <w:r w:rsidRPr="00952F60">
        <w:rPr>
          <w:rFonts w:ascii="Arial" w:hAnsi="Arial" w:cs="Arial"/>
          <w:b/>
          <w:bCs/>
          <w:sz w:val="20"/>
          <w:szCs w:val="20"/>
          <w:lang w:eastAsia="pl-PL"/>
        </w:rPr>
        <w:t xml:space="preserve">ykazu usług </w:t>
      </w:r>
      <w:r w:rsidRPr="00952F60">
        <w:rPr>
          <w:rFonts w:ascii="Arial" w:hAnsi="Arial" w:cs="Arial"/>
          <w:sz w:val="20"/>
          <w:szCs w:val="20"/>
          <w:lang w:eastAsia="pl-PL"/>
        </w:rPr>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 </w:t>
      </w:r>
      <w:r w:rsidRPr="00952F60">
        <w:rPr>
          <w:rFonts w:ascii="Arial" w:hAnsi="Arial" w:cs="Arial"/>
          <w:b/>
          <w:bCs/>
          <w:sz w:val="20"/>
          <w:szCs w:val="20"/>
        </w:rPr>
        <w:t>zgodnie z treścią załącznika nr 4 do Tomu I SIWZ</w:t>
      </w:r>
      <w:r w:rsidRPr="00952F60">
        <w:rPr>
          <w:rFonts w:ascii="Arial" w:hAnsi="Arial" w:cs="Arial"/>
          <w:sz w:val="20"/>
          <w:szCs w:val="20"/>
        </w:rPr>
        <w:t>,</w:t>
      </w:r>
    </w:p>
    <w:p w:rsidR="001D2CB6" w:rsidRDefault="001D2CB6" w:rsidP="001D2CB6">
      <w:pPr>
        <w:rPr>
          <w:rFonts w:ascii="Arial" w:hAnsi="Arial" w:cs="Arial"/>
          <w:sz w:val="6"/>
          <w:szCs w:val="6"/>
          <w:lang w:eastAsia="pl-PL"/>
        </w:rPr>
      </w:pPr>
    </w:p>
    <w:p w:rsidR="001D2CB6" w:rsidRPr="001D2CB6" w:rsidRDefault="001D2CB6" w:rsidP="001D2CB6">
      <w:pPr>
        <w:pStyle w:val="Akapitzlist"/>
        <w:spacing w:before="40"/>
        <w:ind w:left="1418"/>
        <w:jc w:val="both"/>
      </w:pPr>
      <w:r>
        <w:rPr>
          <w:rFonts w:ascii="Arial" w:hAnsi="Arial" w:cs="Arial"/>
          <w:i/>
          <w:iCs/>
          <w:sz w:val="20"/>
          <w:szCs w:val="20"/>
          <w:lang w:eastAsia="pl-PL"/>
        </w:rPr>
        <w:t xml:space="preserve">Dowodami, o których mowa, są referencje bądź inne dokumenty wystawione przez podmiot, na rzecz </w:t>
      </w:r>
      <w:r w:rsidR="003C4DB8">
        <w:rPr>
          <w:rFonts w:ascii="Arial" w:hAnsi="Arial" w:cs="Arial"/>
          <w:i/>
          <w:iCs/>
          <w:sz w:val="20"/>
          <w:szCs w:val="20"/>
          <w:lang w:eastAsia="pl-PL"/>
        </w:rPr>
        <w:t>którego usługi były wykonywane,</w:t>
      </w:r>
      <w:r>
        <w:rPr>
          <w:rFonts w:ascii="Arial" w:hAnsi="Arial" w:cs="Arial"/>
          <w:i/>
          <w:iCs/>
          <w:sz w:val="20"/>
          <w:szCs w:val="20"/>
          <w:lang w:eastAsia="pl-PL"/>
        </w:rPr>
        <w:t xml:space="preserve"> a jeżeli z uzasadnionej przyczyny o obiektywnym charakterze wykonawca nie jest w stanie uzyskać tych dokumentów – oświadczenie wykonawcy;</w:t>
      </w:r>
      <w:r w:rsidR="003C4DB8">
        <w:rPr>
          <w:rFonts w:ascii="Arial" w:hAnsi="Arial" w:cs="Arial"/>
          <w:i/>
          <w:iCs/>
          <w:sz w:val="20"/>
          <w:szCs w:val="20"/>
          <w:lang w:eastAsia="pl-PL"/>
        </w:rPr>
        <w:t xml:space="preserve"> </w:t>
      </w:r>
      <w:r>
        <w:rPr>
          <w:rFonts w:ascii="Arial" w:hAnsi="Arial" w:cs="Arial"/>
          <w:i/>
          <w:iCs/>
          <w:sz w:val="20"/>
          <w:szCs w:val="20"/>
          <w:lang w:eastAsia="pl-PL"/>
        </w:rPr>
        <w:t>w przypadku świadczeń nadal wykonywanych referencje bądź inne dokumenty potwierdzające ich należyte wykonywanie powinny być wydane nie wcześniej niż 3 miesiące przed upływem terminu składania ofert;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9A33A1">
        <w:rPr>
          <w:rFonts w:ascii="Arial" w:hAnsi="Arial"/>
          <w:b/>
          <w:sz w:val="20"/>
        </w:rPr>
        <w:t>5</w:t>
      </w:r>
      <w:r w:rsidR="00D6573F" w:rsidRPr="001D2CB6">
        <w:rPr>
          <w:rFonts w:ascii="Arial" w:hAnsi="Arial"/>
          <w:b/>
          <w:sz w:val="20"/>
        </w:rPr>
        <w:t xml:space="preserve"> do Tomu I SIWZ</w:t>
      </w:r>
      <w:r w:rsidR="00AB6976" w:rsidRPr="001D2CB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w:t>
      </w:r>
      <w:proofErr w:type="spellStart"/>
      <w:r w:rsidR="00D03260">
        <w:rPr>
          <w:rFonts w:ascii="Arial" w:hAnsi="Arial"/>
          <w:b/>
          <w:sz w:val="20"/>
        </w:rPr>
        <w:t>pkt</w:t>
      </w:r>
      <w:proofErr w:type="spellEnd"/>
      <w:r w:rsidR="00D03260">
        <w:rPr>
          <w:rFonts w:ascii="Arial" w:hAnsi="Arial"/>
          <w:b/>
          <w:sz w:val="20"/>
        </w:rPr>
        <w:t xml:space="preserve"> 12-23</w:t>
      </w:r>
      <w:r w:rsidR="00202178" w:rsidRPr="00D779BB">
        <w:rPr>
          <w:rFonts w:ascii="Arial" w:hAnsi="Arial"/>
          <w:b/>
          <w:sz w:val="20"/>
        </w:rPr>
        <w:t xml:space="preserve"> oraz w art. 24 ust.</w:t>
      </w:r>
      <w:r w:rsidRPr="00D779BB">
        <w:rPr>
          <w:rFonts w:ascii="Arial" w:hAnsi="Arial"/>
          <w:b/>
          <w:sz w:val="20"/>
        </w:rPr>
        <w:t xml:space="preserve">5 </w:t>
      </w:r>
      <w:proofErr w:type="spellStart"/>
      <w:r w:rsidR="00202178" w:rsidRPr="00D779BB">
        <w:rPr>
          <w:rFonts w:ascii="Arial" w:hAnsi="Arial"/>
          <w:b/>
          <w:sz w:val="20"/>
        </w:rPr>
        <w:t>pkt</w:t>
      </w:r>
      <w:proofErr w:type="spellEnd"/>
      <w:r w:rsidR="00202178" w:rsidRPr="00D779BB">
        <w:rPr>
          <w:rFonts w:ascii="Arial" w:hAnsi="Arial"/>
          <w:b/>
          <w:sz w:val="20"/>
        </w:rPr>
        <w:t xml:space="preserve">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 xml:space="preserve">tórym mowa w </w:t>
      </w:r>
      <w:proofErr w:type="spellStart"/>
      <w:r w:rsidR="003C4DB8">
        <w:rPr>
          <w:rFonts w:ascii="Arial" w:hAnsi="Arial"/>
          <w:i/>
          <w:sz w:val="20"/>
        </w:rPr>
        <w:t>pkt</w:t>
      </w:r>
      <w:proofErr w:type="spellEnd"/>
      <w:r w:rsidR="003C4DB8">
        <w:rPr>
          <w:rFonts w:ascii="Arial" w:hAnsi="Arial"/>
          <w:i/>
          <w:sz w:val="20"/>
        </w:rPr>
        <w:t xml:space="preserve"> 9.6. </w:t>
      </w:r>
      <w:proofErr w:type="spellStart"/>
      <w:r w:rsidR="003C4DB8">
        <w:rPr>
          <w:rFonts w:ascii="Arial" w:hAnsi="Arial"/>
          <w:i/>
          <w:sz w:val="20"/>
        </w:rPr>
        <w:t>ppkt</w:t>
      </w:r>
      <w:proofErr w:type="spellEnd"/>
      <w:r w:rsidR="003C4DB8">
        <w:rPr>
          <w:rFonts w:ascii="Arial" w:hAnsi="Arial"/>
          <w:i/>
          <w:sz w:val="20"/>
        </w:rPr>
        <w:t xml:space="preserve"> 1.4)  </w:t>
      </w:r>
      <w:proofErr w:type="spellStart"/>
      <w:r w:rsidR="003C4DB8">
        <w:rPr>
          <w:rFonts w:ascii="Arial" w:hAnsi="Arial"/>
          <w:i/>
          <w:sz w:val="20"/>
        </w:rPr>
        <w:t>lit.</w:t>
      </w:r>
      <w:r w:rsidR="00B70D2D">
        <w:rPr>
          <w:rFonts w:ascii="Arial" w:hAnsi="Arial"/>
          <w:i/>
          <w:sz w:val="20"/>
        </w:rPr>
        <w:t>b</w:t>
      </w:r>
      <w:proofErr w:type="spellEnd"/>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w:t>
      </w:r>
      <w:proofErr w:type="spellStart"/>
      <w:r w:rsidRPr="00D779BB">
        <w:rPr>
          <w:rFonts w:ascii="Arial" w:hAnsi="Arial"/>
          <w:i/>
          <w:sz w:val="20"/>
        </w:rPr>
        <w:t>Dz.U</w:t>
      </w:r>
      <w:proofErr w:type="spellEnd"/>
      <w:r w:rsidRPr="00D779BB">
        <w:rPr>
          <w:rFonts w:ascii="Arial" w:hAnsi="Arial"/>
          <w:i/>
          <w:sz w:val="20"/>
        </w:rPr>
        <w:t>.</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w:t>
      </w:r>
      <w:proofErr w:type="spellStart"/>
      <w:r w:rsidRPr="00D779BB">
        <w:rPr>
          <w:rFonts w:ascii="Arial" w:hAnsi="Arial"/>
          <w:sz w:val="20"/>
        </w:rPr>
        <w:t>pkt</w:t>
      </w:r>
      <w:proofErr w:type="spellEnd"/>
      <w:r w:rsidRPr="00D779BB">
        <w:rPr>
          <w:rFonts w:ascii="Arial" w:hAnsi="Arial"/>
          <w:sz w:val="20"/>
        </w:rPr>
        <w:t xml:space="preserve">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lastRenderedPageBreak/>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proofErr w:type="spellStart"/>
      <w:r>
        <w:rPr>
          <w:rFonts w:ascii="Arial" w:hAnsi="Arial"/>
          <w:b/>
          <w:sz w:val="20"/>
        </w:rPr>
        <w:t>pkt</w:t>
      </w:r>
      <w:proofErr w:type="spellEnd"/>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F3391F" w:rsidRPr="00B744FF">
        <w:rPr>
          <w:b/>
        </w:rPr>
        <w:t>11 000,00 PLN</w:t>
      </w:r>
      <w:r w:rsidR="00F3391F">
        <w:t xml:space="preserve"> (słownie: jedenaście tysięcy złotych 00/100)</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proofErr w:type="spellStart"/>
      <w:r w:rsidR="00E84C93">
        <w:rPr>
          <w:rFonts w:ascii="Arial" w:hAnsi="Arial"/>
          <w:sz w:val="20"/>
        </w:rPr>
        <w:t>t.j</w:t>
      </w:r>
      <w:proofErr w:type="spellEnd"/>
      <w:r w:rsidR="00E84C93">
        <w:rPr>
          <w:rFonts w:ascii="Arial" w:hAnsi="Arial"/>
          <w:sz w:val="20"/>
        </w:rPr>
        <w:t xml:space="preserve">.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w:t>
      </w:r>
      <w:proofErr w:type="spellStart"/>
      <w:r w:rsidR="00E84C93">
        <w:rPr>
          <w:rFonts w:ascii="Arial" w:hAnsi="Arial"/>
          <w:sz w:val="20"/>
        </w:rPr>
        <w:t>późn</w:t>
      </w:r>
      <w:proofErr w:type="spellEnd"/>
      <w:r w:rsidR="00E84C93">
        <w:rPr>
          <w:rFonts w:ascii="Arial" w:hAnsi="Arial"/>
          <w:sz w:val="20"/>
        </w:rPr>
        <w:t>.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 xml:space="preserve">Bank Millennium S.A. nr konta 97 1160 2202 0000 </w:t>
      </w:r>
      <w:proofErr w:type="spellStart"/>
      <w:r>
        <w:rPr>
          <w:b/>
        </w:rPr>
        <w:t>0000</w:t>
      </w:r>
      <w:proofErr w:type="spellEnd"/>
      <w:r>
        <w:rPr>
          <w:b/>
        </w:rPr>
        <w:t xml:space="preserve">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nr 2</w:t>
      </w:r>
      <w:r w:rsidR="00D6573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 xml:space="preserve">Wadium będzie zwrócone w terminie i na warunkach wskazanych w art. 46 </w:t>
      </w:r>
      <w:proofErr w:type="spellStart"/>
      <w:r w:rsidRPr="0005178C">
        <w:rPr>
          <w:rFonts w:ascii="Arial" w:hAnsi="Arial" w:cs="Arial"/>
          <w:sz w:val="20"/>
          <w:szCs w:val="20"/>
        </w:rPr>
        <w:t>u.p.z.p</w:t>
      </w:r>
      <w:proofErr w:type="spellEnd"/>
      <w:r w:rsidRPr="0005178C">
        <w:rPr>
          <w:rFonts w:ascii="Arial" w:hAnsi="Arial" w:cs="Arial"/>
          <w:sz w:val="20"/>
          <w:szCs w:val="20"/>
        </w:rPr>
        <w:t>.</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F3391F" w:rsidRPr="00F3391F">
        <w:rPr>
          <w:rFonts w:ascii="Arial" w:hAnsi="Arial" w:cs="Arial"/>
          <w:b/>
          <w:sz w:val="20"/>
          <w:szCs w:val="20"/>
        </w:rPr>
        <w:t>10% ceny całkowitej podanej w 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w:t>
      </w:r>
      <w:proofErr w:type="spellStart"/>
      <w:r>
        <w:rPr>
          <w:rFonts w:ascii="Arial" w:hAnsi="Arial"/>
          <w:sz w:val="20"/>
        </w:rPr>
        <w:t>pkt</w:t>
      </w:r>
      <w:proofErr w:type="spellEnd"/>
      <w:r>
        <w:rPr>
          <w:rFonts w:ascii="Arial" w:hAnsi="Arial"/>
          <w:sz w:val="20"/>
        </w:rPr>
        <w:t xml:space="preserve">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proofErr w:type="spellStart"/>
      <w:r w:rsidR="007F1DBA">
        <w:rPr>
          <w:rFonts w:ascii="Arial" w:hAnsi="Arial" w:cs="Arial"/>
          <w:sz w:val="20"/>
          <w:szCs w:val="20"/>
        </w:rPr>
        <w:t>t.j</w:t>
      </w:r>
      <w:proofErr w:type="spellEnd"/>
      <w:r w:rsidR="007F1DBA">
        <w:rPr>
          <w:rFonts w:ascii="Arial" w:hAnsi="Arial" w:cs="Arial"/>
          <w:sz w:val="20"/>
          <w:szCs w:val="20"/>
        </w:rPr>
        <w:t xml:space="preserve">.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w:t>
      </w:r>
      <w:proofErr w:type="spellStart"/>
      <w:r w:rsidR="007F1DBA">
        <w:rPr>
          <w:rFonts w:ascii="Arial" w:hAnsi="Arial" w:cs="Arial"/>
          <w:sz w:val="20"/>
          <w:szCs w:val="20"/>
        </w:rPr>
        <w:t>późn</w:t>
      </w:r>
      <w:proofErr w:type="spellEnd"/>
      <w:r w:rsidR="007F1DBA">
        <w:rPr>
          <w:rFonts w:ascii="Arial" w:hAnsi="Arial" w:cs="Arial"/>
          <w:sz w:val="20"/>
          <w:szCs w:val="20"/>
        </w:rPr>
        <w:t>.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 xml:space="preserve">97 1160 2202 0000 </w:t>
      </w:r>
      <w:proofErr w:type="spellStart"/>
      <w:r>
        <w:rPr>
          <w:rFonts w:ascii="Arial" w:hAnsi="Arial"/>
          <w:b/>
          <w:sz w:val="20"/>
        </w:rPr>
        <w:t>0000</w:t>
      </w:r>
      <w:proofErr w:type="spellEnd"/>
      <w:r>
        <w:rPr>
          <w:rFonts w:ascii="Arial" w:hAnsi="Arial"/>
          <w:b/>
          <w:sz w:val="20"/>
        </w:rPr>
        <w:t xml:space="preserve">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lastRenderedPageBreak/>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rsidR="00853B35" w:rsidRDefault="00D6573F" w:rsidP="00853B35">
      <w:pPr>
        <w:pStyle w:val="Nagwek2"/>
        <w:tabs>
          <w:tab w:val="left" w:pos="720"/>
        </w:tabs>
        <w:ind w:left="720" w:hanging="436"/>
      </w:pPr>
      <w:bookmarkStart w:id="24" w:name="_Toc524426898"/>
      <w:r>
        <w:rPr>
          <w:sz w:val="20"/>
        </w:rPr>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w:t>
      </w:r>
      <w:r w:rsidR="00DC2124">
        <w:rPr>
          <w:rFonts w:ascii="Arial" w:hAnsi="Arial" w:cs="Arial"/>
          <w:sz w:val="20"/>
          <w:szCs w:val="20"/>
        </w:rPr>
        <w:t xml:space="preserve"> </w:t>
      </w:r>
      <w:r w:rsidR="00DC2124" w:rsidRPr="00D94C01">
        <w:rPr>
          <w:rFonts w:ascii="Arial" w:hAnsi="Arial" w:cs="Arial"/>
          <w:b/>
          <w:sz w:val="20"/>
          <w:szCs w:val="20"/>
        </w:rPr>
        <w:t>Okres rękojmi za wady</w:t>
      </w:r>
      <w:r w:rsidR="000B71B1" w:rsidRPr="00D94C01">
        <w:rPr>
          <w:rFonts w:ascii="Arial" w:hAnsi="Arial" w:cs="Arial"/>
          <w:b/>
          <w:sz w:val="20"/>
          <w:szCs w:val="20"/>
        </w:rPr>
        <w:t xml:space="preserve"> fizyczne wykonanego przedmiotu zamówienia</w:t>
      </w:r>
      <w:r w:rsidR="00DC2124" w:rsidRPr="00D94C01">
        <w:rPr>
          <w:rFonts w:ascii="Arial" w:hAnsi="Arial" w:cs="Arial"/>
          <w:b/>
          <w:sz w:val="20"/>
          <w:szCs w:val="20"/>
        </w:rPr>
        <w:t xml:space="preserve"> wynosi 60 miesięcy od d</w:t>
      </w:r>
      <w:r w:rsidR="000B71B1" w:rsidRPr="00D94C01">
        <w:rPr>
          <w:rFonts w:ascii="Arial" w:hAnsi="Arial" w:cs="Arial"/>
          <w:b/>
          <w:sz w:val="20"/>
          <w:szCs w:val="20"/>
        </w:rPr>
        <w:t>nia</w:t>
      </w:r>
      <w:r w:rsidR="00DC2124" w:rsidRPr="00D94C01">
        <w:rPr>
          <w:rFonts w:ascii="Arial" w:hAnsi="Arial" w:cs="Arial"/>
          <w:b/>
          <w:sz w:val="20"/>
          <w:szCs w:val="20"/>
        </w:rPr>
        <w:t xml:space="preserve"> podpisania </w:t>
      </w:r>
      <w:r w:rsidR="00E00A4D" w:rsidRPr="00D94C01">
        <w:rPr>
          <w:rFonts w:ascii="Arial" w:hAnsi="Arial" w:cs="Arial"/>
          <w:b/>
          <w:sz w:val="20"/>
          <w:szCs w:val="20"/>
        </w:rPr>
        <w:t xml:space="preserve">końcowego </w:t>
      </w:r>
      <w:r w:rsidR="00DC2124" w:rsidRPr="00D94C01">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godnie z zapisem art.150 ust. 7,8 i 9  </w:t>
      </w:r>
      <w:proofErr w:type="spellStart"/>
      <w:r w:rsidRPr="00631818">
        <w:rPr>
          <w:rFonts w:ascii="Arial" w:hAnsi="Arial" w:cs="Arial"/>
          <w:kern w:val="0"/>
          <w:sz w:val="20"/>
          <w:szCs w:val="20"/>
          <w:lang w:bidi="ar-SA"/>
        </w:rPr>
        <w:t>u.p.z.p</w:t>
      </w:r>
      <w:proofErr w:type="spellEnd"/>
      <w:r w:rsidRPr="00631818">
        <w:rPr>
          <w:rFonts w:ascii="Arial" w:hAnsi="Arial" w:cs="Arial"/>
          <w:kern w:val="0"/>
          <w:sz w:val="20"/>
          <w:szCs w:val="20"/>
          <w:lang w:bidi="ar-SA"/>
        </w:rPr>
        <w:t xml:space="preserve">.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DD31C6" w:rsidRDefault="00D6573F" w:rsidP="00DD31C6">
      <w:pPr>
        <w:numPr>
          <w:ilvl w:val="0"/>
          <w:numId w:val="5"/>
        </w:numPr>
        <w:tabs>
          <w:tab w:val="left" w:pos="1080"/>
        </w:tabs>
        <w:ind w:left="1078" w:hanging="227"/>
        <w:jc w:val="both"/>
      </w:pPr>
      <w:r w:rsidRPr="00DD31C6">
        <w:rPr>
          <w:rFonts w:ascii="Arial" w:hAnsi="Arial"/>
          <w:sz w:val="20"/>
        </w:rPr>
        <w:lastRenderedPageBreak/>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w:t>
      </w:r>
      <w:proofErr w:type="spellStart"/>
      <w:r>
        <w:rPr>
          <w:rFonts w:ascii="Arial" w:hAnsi="Arial" w:cs="Arial"/>
          <w:sz w:val="20"/>
          <w:szCs w:val="20"/>
        </w:rPr>
        <w:t>ppkt</w:t>
      </w:r>
      <w:proofErr w:type="spellEnd"/>
      <w:r>
        <w:rPr>
          <w:rFonts w:ascii="Arial" w:hAnsi="Arial" w:cs="Arial"/>
          <w:sz w:val="20"/>
          <w:szCs w:val="20"/>
        </w:rPr>
        <w:t xml:space="preserve">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5634ED" w:rsidP="00F3391F">
            <w:pPr>
              <w:tabs>
                <w:tab w:val="left" w:pos="360"/>
              </w:tabs>
              <w:jc w:val="center"/>
            </w:pPr>
            <w:r>
              <w:rPr>
                <w:rFonts w:ascii="Arial" w:hAnsi="Arial"/>
                <w:b/>
                <w:sz w:val="20"/>
                <w:lang w:eastAsia="pl-PL"/>
              </w:rPr>
              <w:t xml:space="preserve"> </w:t>
            </w:r>
            <w:r w:rsidR="002F30C2">
              <w:rPr>
                <w:rFonts w:ascii="Arial" w:hAnsi="Arial"/>
                <w:b/>
                <w:sz w:val="20"/>
                <w:lang w:eastAsia="pl-PL"/>
              </w:rPr>
              <w:t>9</w:t>
            </w:r>
            <w:r w:rsidR="00F3391F">
              <w:rPr>
                <w:rFonts w:ascii="Arial" w:hAnsi="Arial"/>
                <w:b/>
                <w:sz w:val="20"/>
                <w:lang w:eastAsia="pl-PL"/>
              </w:rPr>
              <w:t xml:space="preserve"> października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B53C40">
        <w:rPr>
          <w:rFonts w:ascii="Arial" w:hAnsi="Arial"/>
          <w:b/>
          <w:sz w:val="18"/>
          <w:szCs w:val="18"/>
        </w:rPr>
        <w:t>20</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1E61E2" w:rsidRPr="001E61E2" w:rsidRDefault="001E61E2" w:rsidP="001E61E2">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„Budowa węzła przesiadkowego przy u</w:t>
      </w:r>
      <w:r w:rsidR="00F369AE">
        <w:rPr>
          <w:rFonts w:ascii="Arial" w:eastAsia="Times New Roman" w:hAnsi="Arial" w:cs="Arial"/>
          <w:b/>
          <w:bCs/>
          <w:color w:val="000000"/>
          <w:spacing w:val="-4"/>
          <w:kern w:val="0"/>
          <w:sz w:val="20"/>
          <w:szCs w:val="20"/>
          <w:lang w:eastAsia="pl-PL" w:bidi="ar-SA"/>
        </w:rPr>
        <w:t>l</w:t>
      </w:r>
      <w:r w:rsidRPr="001E61E2">
        <w:rPr>
          <w:rFonts w:ascii="Arial" w:eastAsia="Times New Roman" w:hAnsi="Arial" w:cs="Arial"/>
          <w:b/>
          <w:bCs/>
          <w:color w:val="000000"/>
          <w:spacing w:val="-4"/>
          <w:kern w:val="0"/>
          <w:sz w:val="20"/>
          <w:szCs w:val="20"/>
          <w:lang w:eastAsia="pl-PL" w:bidi="ar-SA"/>
        </w:rPr>
        <w:t>. Cieplickiej – Osiedle Orle w Jeleniej Górze”</w:t>
      </w:r>
    </w:p>
    <w:p w:rsidR="001E61E2" w:rsidRPr="001E61E2" w:rsidRDefault="001E61E2" w:rsidP="001E61E2">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 ramach zadania: „Ograniczenie niskiej emisji transportowej w Aglomeracji Jeleniogórskiej”</w:t>
      </w:r>
    </w:p>
    <w:p w:rsidR="00F606D6" w:rsidRPr="00F606D6" w:rsidRDefault="001E61E2" w:rsidP="001E61E2">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(zamówienie w formule „zaprojektuj i wybuduj”).</w:t>
      </w: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A050DC" w:rsidRPr="00B448BC">
        <w:rPr>
          <w:rFonts w:ascii="Arial" w:hAnsi="Arial"/>
          <w:b/>
          <w:sz w:val="20"/>
          <w:szCs w:val="20"/>
        </w:rPr>
        <w:t xml:space="preserve"> </w:t>
      </w:r>
      <w:r w:rsidR="002F30C2">
        <w:rPr>
          <w:rFonts w:ascii="Arial" w:hAnsi="Arial"/>
          <w:b/>
          <w:sz w:val="20"/>
          <w:szCs w:val="20"/>
        </w:rPr>
        <w:t>9</w:t>
      </w:r>
      <w:r w:rsidR="009C3C35">
        <w:rPr>
          <w:rFonts w:ascii="Arial" w:hAnsi="Arial"/>
          <w:b/>
          <w:sz w:val="20"/>
          <w:szCs w:val="20"/>
        </w:rPr>
        <w:t xml:space="preserve"> </w:t>
      </w:r>
      <w:r w:rsidR="00B53C40">
        <w:rPr>
          <w:rFonts w:ascii="Arial" w:hAnsi="Arial"/>
          <w:b/>
          <w:sz w:val="20"/>
          <w:szCs w:val="20"/>
        </w:rPr>
        <w:t>października</w:t>
      </w:r>
      <w:r w:rsidR="009C3C35">
        <w:rPr>
          <w:rFonts w:ascii="Arial" w:hAnsi="Arial"/>
          <w:b/>
          <w:sz w:val="20"/>
          <w:szCs w:val="20"/>
        </w:rPr>
        <w:t xml:space="preserve"> </w:t>
      </w:r>
      <w:r w:rsidR="00613AEA" w:rsidRPr="00B448BC">
        <w:rPr>
          <w:rFonts w:ascii="Arial" w:hAnsi="Arial"/>
          <w:b/>
          <w:sz w:val="20"/>
          <w:szCs w:val="20"/>
          <w:lang w:eastAsia="pl-PL"/>
        </w:rPr>
        <w:t>201</w:t>
      </w:r>
      <w:r w:rsidR="0053602D" w:rsidRPr="00B448BC">
        <w:rPr>
          <w:rFonts w:ascii="Arial" w:hAnsi="Arial"/>
          <w:b/>
          <w:sz w:val="20"/>
          <w:szCs w:val="20"/>
          <w:lang w:eastAsia="pl-PL"/>
        </w:rPr>
        <w:t>9</w:t>
      </w:r>
      <w:r w:rsidR="00D6573F" w:rsidRPr="00B448BC">
        <w:rPr>
          <w:rFonts w:ascii="Arial" w:hAnsi="Arial"/>
          <w:b/>
          <w:sz w:val="20"/>
          <w:szCs w:val="20"/>
          <w:lang w:eastAsia="pl-PL"/>
        </w:rPr>
        <w:t xml:space="preserve"> r.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2F30C2" w:rsidP="00B53C40">
            <w:pPr>
              <w:tabs>
                <w:tab w:val="left" w:pos="360"/>
              </w:tabs>
              <w:jc w:val="center"/>
            </w:pPr>
            <w:r>
              <w:rPr>
                <w:rFonts w:ascii="Arial" w:hAnsi="Arial"/>
                <w:b/>
                <w:sz w:val="20"/>
                <w:lang w:eastAsia="pl-PL"/>
              </w:rPr>
              <w:t>9</w:t>
            </w:r>
            <w:r w:rsidR="005634ED">
              <w:rPr>
                <w:rFonts w:ascii="Arial" w:hAnsi="Arial"/>
                <w:b/>
                <w:sz w:val="20"/>
                <w:lang w:eastAsia="pl-PL"/>
              </w:rPr>
              <w:t xml:space="preserve"> </w:t>
            </w:r>
            <w:r w:rsidR="00B53C40">
              <w:rPr>
                <w:rFonts w:ascii="Arial" w:hAnsi="Arial"/>
                <w:b/>
                <w:sz w:val="20"/>
                <w:lang w:eastAsia="pl-PL"/>
              </w:rPr>
              <w:t>października</w:t>
            </w:r>
            <w:r w:rsidR="004F756F" w:rsidRPr="002E0CC1">
              <w:rPr>
                <w:rFonts w:ascii="Arial" w:hAnsi="Arial"/>
                <w:b/>
                <w:sz w:val="20"/>
                <w:lang w:eastAsia="pl-PL"/>
              </w:rPr>
              <w:t xml:space="preserve"> </w:t>
            </w:r>
            <w:r w:rsidR="00D6573F"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lastRenderedPageBreak/>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sidRPr="00B53C40">
        <w:rPr>
          <w:rFonts w:ascii="Arial" w:hAnsi="Arial"/>
          <w:sz w:val="20"/>
          <w:u w:val="single"/>
        </w:rPr>
        <w:t>gdzie podatek VAT należy obliczyć z zaokrągleniem do dwóch miejsc po przecinku.</w:t>
      </w:r>
    </w:p>
    <w:p w:rsidR="00D6573F" w:rsidRDefault="00D6573F" w:rsidP="00AA02CD">
      <w:pPr>
        <w:tabs>
          <w:tab w:val="left" w:pos="741"/>
        </w:tabs>
        <w:spacing w:before="40"/>
        <w:ind w:left="709" w:hanging="345"/>
        <w:jc w:val="both"/>
      </w:pPr>
      <w:r>
        <w:rPr>
          <w:rFonts w:ascii="Arial" w:hAnsi="Arial"/>
          <w:sz w:val="20"/>
        </w:rPr>
        <w:t xml:space="preserve">4. </w:t>
      </w:r>
      <w:r>
        <w:rPr>
          <w:rFonts w:ascii="Arial" w:hAnsi="Arial"/>
          <w:sz w:val="20"/>
        </w:rPr>
        <w:tab/>
        <w:t>Cena oferty stanowić będzie wynagrodzenie ryczałtowe za realizację całego przedmiotu zamówienia i nie będzie podlegała zmianom w okresie realizacji umowy za wyjątkiem przypadków określonych w </w:t>
      </w:r>
      <w:proofErr w:type="spellStart"/>
      <w:r>
        <w:rPr>
          <w:rFonts w:ascii="Arial" w:hAnsi="Arial"/>
          <w:sz w:val="20"/>
        </w:rPr>
        <w:t>pkt</w:t>
      </w:r>
      <w:proofErr w:type="spellEnd"/>
      <w:r>
        <w:rPr>
          <w:rFonts w:ascii="Arial" w:hAnsi="Arial"/>
          <w:sz w:val="20"/>
        </w:rPr>
        <w:t xml:space="preserve"> 21.2 - odpowiednio. </w:t>
      </w:r>
    </w:p>
    <w:p w:rsidR="00D6573F" w:rsidRDefault="00D6573F" w:rsidP="00AA02CD">
      <w:pPr>
        <w:ind w:left="709" w:hanging="345"/>
        <w:jc w:val="both"/>
        <w:rPr>
          <w:rFonts w:ascii="Arial" w:hAnsi="Arial"/>
          <w:sz w:val="20"/>
        </w:rPr>
      </w:pPr>
      <w:r>
        <w:rPr>
          <w:rFonts w:ascii="Arial" w:hAnsi="Arial"/>
          <w:sz w:val="20"/>
        </w:rPr>
        <w:t xml:space="preserve">5. </w:t>
      </w:r>
      <w:r>
        <w:rPr>
          <w:rFonts w:ascii="Arial" w:hAnsi="Arial"/>
          <w:sz w:val="20"/>
        </w:rPr>
        <w:tab/>
        <w:t xml:space="preserve">Jeżeli złożona oferta powodować będzie powstanie obowiązku podatkowego Zamawiającego, zgodnie z przepisami o podatku od towarów i usług w zakresie dotyczącym </w:t>
      </w:r>
      <w:proofErr w:type="spellStart"/>
      <w:r>
        <w:rPr>
          <w:rFonts w:ascii="Arial" w:hAnsi="Arial"/>
          <w:sz w:val="20"/>
        </w:rPr>
        <w:t>wewnątrzwspólnotowego</w:t>
      </w:r>
      <w:proofErr w:type="spellEnd"/>
      <w:r>
        <w:rPr>
          <w:rFonts w:ascii="Arial" w:hAnsi="Arial"/>
          <w:sz w:val="20"/>
        </w:rPr>
        <w:t xml:space="preserve">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A02CD" w:rsidRDefault="00AA02CD" w:rsidP="00AA02CD">
      <w:pPr>
        <w:pStyle w:val="Tekstpodstawowy22"/>
        <w:tabs>
          <w:tab w:val="left" w:pos="1276"/>
          <w:tab w:val="left" w:pos="2910"/>
        </w:tabs>
        <w:spacing w:after="0" w:line="24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D6573F" w:rsidRDefault="00D6573F" w:rsidP="00C53310">
      <w:pPr>
        <w:pStyle w:val="BodyText21"/>
        <w:ind w:left="1276" w:hanging="283"/>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proofErr w:type="spellStart"/>
      <w:r w:rsidR="001D2E7C">
        <w:rPr>
          <w:rFonts w:ascii="Arial" w:hAnsi="Arial"/>
          <w:sz w:val="20"/>
          <w:lang w:eastAsia="pl-PL"/>
        </w:rPr>
        <w:t>pkt</w:t>
      </w:r>
      <w:proofErr w:type="spellEnd"/>
      <w:r w:rsidR="001D2E7C">
        <w:rPr>
          <w:rFonts w:ascii="Arial" w:hAnsi="Arial"/>
          <w:sz w:val="20"/>
          <w:lang w:eastAsia="pl-PL"/>
        </w:rPr>
        <w:t xml:space="preserve"> 4.3.</w:t>
      </w:r>
      <w:r w:rsidR="003C4DB8">
        <w:rPr>
          <w:rFonts w:ascii="Arial" w:hAnsi="Arial"/>
          <w:sz w:val="20"/>
          <w:lang w:eastAsia="pl-PL"/>
        </w:rPr>
        <w:t xml:space="preserve"> lit. a)</w:t>
      </w:r>
      <w:r>
        <w:rPr>
          <w:rFonts w:ascii="Arial" w:hAnsi="Arial"/>
          <w:sz w:val="20"/>
          <w:lang w:eastAsia="pl-PL"/>
        </w:rPr>
        <w:t xml:space="preserve"> </w:t>
      </w:r>
      <w:r>
        <w:rPr>
          <w:rFonts w:ascii="Arial" w:hAnsi="Arial"/>
          <w:sz w:val="20"/>
        </w:rPr>
        <w:t>Formularza Oferty.</w:t>
      </w:r>
    </w:p>
    <w:p w:rsidR="00D6573F" w:rsidRDefault="0013522E" w:rsidP="00C53310">
      <w:pPr>
        <w:pStyle w:val="BodyText21"/>
        <w:spacing w:before="120"/>
        <w:ind w:left="1276" w:hanging="283"/>
      </w:pPr>
      <w:r>
        <w:rPr>
          <w:rFonts w:ascii="Arial" w:hAnsi="Arial"/>
          <w:sz w:val="20"/>
          <w:lang w:eastAsia="pl-PL"/>
        </w:rPr>
        <w:t>b) W kryterium „Cena”</w:t>
      </w:r>
      <w:r w:rsidR="00D6573F">
        <w:rPr>
          <w:rFonts w:ascii="Arial" w:hAnsi="Arial"/>
          <w:sz w:val="20"/>
          <w:lang w:eastAsia="pl-PL"/>
        </w:rPr>
        <w:t xml:space="preserve"> - Oferta otrzyma zaokrągloną do dwóch miejsc po przecinku ilość punktów wynikającą z działania:</w:t>
      </w:r>
    </w:p>
    <w:p w:rsidR="00D6573F" w:rsidRDefault="00D6573F">
      <w:pPr>
        <w:pStyle w:val="BodyText21"/>
        <w:ind w:left="3402"/>
      </w:pPr>
      <w:r>
        <w:rPr>
          <w:rFonts w:ascii="Arial" w:hAnsi="Arial"/>
          <w:sz w:val="20"/>
          <w:lang w:eastAsia="pl-PL"/>
        </w:rPr>
        <w:t>Pi (C) =</w:t>
      </w:r>
      <w:r>
        <w:rPr>
          <w:rFonts w:ascii="Arial" w:hAnsi="Arial"/>
          <w:sz w:val="20"/>
        </w:rPr>
        <w:t xml:space="preserve"> </w:t>
      </w:r>
      <w:r w:rsidR="00DB4AB1"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30833840" r:id="rId11"/>
        </w:object>
      </w:r>
      <w:r>
        <w:rPr>
          <w:rFonts w:ascii="Arial" w:hAnsi="Arial"/>
          <w:sz w:val="20"/>
        </w:rPr>
        <w:t xml:space="preserve"> • Max (C)</w:t>
      </w:r>
    </w:p>
    <w:p w:rsidR="00D6573F" w:rsidRDefault="00D6573F">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tblPr>
      <w:tblGrid>
        <w:gridCol w:w="1892"/>
        <w:gridCol w:w="6896"/>
      </w:tblGrid>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ilość punktów jakie otrzyma oferta „i” (badana) za kryterium „Cena”;</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najniższa cena spośród wszystkich ważnych i nieodrzuconych ofert;</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cena oferty “i”;</w:t>
            </w:r>
          </w:p>
        </w:tc>
      </w:tr>
      <w:tr w:rsidR="00D6573F">
        <w:tc>
          <w:tcPr>
            <w:tcW w:w="1892" w:type="dxa"/>
            <w:tcBorders>
              <w:top w:val="single" w:sz="4" w:space="0" w:color="000001"/>
              <w:left w:val="single" w:sz="4" w:space="0" w:color="000001"/>
              <w:bottom w:val="single" w:sz="4" w:space="0" w:color="000001"/>
            </w:tcBorders>
            <w:shd w:val="clear" w:color="auto" w:fill="auto"/>
          </w:tcPr>
          <w:p w:rsidR="00D6573F" w:rsidRDefault="00D6573F">
            <w:pPr>
              <w:pStyle w:val="BodyText21"/>
              <w:ind w:left="0"/>
            </w:pPr>
            <w:r>
              <w:rPr>
                <w:rFonts w:ascii="Arial" w:hAnsi="Arial"/>
                <w:sz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pStyle w:val="BodyText21"/>
              <w:ind w:left="0"/>
            </w:pPr>
            <w:r>
              <w:rPr>
                <w:rFonts w:ascii="Arial" w:hAnsi="Arial"/>
                <w:sz w:val="18"/>
                <w:lang w:eastAsia="pl-PL"/>
              </w:rPr>
              <w:t>maksymalna ilość punktów jakie może otrzymać oferta za kryterium „Cena" - 60.</w:t>
            </w:r>
          </w:p>
        </w:tc>
      </w:tr>
    </w:tbl>
    <w:p w:rsidR="009D4DB9" w:rsidRPr="00AC0ABA" w:rsidRDefault="00AC0ABA" w:rsidP="00AC0ABA">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rsidR="00A8782C" w:rsidRDefault="00A8782C" w:rsidP="00856EB5">
      <w:pPr>
        <w:ind w:left="728" w:hanging="19"/>
        <w:jc w:val="both"/>
        <w:rPr>
          <w:rFonts w:ascii="Arial" w:hAnsi="Arial"/>
          <w:b/>
          <w:sz w:val="20"/>
          <w:u w:val="single"/>
          <w:lang w:eastAsia="pl-PL"/>
        </w:rPr>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w:t>
      </w:r>
      <w:proofErr w:type="spellStart"/>
      <w:r w:rsidRPr="00B7395D">
        <w:rPr>
          <w:rFonts w:ascii="Arial" w:hAnsi="Arial" w:cs="Arial"/>
          <w:sz w:val="20"/>
          <w:szCs w:val="20"/>
          <w:lang w:eastAsia="pl-PL"/>
        </w:rPr>
        <w:t>pkt</w:t>
      </w:r>
      <w:proofErr w:type="spellEnd"/>
      <w:r w:rsidRPr="00B7395D">
        <w:rPr>
          <w:rFonts w:ascii="Arial" w:hAnsi="Arial" w:cs="Arial"/>
          <w:sz w:val="20"/>
          <w:szCs w:val="20"/>
          <w:lang w:eastAsia="pl-PL"/>
        </w:rPr>
        <w:t xml:space="preserve"> 4.3 </w:t>
      </w:r>
      <w:r w:rsidR="003C4DB8">
        <w:rPr>
          <w:rFonts w:ascii="Arial" w:hAnsi="Arial" w:cs="Arial"/>
          <w:sz w:val="20"/>
          <w:szCs w:val="20"/>
          <w:lang w:eastAsia="pl-PL"/>
        </w:rPr>
        <w:t>lit. b)</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B53C40">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B53C40">
        <w:rPr>
          <w:rFonts w:ascii="Arial" w:hAnsi="Arial" w:cs="Arial"/>
          <w:b/>
          <w:sz w:val="20"/>
          <w:szCs w:val="20"/>
        </w:rPr>
        <w:t>to 60</w:t>
      </w:r>
      <w:r w:rsidRPr="00B7395D">
        <w:rPr>
          <w:rFonts w:ascii="Arial" w:hAnsi="Arial" w:cs="Arial"/>
          <w:b/>
          <w:sz w:val="20"/>
          <w:szCs w:val="20"/>
        </w:rPr>
        <w:t xml:space="preserve"> mies</w:t>
      </w:r>
      <w:r w:rsidR="00B53C40">
        <w:rPr>
          <w:rFonts w:ascii="Arial" w:hAnsi="Arial" w:cs="Arial"/>
          <w:b/>
          <w:sz w:val="20"/>
          <w:szCs w:val="20"/>
        </w:rPr>
        <w:t>ięcy.</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B53C40" w:rsidP="00015ABA">
            <w:pPr>
              <w:jc w:val="center"/>
              <w:rPr>
                <w:rFonts w:ascii="Arial" w:hAnsi="Arial" w:cs="Arial"/>
                <w:sz w:val="20"/>
                <w:szCs w:val="20"/>
              </w:rPr>
            </w:pPr>
            <w:r>
              <w:rPr>
                <w:rFonts w:ascii="Arial" w:hAnsi="Arial" w:cs="Arial"/>
                <w:sz w:val="20"/>
                <w:szCs w:val="20"/>
                <w:lang w:eastAsia="pl-PL"/>
              </w:rPr>
              <w:t>36</w:t>
            </w:r>
            <w:r w:rsidR="0073023E" w:rsidRPr="0073023E">
              <w:rPr>
                <w:rFonts w:ascii="Arial" w:hAnsi="Arial" w:cs="Arial"/>
                <w:sz w:val="20"/>
                <w:szCs w:val="20"/>
                <w:lang w:eastAsia="pl-PL"/>
              </w:rPr>
              <w:t xml:space="preserve"> </w:t>
            </w:r>
            <w:proofErr w:type="spellStart"/>
            <w:r w:rsidR="0073023E"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B53C40" w:rsidP="00015ABA">
            <w:pPr>
              <w:jc w:val="center"/>
              <w:rPr>
                <w:rFonts w:ascii="Arial" w:hAnsi="Arial" w:cs="Arial"/>
                <w:sz w:val="20"/>
                <w:szCs w:val="20"/>
              </w:rPr>
            </w:pPr>
            <w:r>
              <w:rPr>
                <w:rFonts w:ascii="Arial" w:hAnsi="Arial" w:cs="Arial"/>
                <w:sz w:val="20"/>
                <w:szCs w:val="20"/>
                <w:lang w:eastAsia="pl-PL"/>
              </w:rPr>
              <w:t>48</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B53C40" w:rsidP="00B53C40">
            <w:pPr>
              <w:jc w:val="center"/>
              <w:rPr>
                <w:rFonts w:ascii="Arial" w:hAnsi="Arial" w:cs="Arial"/>
                <w:sz w:val="20"/>
                <w:szCs w:val="20"/>
              </w:rPr>
            </w:pPr>
            <w:r>
              <w:rPr>
                <w:rFonts w:ascii="Arial" w:hAnsi="Arial" w:cs="Arial"/>
                <w:sz w:val="20"/>
                <w:szCs w:val="20"/>
                <w:lang w:eastAsia="pl-PL"/>
              </w:rPr>
              <w:t>60</w:t>
            </w:r>
            <w:r w:rsidR="00C526F6" w:rsidRPr="0073023E">
              <w:rPr>
                <w:rFonts w:ascii="Arial" w:hAnsi="Arial" w:cs="Arial"/>
                <w:sz w:val="20"/>
                <w:szCs w:val="20"/>
                <w:lang w:eastAsia="pl-PL"/>
              </w:rPr>
              <w:t xml:space="preserve"> </w:t>
            </w:r>
            <w:proofErr w:type="spellStart"/>
            <w:r w:rsidR="00C526F6" w:rsidRPr="0073023E">
              <w:rPr>
                <w:rFonts w:ascii="Arial" w:hAnsi="Arial" w:cs="Arial"/>
                <w:sz w:val="20"/>
                <w:szCs w:val="20"/>
                <w:lang w:eastAsia="pl-PL"/>
              </w:rPr>
              <w:t>m-c</w:t>
            </w:r>
            <w:r>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8E2ED1"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lastRenderedPageBreak/>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5852A7" w:rsidRDefault="005852A7">
      <w:pPr>
        <w:pStyle w:val="Nagwek2"/>
        <w:ind w:left="720" w:hanging="360"/>
        <w:rPr>
          <w:sz w:val="20"/>
        </w:rPr>
      </w:pPr>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42"/>
      <w:r w:rsidR="00716956">
        <w:rPr>
          <w:sz w:val="20"/>
          <w:lang w:eastAsia="pl-PL"/>
        </w:rPr>
        <w:t xml:space="preserve"> </w:t>
      </w:r>
    </w:p>
    <w:p w:rsidR="00D6573F" w:rsidRDefault="00D6573F" w:rsidP="00BF11FE">
      <w:pPr>
        <w:pStyle w:val="Nagwek1"/>
        <w:numPr>
          <w:ilvl w:val="0"/>
          <w:numId w:val="16"/>
        </w:numPr>
        <w:tabs>
          <w:tab w:val="clear" w:pos="0"/>
          <w:tab w:val="left" w:pos="426"/>
        </w:tabs>
        <w:spacing w:after="0" w:line="240" w:lineRule="auto"/>
        <w:ind w:left="709" w:hanging="709"/>
        <w:jc w:val="both"/>
      </w:pPr>
      <w:bookmarkStart w:id="43" w:name="_Toc524426925"/>
      <w:r>
        <w:rPr>
          <w:sz w:val="20"/>
        </w:rPr>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 xml:space="preserve">na podstawie art. 144 ust. 1 </w:t>
      </w:r>
      <w:proofErr w:type="spellStart"/>
      <w:r>
        <w:rPr>
          <w:rFonts w:ascii="Arial" w:hAnsi="Arial"/>
          <w:sz w:val="20"/>
        </w:rPr>
        <w:t>pkt</w:t>
      </w:r>
      <w:proofErr w:type="spellEnd"/>
      <w:r>
        <w:rPr>
          <w:rFonts w:ascii="Arial" w:hAnsi="Arial"/>
          <w:sz w:val="20"/>
        </w:rPr>
        <w:t xml:space="preserve"> 1) </w:t>
      </w:r>
      <w:proofErr w:type="spellStart"/>
      <w:r>
        <w:rPr>
          <w:rFonts w:ascii="Arial" w:hAnsi="Arial"/>
          <w:sz w:val="20"/>
        </w:rPr>
        <w:t>u.p.z.p</w:t>
      </w:r>
      <w:proofErr w:type="spellEnd"/>
      <w:r>
        <w:rPr>
          <w:rFonts w:ascii="Arial" w:hAnsi="Arial"/>
          <w:sz w:val="20"/>
        </w:rPr>
        <w:t>. zachodzi co najmniej jedna z okoliczności wymienionych poniżej:</w:t>
      </w:r>
    </w:p>
    <w:p w:rsidR="00D6573F" w:rsidRDefault="00D6573F" w:rsidP="00633A76">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53C40" w:rsidRPr="00B53C40" w:rsidRDefault="00B53C40" w:rsidP="00BF11FE">
      <w:pPr>
        <w:numPr>
          <w:ilvl w:val="0"/>
          <w:numId w:val="19"/>
        </w:numPr>
        <w:tabs>
          <w:tab w:val="left" w:pos="1276"/>
        </w:tabs>
        <w:ind w:left="1985" w:hanging="284"/>
        <w:jc w:val="both"/>
        <w:rPr>
          <w:rFonts w:ascii="Arial" w:hAnsi="Arial" w:cs="Arial"/>
          <w:sz w:val="20"/>
          <w:szCs w:val="20"/>
        </w:rPr>
      </w:pPr>
      <w:r w:rsidRPr="00B53C40">
        <w:rPr>
          <w:rFonts w:ascii="Arial" w:hAnsi="Arial" w:cs="Arial"/>
          <w:sz w:val="20"/>
          <w:szCs w:val="20"/>
        </w:rPr>
        <w:t>niezawinione przez Wykonawcę przedłużenia się procedur, w tym administracyjnych na etapie uzyskiwania decyzji, opinii i uzgodnień,</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 xml:space="preserve">W przypadku wystąpienia okoliczności wymienionych w </w:t>
      </w:r>
      <w:proofErr w:type="spellStart"/>
      <w:r>
        <w:rPr>
          <w:rFonts w:ascii="Arial" w:hAnsi="Arial"/>
          <w:sz w:val="20"/>
        </w:rPr>
        <w:t>pkt</w:t>
      </w:r>
      <w:proofErr w:type="spellEnd"/>
      <w:r>
        <w:rPr>
          <w:rFonts w:ascii="Arial" w:hAnsi="Arial"/>
          <w:sz w:val="20"/>
        </w:rPr>
        <w:t xml:space="preserve"> 1.1. </w:t>
      </w:r>
      <w:proofErr w:type="spellStart"/>
      <w:r>
        <w:rPr>
          <w:rFonts w:ascii="Arial" w:hAnsi="Arial"/>
          <w:sz w:val="20"/>
        </w:rPr>
        <w:t>ppkt</w:t>
      </w:r>
      <w:proofErr w:type="spellEnd"/>
      <w:r>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 xml:space="preserve">Jeżeli w przypadku wystąpienia którejkolwiek z okoliczności wymienionych w </w:t>
      </w:r>
      <w:proofErr w:type="spellStart"/>
      <w:r>
        <w:rPr>
          <w:rFonts w:ascii="Arial" w:hAnsi="Arial"/>
          <w:sz w:val="20"/>
        </w:rPr>
        <w:t>pkt</w:t>
      </w:r>
      <w:proofErr w:type="spellEnd"/>
      <w:r>
        <w:rPr>
          <w:rFonts w:ascii="Arial" w:hAnsi="Arial"/>
          <w:sz w:val="20"/>
        </w:rPr>
        <w:t xml:space="preserve">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w:t>
      </w:r>
      <w:proofErr w:type="spellStart"/>
      <w:r>
        <w:rPr>
          <w:rFonts w:ascii="Arial" w:hAnsi="Arial"/>
          <w:sz w:val="20"/>
        </w:rPr>
        <w:t>pkt</w:t>
      </w:r>
      <w:proofErr w:type="spellEnd"/>
      <w:r>
        <w:rPr>
          <w:rFonts w:ascii="Arial" w:hAnsi="Arial"/>
          <w:sz w:val="20"/>
        </w:rPr>
        <w:t xml:space="preserve"> 2) do 6) </w:t>
      </w:r>
      <w:proofErr w:type="spellStart"/>
      <w:r>
        <w:rPr>
          <w:rFonts w:ascii="Arial" w:hAnsi="Arial"/>
          <w:sz w:val="20"/>
        </w:rPr>
        <w:t>u.p.z.p</w:t>
      </w:r>
      <w:proofErr w:type="spellEnd"/>
      <w:r>
        <w:rPr>
          <w:rFonts w:ascii="Arial" w:hAnsi="Arial"/>
          <w:sz w:val="20"/>
        </w:rPr>
        <w:t xml:space="preserve">. </w:t>
      </w:r>
    </w:p>
    <w:p w:rsidR="00A8782C" w:rsidRDefault="00A8782C" w:rsidP="002103F3">
      <w:pPr>
        <w:numPr>
          <w:ilvl w:val="0"/>
          <w:numId w:val="31"/>
        </w:numPr>
        <w:ind w:left="993"/>
        <w:jc w:val="both"/>
      </w:pPr>
      <w:r>
        <w:rPr>
          <w:rFonts w:ascii="Arial" w:hAnsi="Arial"/>
          <w:sz w:val="20"/>
        </w:rPr>
        <w:lastRenderedPageBreak/>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2103F3">
      <w:pPr>
        <w:numPr>
          <w:ilvl w:val="0"/>
          <w:numId w:val="31"/>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2103F3">
      <w:pPr>
        <w:numPr>
          <w:ilvl w:val="0"/>
          <w:numId w:val="31"/>
        </w:numPr>
        <w:ind w:left="993"/>
        <w:jc w:val="both"/>
        <w:rPr>
          <w:rFonts w:ascii="Arial" w:hAnsi="Arial"/>
          <w:sz w:val="20"/>
        </w:rPr>
      </w:pPr>
      <w:r w:rsidRPr="009C6F58">
        <w:rPr>
          <w:rFonts w:ascii="Arial" w:hAnsi="Arial"/>
          <w:sz w:val="20"/>
        </w:rPr>
        <w:t>Zmiana umowy dokonana z naruszeniem przepisu pkt.3 podlega unieważnieniu.</w:t>
      </w:r>
    </w:p>
    <w:p w:rsidR="005852A7" w:rsidRPr="009C6F58" w:rsidRDefault="005852A7" w:rsidP="005852A7">
      <w:pPr>
        <w:ind w:left="993"/>
        <w:jc w:val="both"/>
        <w:rPr>
          <w:rFonts w:ascii="Arial" w:hAnsi="Arial"/>
          <w:sz w:val="20"/>
        </w:rPr>
      </w:pP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w:t>
      </w:r>
      <w:proofErr w:type="spellStart"/>
      <w:r>
        <w:rPr>
          <w:rFonts w:ascii="Arial" w:hAnsi="Arial"/>
          <w:sz w:val="20"/>
        </w:rPr>
        <w:t>pkt</w:t>
      </w:r>
      <w:proofErr w:type="spellEnd"/>
      <w:r>
        <w:rPr>
          <w:rFonts w:ascii="Arial" w:hAnsi="Arial"/>
          <w:sz w:val="20"/>
        </w:rPr>
        <w:t xml:space="preserve"> 9.1.3.</w:t>
      </w:r>
      <w:r w:rsidR="00B53C40">
        <w:rPr>
          <w:rFonts w:ascii="Arial" w:hAnsi="Arial"/>
          <w:sz w:val="20"/>
        </w:rPr>
        <w:t xml:space="preserve"> </w:t>
      </w:r>
      <w:proofErr w:type="spellStart"/>
      <w:r w:rsidR="00B53C40">
        <w:rPr>
          <w:rFonts w:ascii="Arial" w:hAnsi="Arial"/>
          <w:sz w:val="20"/>
        </w:rPr>
        <w:t>pkt</w:t>
      </w:r>
      <w:proofErr w:type="spellEnd"/>
      <w:r w:rsidR="00B53C40">
        <w:rPr>
          <w:rFonts w:ascii="Arial" w:hAnsi="Arial"/>
          <w:sz w:val="20"/>
        </w:rPr>
        <w:t xml:space="preserve"> 1) odpowiednio dla lit. od a) do h)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w:t>
      </w:r>
      <w:proofErr w:type="spellStart"/>
      <w:r>
        <w:rPr>
          <w:rFonts w:ascii="Arial" w:hAnsi="Arial"/>
          <w:sz w:val="20"/>
        </w:rPr>
        <w:t>pkt</w:t>
      </w:r>
      <w:proofErr w:type="spellEnd"/>
      <w:r>
        <w:rPr>
          <w:rFonts w:ascii="Arial" w:hAnsi="Arial"/>
          <w:sz w:val="20"/>
        </w:rPr>
        <w:t xml:space="preserve"> 9.1.3. </w:t>
      </w:r>
      <w:r w:rsidR="00B53C40">
        <w:rPr>
          <w:rFonts w:ascii="Arial" w:hAnsi="Arial"/>
          <w:sz w:val="20"/>
        </w:rPr>
        <w:t>lit od a) do h)</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B53C40">
        <w:rPr>
          <w:rFonts w:ascii="Arial" w:hAnsi="Arial"/>
          <w:sz w:val="20"/>
        </w:rPr>
        <w:t>y w wysokości 10</w:t>
      </w:r>
      <w:r w:rsidR="00E84C93">
        <w:rPr>
          <w:rFonts w:ascii="Arial" w:hAnsi="Arial"/>
          <w:sz w:val="20"/>
        </w:rPr>
        <w:t>% ceny zamówienia podanej w ofercie</w:t>
      </w:r>
      <w:r w:rsidR="00B53C40">
        <w:rPr>
          <w:rFonts w:ascii="Arial" w:hAnsi="Arial"/>
          <w:sz w:val="20"/>
        </w:rPr>
        <w:t>.</w:t>
      </w:r>
      <w:r w:rsidR="005634ED">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w:t>
      </w:r>
      <w:proofErr w:type="spellStart"/>
      <w:r>
        <w:rPr>
          <w:rFonts w:ascii="Arial" w:hAnsi="Arial"/>
          <w:sz w:val="20"/>
          <w:lang w:eastAsia="pl-PL"/>
        </w:rPr>
        <w:t>pkt</w:t>
      </w:r>
      <w:proofErr w:type="spellEnd"/>
      <w:r>
        <w:rPr>
          <w:rFonts w:ascii="Arial" w:hAnsi="Arial"/>
          <w:sz w:val="20"/>
          <w:lang w:eastAsia="pl-PL"/>
        </w:rPr>
        <w:t xml:space="preserve"> 5 </w:t>
      </w:r>
      <w:proofErr w:type="spellStart"/>
      <w:r>
        <w:rPr>
          <w:rFonts w:ascii="Arial" w:hAnsi="Arial"/>
          <w:sz w:val="20"/>
          <w:lang w:eastAsia="pl-PL"/>
        </w:rPr>
        <w:t>u.p.z.p</w:t>
      </w:r>
      <w:proofErr w:type="spellEnd"/>
      <w:r>
        <w:rPr>
          <w:rFonts w:ascii="Arial" w:hAnsi="Arial"/>
          <w:sz w:val="20"/>
          <w:lang w:eastAsia="pl-PL"/>
        </w:rPr>
        <w:t>.</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 xml:space="preserve">informacje Zamawiający i Wykonawcy przekazują drogą elektroniczną lub faksem, </w:t>
      </w:r>
      <w:r w:rsidR="00031FC7">
        <w:rPr>
          <w:sz w:val="20"/>
        </w:rPr>
        <w:br/>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proofErr w:type="spellStart"/>
      <w:r w:rsidR="007755EE" w:rsidRPr="007755EE">
        <w:rPr>
          <w:sz w:val="20"/>
        </w:rPr>
        <w:t>75</w:t>
      </w:r>
      <w:proofErr w:type="spellEnd"/>
      <w:r w:rsidR="007755EE" w:rsidRPr="007755EE">
        <w:rPr>
          <w:sz w:val="20"/>
        </w:rPr>
        <w:t xml:space="preserve"> 4</w:t>
      </w:r>
      <w:r w:rsidR="009C6F58">
        <w:rPr>
          <w:sz w:val="20"/>
        </w:rPr>
        <w:t>6</w:t>
      </w:r>
      <w:r w:rsidR="007755EE" w:rsidRPr="007755EE">
        <w:rPr>
          <w:sz w:val="20"/>
        </w:rPr>
        <w:t xml:space="preserve"> </w:t>
      </w:r>
      <w:r w:rsidR="009C6F58">
        <w:rPr>
          <w:sz w:val="20"/>
        </w:rPr>
        <w:t>390</w:t>
      </w:r>
      <w:r w:rsidRPr="007755EE">
        <w:rPr>
          <w:sz w:val="20"/>
        </w:rPr>
        <w:t xml:space="preserve">, mail: </w:t>
      </w:r>
      <w:hyperlink r:id="rId12" w:history="1">
        <w:r w:rsidR="00A8782C" w:rsidRPr="00544BE7">
          <w:rPr>
            <w:rStyle w:val="Hipercze"/>
            <w:sz w:val="20"/>
          </w:rPr>
          <w:t>atokarczyk@jeleniagora.pl</w:t>
        </w:r>
      </w:hyperlink>
      <w:r w:rsidRPr="007755EE">
        <w:rPr>
          <w:sz w:val="20"/>
        </w:rPr>
        <w:t>,</w:t>
      </w:r>
      <w:r>
        <w:rPr>
          <w:sz w:val="20"/>
        </w:rPr>
        <w:t xml:space="preserve"> faks 75  </w:t>
      </w:r>
      <w:proofErr w:type="spellStart"/>
      <w:r>
        <w:rPr>
          <w:sz w:val="20"/>
        </w:rPr>
        <w:t>75</w:t>
      </w:r>
      <w:proofErr w:type="spellEnd"/>
      <w:r>
        <w:rPr>
          <w:sz w:val="20"/>
        </w:rPr>
        <w:t xml:space="preserve">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3C4DB8">
        <w:rPr>
          <w:rFonts w:ascii="Arial" w:hAnsi="Arial"/>
          <w:sz w:val="20"/>
          <w:lang w:eastAsia="pl-PL"/>
        </w:rPr>
        <w:t xml:space="preserve"> 11</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Zgodnie z art. 13 ust. 1 i 2 rozporządzenia Parlamentu Europejskiego i Rady (UE) 2016/679 z dnia 27 kwietnia 2016 r. w sprawie ochrony osób fizycznych w związku z przetwarzaniem danych osobowych i </w:t>
      </w:r>
      <w:r w:rsidRPr="00633B73">
        <w:rPr>
          <w:rFonts w:ascii="Arial" w:eastAsia="Times New Roman" w:hAnsi="Arial" w:cs="Arial"/>
          <w:color w:val="000000"/>
          <w:kern w:val="0"/>
          <w:sz w:val="20"/>
          <w:szCs w:val="20"/>
          <w:lang w:eastAsia="pl-PL" w:bidi="ar-SA"/>
        </w:rPr>
        <w:lastRenderedPageBreak/>
        <w:t>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(Dz. U. z 201</w:t>
      </w:r>
      <w:r w:rsidR="001E78B8">
        <w:rPr>
          <w:rFonts w:ascii="Arial" w:eastAsia="Times New Roman" w:hAnsi="Arial" w:cs="Arial"/>
          <w:color w:val="000000"/>
          <w:kern w:val="0"/>
          <w:sz w:val="20"/>
          <w:szCs w:val="20"/>
          <w:lang w:eastAsia="pl-PL" w:bidi="ar-SA"/>
        </w:rPr>
        <w:t>8</w:t>
      </w:r>
      <w:r w:rsidRPr="00633B73">
        <w:rPr>
          <w:rFonts w:ascii="Arial" w:eastAsia="Times New Roman" w:hAnsi="Arial" w:cs="Arial"/>
          <w:color w:val="000000"/>
          <w:kern w:val="0"/>
          <w:sz w:val="20"/>
          <w:szCs w:val="20"/>
          <w:lang w:eastAsia="pl-PL" w:bidi="ar-SA"/>
        </w:rPr>
        <w:t xml:space="preserve"> r. poz. 1</w:t>
      </w:r>
      <w:r w:rsidR="001E78B8">
        <w:rPr>
          <w:rFonts w:ascii="Arial" w:eastAsia="Times New Roman" w:hAnsi="Arial" w:cs="Arial"/>
          <w:color w:val="000000"/>
          <w:kern w:val="0"/>
          <w:sz w:val="20"/>
          <w:szCs w:val="20"/>
          <w:lang w:eastAsia="pl-PL" w:bidi="ar-SA"/>
        </w:rPr>
        <w:t>986</w:t>
      </w:r>
      <w:r w:rsidR="0096050E">
        <w:rPr>
          <w:rFonts w:ascii="Arial" w:eastAsia="Times New Roman" w:hAnsi="Arial" w:cs="Arial"/>
          <w:color w:val="000000"/>
          <w:kern w:val="0"/>
          <w:sz w:val="20"/>
          <w:szCs w:val="20"/>
          <w:lang w:eastAsia="pl-PL" w:bidi="ar-SA"/>
        </w:rPr>
        <w:t xml:space="preserve"> z </w:t>
      </w:r>
      <w:proofErr w:type="spellStart"/>
      <w:r w:rsidR="0096050E">
        <w:rPr>
          <w:rFonts w:ascii="Arial" w:eastAsia="Times New Roman" w:hAnsi="Arial" w:cs="Arial"/>
          <w:color w:val="000000"/>
          <w:kern w:val="0"/>
          <w:sz w:val="20"/>
          <w:szCs w:val="20"/>
          <w:lang w:eastAsia="pl-PL" w:bidi="ar-SA"/>
        </w:rPr>
        <w:t>późn</w:t>
      </w:r>
      <w:proofErr w:type="spellEnd"/>
      <w:r w:rsidR="0096050E">
        <w:rPr>
          <w:rFonts w:ascii="Arial" w:eastAsia="Times New Roman" w:hAnsi="Arial" w:cs="Arial"/>
          <w:color w:val="000000"/>
          <w:kern w:val="0"/>
          <w:sz w:val="20"/>
          <w:szCs w:val="20"/>
          <w:lang w:eastAsia="pl-PL" w:bidi="ar-SA"/>
        </w:rPr>
        <w:t xml:space="preserve">. </w:t>
      </w:r>
      <w:proofErr w:type="spellStart"/>
      <w:r w:rsidR="0096050E">
        <w:rPr>
          <w:rFonts w:ascii="Arial" w:eastAsia="Times New Roman" w:hAnsi="Arial" w:cs="Arial"/>
          <w:color w:val="000000"/>
          <w:kern w:val="0"/>
          <w:sz w:val="20"/>
          <w:szCs w:val="20"/>
          <w:lang w:eastAsia="pl-PL" w:bidi="ar-SA"/>
        </w:rPr>
        <w:t>zm</w:t>
      </w:r>
      <w:proofErr w:type="spellEnd"/>
      <w:r w:rsidRPr="00633B73">
        <w:rPr>
          <w:rFonts w:ascii="Arial" w:eastAsia="Times New Roman" w:hAnsi="Arial" w:cs="Arial"/>
          <w:color w:val="000000"/>
          <w:kern w:val="0"/>
          <w:sz w:val="20"/>
          <w:szCs w:val="20"/>
          <w:lang w:eastAsia="pl-PL" w:bidi="ar-SA"/>
        </w:rPr>
        <w:t xml:space="preserve">), dalej „ustawa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97 ust. 1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633B73">
        <w:rPr>
          <w:rFonts w:ascii="Arial" w:eastAsia="Times New Roman" w:hAnsi="Arial" w:cs="Arial"/>
          <w:color w:val="000000"/>
          <w:kern w:val="0"/>
          <w:sz w:val="20"/>
          <w:szCs w:val="20"/>
          <w:lang w:eastAsia="pl-PL" w:bidi="ar-SA"/>
        </w:rPr>
        <w:t>Pzp</w:t>
      </w:r>
      <w:proofErr w:type="spellEnd"/>
      <w:r w:rsidRPr="00633B73">
        <w:rPr>
          <w:rFonts w:ascii="Arial" w:eastAsia="Times New Roman" w:hAnsi="Arial" w:cs="Arial"/>
          <w:color w:val="000000"/>
          <w:kern w:val="0"/>
          <w:sz w:val="20"/>
          <w:szCs w:val="20"/>
          <w:lang w:eastAsia="pl-PL" w:bidi="ar-SA"/>
        </w:rPr>
        <w:t xml:space="preserve">;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9A33A1">
        <w:tc>
          <w:tcPr>
            <w:tcW w:w="887"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4</w:t>
            </w:r>
          </w:p>
        </w:tc>
        <w:tc>
          <w:tcPr>
            <w:tcW w:w="1819" w:type="dxa"/>
            <w:tcBorders>
              <w:top w:val="single" w:sz="6" w:space="0" w:color="000001"/>
              <w:left w:val="single" w:sz="6" w:space="0" w:color="000001"/>
              <w:bottom w:val="single" w:sz="6" w:space="0" w:color="000001"/>
            </w:tcBorders>
            <w:shd w:val="clear" w:color="auto" w:fill="auto"/>
            <w:vAlign w:val="center"/>
          </w:tcPr>
          <w:p w:rsidR="009A33A1" w:rsidRDefault="009A33A1">
            <w:pPr>
              <w:jc w:val="center"/>
              <w:rPr>
                <w:rFonts w:ascii="Arial" w:hAnsi="Arial"/>
                <w:sz w:val="20"/>
              </w:rPr>
            </w:pPr>
            <w:r>
              <w:rPr>
                <w:rFonts w:ascii="Arial" w:hAnsi="Arial"/>
                <w:sz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9A33A1" w:rsidRDefault="003C4DB8">
            <w:pPr>
              <w:rPr>
                <w:rFonts w:ascii="Arial" w:hAnsi="Arial"/>
                <w:sz w:val="20"/>
              </w:rPr>
            </w:pPr>
            <w:r>
              <w:rPr>
                <w:rFonts w:ascii="Arial" w:hAnsi="Arial"/>
                <w:sz w:val="20"/>
              </w:rPr>
              <w:t>Wzór wykazu usług</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9A33A1">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9A33A1">
              <w:rPr>
                <w:rFonts w:ascii="Arial" w:hAnsi="Arial"/>
                <w:sz w:val="20"/>
              </w:rPr>
              <w:t>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proofErr w:type="spellStart"/>
            <w:r w:rsidR="00A0064C">
              <w:rPr>
                <w:rFonts w:ascii="Arial" w:hAnsi="Arial"/>
                <w:sz w:val="20"/>
              </w:rPr>
              <w:t>t.j</w:t>
            </w:r>
            <w:proofErr w:type="spellEnd"/>
            <w:r w:rsidR="00A0064C">
              <w:rPr>
                <w:rFonts w:ascii="Arial" w:hAnsi="Arial"/>
                <w:sz w:val="20"/>
              </w:rPr>
              <w:t xml:space="preserve">. </w:t>
            </w:r>
            <w:proofErr w:type="spellStart"/>
            <w:r w:rsidR="00A0064C">
              <w:rPr>
                <w:rFonts w:ascii="Arial" w:hAnsi="Arial"/>
                <w:sz w:val="20"/>
              </w:rPr>
              <w:t>Dz.U</w:t>
            </w:r>
            <w:proofErr w:type="spellEnd"/>
            <w:r w:rsidR="00A0064C">
              <w:rPr>
                <w:rFonts w:ascii="Arial" w:hAnsi="Arial"/>
                <w:sz w:val="20"/>
              </w:rPr>
              <w:t>.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 xml:space="preserve">z </w:t>
            </w:r>
            <w:proofErr w:type="spellStart"/>
            <w:r w:rsidR="00A0064C">
              <w:rPr>
                <w:rFonts w:ascii="Arial" w:hAnsi="Arial"/>
                <w:sz w:val="20"/>
              </w:rPr>
              <w:t>późn</w:t>
            </w:r>
            <w:proofErr w:type="spellEnd"/>
            <w:r w:rsidR="00A0064C">
              <w:rPr>
                <w:rFonts w:ascii="Arial" w:hAnsi="Arial"/>
                <w:sz w:val="20"/>
              </w:rPr>
              <w:t>.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5634ED">
        <w:trPr>
          <w:trHeight w:val="621"/>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3C4DB8" w:rsidRPr="001E61E2" w:rsidRDefault="003C4DB8" w:rsidP="003C4DB8">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„Budowa węzła przesiadkowego przy u</w:t>
            </w:r>
            <w:r w:rsidR="00F369AE">
              <w:rPr>
                <w:rFonts w:ascii="Arial" w:eastAsia="Times New Roman" w:hAnsi="Arial" w:cs="Arial"/>
                <w:b/>
                <w:bCs/>
                <w:color w:val="000000"/>
                <w:spacing w:val="-4"/>
                <w:kern w:val="0"/>
                <w:sz w:val="20"/>
                <w:szCs w:val="20"/>
                <w:lang w:eastAsia="pl-PL" w:bidi="ar-SA"/>
              </w:rPr>
              <w:t>l</w:t>
            </w:r>
            <w:r w:rsidRPr="001E61E2">
              <w:rPr>
                <w:rFonts w:ascii="Arial" w:eastAsia="Times New Roman" w:hAnsi="Arial" w:cs="Arial"/>
                <w:b/>
                <w:bCs/>
                <w:color w:val="000000"/>
                <w:spacing w:val="-4"/>
                <w:kern w:val="0"/>
                <w:sz w:val="20"/>
                <w:szCs w:val="20"/>
                <w:lang w:eastAsia="pl-PL" w:bidi="ar-SA"/>
              </w:rPr>
              <w:t>. Cieplickiej – Osiedle Orle w Jeleniej Górze”</w:t>
            </w:r>
          </w:p>
          <w:p w:rsidR="003C4DB8" w:rsidRPr="001E61E2" w:rsidRDefault="003C4DB8" w:rsidP="003C4DB8">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 ramach zadania: „Ograniczenie niskiej emisji transportowej w Aglomeracji Jeleniogórskiej”</w:t>
            </w:r>
          </w:p>
          <w:p w:rsidR="00D6573F" w:rsidRPr="003C4DB8" w:rsidRDefault="003C4DB8" w:rsidP="003C4DB8">
            <w:pPr>
              <w:suppressAutoHyphens w:val="0"/>
              <w:jc w:val="both"/>
              <w:rPr>
                <w:rFonts w:ascii="Arial" w:eastAsia="Times New Roman" w:hAnsi="Arial" w:cs="Arial"/>
                <w:i/>
                <w:color w:val="000000"/>
                <w:spacing w:val="-4"/>
                <w:kern w:val="0"/>
                <w:sz w:val="19"/>
                <w:szCs w:val="19"/>
                <w:lang w:eastAsia="pl-PL" w:bidi="ar-SA"/>
              </w:rPr>
            </w:pPr>
            <w:r w:rsidRPr="003C4DB8">
              <w:rPr>
                <w:rFonts w:ascii="Arial" w:eastAsia="Times New Roman" w:hAnsi="Arial" w:cs="Arial"/>
                <w:bCs/>
                <w:i/>
                <w:color w:val="000000"/>
                <w:spacing w:val="-4"/>
                <w:kern w:val="0"/>
                <w:sz w:val="20"/>
                <w:szCs w:val="20"/>
                <w:lang w:eastAsia="pl-PL" w:bidi="ar-SA"/>
              </w:rPr>
              <w:t>(zamówienie w formule „zaprojektuj i wybuduj”)</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9A33A1">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9A33A1">
              <w:rPr>
                <w:rFonts w:ascii="Arial" w:hAnsi="Arial"/>
                <w:b/>
                <w:sz w:val="20"/>
              </w:rPr>
              <w:t>20</w:t>
            </w:r>
            <w:r w:rsidR="00B40E4C" w:rsidRPr="007431F4">
              <w:rPr>
                <w:rFonts w:ascii="Arial" w:hAnsi="Arial"/>
                <w:b/>
                <w:sz w:val="20"/>
              </w:rPr>
              <w:t>.</w:t>
            </w:r>
            <w:r w:rsidR="00B40E4C">
              <w:rPr>
                <w:rFonts w:ascii="Arial" w:hAnsi="Arial"/>
                <w:b/>
                <w:sz w:val="20"/>
              </w:rPr>
              <w:t>2019</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5634ED">
        <w:trPr>
          <w:cantSplit/>
          <w:trHeight w:val="952"/>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e-</w:t>
            </w:r>
            <w:proofErr w:type="spellStart"/>
            <w:r>
              <w:rPr>
                <w:rFonts w:ascii="Arial" w:hAnsi="Arial"/>
                <w:b/>
                <w:sz w:val="20"/>
                <w:lang w:val="de-DE"/>
              </w:rPr>
              <w:t>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rsidR="009A33A1" w:rsidRDefault="009A33A1" w:rsidP="002103F3">
      <w:pPr>
        <w:pStyle w:val="Akapitzlist"/>
        <w:numPr>
          <w:ilvl w:val="0"/>
          <w:numId w:val="42"/>
        </w:numPr>
        <w:tabs>
          <w:tab w:val="left" w:pos="853"/>
        </w:tabs>
        <w:ind w:left="851"/>
        <w:jc w:val="both"/>
      </w:pPr>
      <w:r w:rsidRPr="009A33A1">
        <w:rPr>
          <w:rFonts w:ascii="Arial" w:hAnsi="Arial" w:cs="Arial"/>
          <w:b/>
          <w:bCs/>
          <w:sz w:val="20"/>
          <w:szCs w:val="20"/>
        </w:rPr>
        <w:t>cena ryczałtowa brutto mojej oferty</w:t>
      </w:r>
      <w:r w:rsidRPr="009A33A1">
        <w:rPr>
          <w:rFonts w:ascii="Arial" w:hAnsi="Arial" w:cs="Arial"/>
          <w:sz w:val="20"/>
          <w:szCs w:val="20"/>
        </w:rPr>
        <w:t xml:space="preserve"> za realizację niniejszego zamówienia wynosi: ……………………………. </w:t>
      </w:r>
      <w:r w:rsidRPr="009A33A1">
        <w:rPr>
          <w:rFonts w:ascii="Arial" w:hAnsi="Arial" w:cs="Arial"/>
          <w:b/>
          <w:bCs/>
          <w:sz w:val="20"/>
          <w:szCs w:val="20"/>
        </w:rPr>
        <w:t>PLN brutto</w:t>
      </w:r>
      <w:r w:rsidRPr="009A33A1">
        <w:rPr>
          <w:rFonts w:ascii="Arial" w:hAnsi="Arial" w:cs="Arial"/>
          <w:sz w:val="20"/>
          <w:szCs w:val="20"/>
        </w:rPr>
        <w:t xml:space="preserve">                                          </w:t>
      </w:r>
    </w:p>
    <w:p w:rsidR="009A33A1" w:rsidRDefault="009A33A1" w:rsidP="009A33A1">
      <w:pPr>
        <w:ind w:left="493" w:firstLine="244"/>
        <w:jc w:val="both"/>
      </w:pPr>
      <w:r>
        <w:rPr>
          <w:rFonts w:ascii="Arial" w:hAnsi="Arial" w:cs="Arial"/>
          <w:sz w:val="20"/>
          <w:szCs w:val="20"/>
        </w:rPr>
        <w:t xml:space="preserve"> (słownie ……………………………………………..……………………………………………………….....) </w:t>
      </w:r>
    </w:p>
    <w:p w:rsidR="009A33A1" w:rsidRPr="00E96F5F" w:rsidRDefault="009A33A1" w:rsidP="009A33A1">
      <w:pPr>
        <w:ind w:left="743" w:firstLine="108"/>
        <w:jc w:val="both"/>
        <w:rPr>
          <w:rFonts w:ascii="Arial" w:hAnsi="Arial" w:cs="Arial"/>
          <w:b/>
          <w:bCs/>
          <w:sz w:val="20"/>
          <w:szCs w:val="20"/>
        </w:rPr>
      </w:pPr>
      <w:r>
        <w:rPr>
          <w:rFonts w:ascii="Arial" w:hAnsi="Arial" w:cs="Arial"/>
          <w:sz w:val="20"/>
          <w:szCs w:val="20"/>
        </w:rPr>
        <w:t xml:space="preserve">łącznie z należnym podatkiem VAT __ %,  </w:t>
      </w:r>
      <w:r w:rsidRPr="00E96F5F">
        <w:rPr>
          <w:rFonts w:ascii="Arial" w:hAnsi="Arial" w:cs="Arial"/>
          <w:b/>
          <w:bCs/>
          <w:sz w:val="20"/>
          <w:szCs w:val="20"/>
        </w:rPr>
        <w:t>w tym:</w:t>
      </w:r>
    </w:p>
    <w:p w:rsidR="009A33A1" w:rsidRDefault="009A33A1" w:rsidP="009A33A1">
      <w:pPr>
        <w:ind w:left="720"/>
        <w:jc w:val="both"/>
        <w:rPr>
          <w:rFonts w:ascii="Arial" w:hAnsi="Arial" w:cs="Arial"/>
          <w:sz w:val="20"/>
          <w:szCs w:val="20"/>
        </w:rPr>
      </w:pPr>
      <w:r>
        <w:rPr>
          <w:rFonts w:ascii="Arial" w:hAnsi="Arial" w:cs="Arial"/>
          <w:sz w:val="20"/>
          <w:szCs w:val="20"/>
        </w:rPr>
        <w:t xml:space="preserve"> </w:t>
      </w:r>
    </w:p>
    <w:p w:rsidR="009A33A1" w:rsidRDefault="009A33A1" w:rsidP="009A33A1">
      <w:pPr>
        <w:ind w:left="720"/>
        <w:jc w:val="both"/>
        <w:rPr>
          <w:rFonts w:ascii="Arial" w:hAnsi="Arial" w:cs="Arial"/>
          <w:b/>
          <w:bCs/>
          <w:sz w:val="20"/>
          <w:szCs w:val="20"/>
        </w:rPr>
      </w:pPr>
      <w:r>
        <w:rPr>
          <w:rFonts w:ascii="Arial" w:hAnsi="Arial" w:cs="Arial"/>
          <w:sz w:val="20"/>
          <w:szCs w:val="20"/>
        </w:rPr>
        <w:t xml:space="preserve">  </w:t>
      </w:r>
      <w:r w:rsidRPr="004C511D">
        <w:rPr>
          <w:rFonts w:ascii="Arial" w:hAnsi="Arial" w:cs="Arial"/>
          <w:b/>
          <w:bCs/>
          <w:sz w:val="20"/>
          <w:szCs w:val="20"/>
        </w:rPr>
        <w:t>cena za opracowanie dokumentacji projektowej</w:t>
      </w:r>
      <w:r>
        <w:rPr>
          <w:rFonts w:ascii="Arial" w:hAnsi="Arial" w:cs="Arial"/>
          <w:b/>
          <w:bCs/>
          <w:sz w:val="20"/>
          <w:szCs w:val="20"/>
        </w:rPr>
        <w:t xml:space="preserve"> …………………………….. PLN brutto</w:t>
      </w:r>
    </w:p>
    <w:p w:rsidR="009A33A1" w:rsidRPr="00F62DCF" w:rsidRDefault="009A33A1" w:rsidP="009A33A1">
      <w:pPr>
        <w:ind w:left="720"/>
        <w:jc w:val="both"/>
        <w:rPr>
          <w:rFonts w:ascii="Arial" w:hAnsi="Arial" w:cs="Arial"/>
          <w:sz w:val="20"/>
          <w:szCs w:val="20"/>
        </w:rPr>
      </w:pPr>
      <w:r w:rsidRPr="00F62DCF">
        <w:rPr>
          <w:rFonts w:ascii="Arial" w:hAnsi="Arial" w:cs="Arial"/>
          <w:sz w:val="20"/>
          <w:szCs w:val="20"/>
        </w:rPr>
        <w:t xml:space="preserve">  (słownie: ……………………………), łącznie z należnym podatkiem VAT __ %</w:t>
      </w:r>
    </w:p>
    <w:p w:rsidR="009A33A1" w:rsidRPr="00F62DCF" w:rsidRDefault="009A33A1" w:rsidP="009A33A1">
      <w:pPr>
        <w:ind w:left="742" w:hanging="249"/>
        <w:jc w:val="both"/>
        <w:rPr>
          <w:rFonts w:ascii="Arial" w:hAnsi="Arial" w:cs="Arial"/>
          <w:sz w:val="20"/>
          <w:szCs w:val="20"/>
        </w:rPr>
      </w:pPr>
    </w:p>
    <w:p w:rsidR="009A33A1" w:rsidRDefault="009A33A1"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p w:rsidR="009A33A1" w:rsidRDefault="009A33A1" w:rsidP="009A33A1">
      <w:pPr>
        <w:ind w:left="742" w:hanging="249"/>
        <w:jc w:val="both"/>
        <w:rPr>
          <w:rFonts w:ascii="Arial" w:hAnsi="Arial" w:cs="Arial"/>
          <w:b/>
          <w:bCs/>
          <w:sz w:val="20"/>
          <w:szCs w:val="20"/>
        </w:rPr>
      </w:pPr>
    </w:p>
    <w:tbl>
      <w:tblPr>
        <w:tblW w:w="7308" w:type="dxa"/>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1996"/>
        <w:gridCol w:w="452"/>
        <w:gridCol w:w="1988"/>
        <w:gridCol w:w="720"/>
        <w:gridCol w:w="1700"/>
      </w:tblGrid>
      <w:tr w:rsidR="009A33A1" w:rsidRPr="00DA2BEB" w:rsidTr="00AE6A7B">
        <w:trPr>
          <w:trHeight w:val="405"/>
        </w:trPr>
        <w:tc>
          <w:tcPr>
            <w:tcW w:w="452" w:type="dxa"/>
            <w:vAlign w:val="center"/>
          </w:tcPr>
          <w:p w:rsidR="009A33A1" w:rsidRPr="00DA2BEB" w:rsidRDefault="009A33A1" w:rsidP="00AE6A7B">
            <w:pPr>
              <w:rPr>
                <w:rFonts w:ascii="Arial" w:hAnsi="Arial" w:cs="Arial"/>
                <w:b/>
                <w:bCs/>
                <w:sz w:val="20"/>
                <w:szCs w:val="20"/>
              </w:rPr>
            </w:pPr>
          </w:p>
        </w:tc>
        <w:tc>
          <w:tcPr>
            <w:tcW w:w="1996" w:type="dxa"/>
            <w:tcBorders>
              <w:top w:val="nil"/>
              <w:bottom w:val="nil"/>
            </w:tcBorders>
            <w:vAlign w:val="center"/>
          </w:tcPr>
          <w:p w:rsidR="009A33A1" w:rsidRPr="00DA2BEB" w:rsidRDefault="009A33A1" w:rsidP="00AE6A7B">
            <w:pPr>
              <w:rPr>
                <w:rFonts w:ascii="Arial" w:hAnsi="Arial" w:cs="Arial"/>
                <w:b/>
                <w:bCs/>
                <w:sz w:val="20"/>
                <w:szCs w:val="20"/>
              </w:rPr>
            </w:pPr>
            <w:r>
              <w:rPr>
                <w:rFonts w:ascii="Arial" w:hAnsi="Arial" w:cs="Arial"/>
                <w:b/>
                <w:bCs/>
                <w:sz w:val="20"/>
                <w:szCs w:val="20"/>
              </w:rPr>
              <w:t xml:space="preserve">  - 36</w:t>
            </w:r>
            <w:r w:rsidRPr="00DA2BEB">
              <w:rPr>
                <w:rFonts w:ascii="Arial" w:hAnsi="Arial" w:cs="Arial"/>
                <w:b/>
                <w:bCs/>
                <w:sz w:val="20"/>
                <w:szCs w:val="20"/>
              </w:rPr>
              <w:t xml:space="preserve"> </w:t>
            </w:r>
            <w:proofErr w:type="spellStart"/>
            <w:r w:rsidRPr="00DA2BEB">
              <w:rPr>
                <w:rFonts w:ascii="Arial" w:hAnsi="Arial" w:cs="Arial"/>
                <w:b/>
                <w:bCs/>
                <w:sz w:val="20"/>
                <w:szCs w:val="20"/>
              </w:rPr>
              <w:t>m-cy</w:t>
            </w:r>
            <w:proofErr w:type="spellEnd"/>
            <w:r>
              <w:rPr>
                <w:rFonts w:ascii="Arial" w:hAnsi="Arial" w:cs="Arial"/>
                <w:b/>
                <w:bCs/>
                <w:sz w:val="20"/>
                <w:szCs w:val="20"/>
              </w:rPr>
              <w:t xml:space="preserve">   </w:t>
            </w:r>
          </w:p>
        </w:tc>
        <w:tc>
          <w:tcPr>
            <w:tcW w:w="452" w:type="dxa"/>
            <w:vAlign w:val="center"/>
          </w:tcPr>
          <w:p w:rsidR="009A33A1" w:rsidRPr="00DA2BEB" w:rsidRDefault="009A33A1" w:rsidP="00AE6A7B">
            <w:pPr>
              <w:rPr>
                <w:rFonts w:ascii="Arial" w:hAnsi="Arial" w:cs="Arial"/>
                <w:b/>
                <w:bCs/>
                <w:sz w:val="20"/>
                <w:szCs w:val="20"/>
              </w:rPr>
            </w:pPr>
          </w:p>
        </w:tc>
        <w:tc>
          <w:tcPr>
            <w:tcW w:w="1988" w:type="dxa"/>
            <w:tcBorders>
              <w:top w:val="nil"/>
              <w:bottom w:val="nil"/>
            </w:tcBorders>
            <w:vAlign w:val="center"/>
          </w:tcPr>
          <w:p w:rsidR="009A33A1" w:rsidRPr="00DA2BEB" w:rsidRDefault="009A33A1" w:rsidP="009A33A1">
            <w:pPr>
              <w:rPr>
                <w:rFonts w:ascii="Arial" w:hAnsi="Arial" w:cs="Arial"/>
                <w:b/>
                <w:bCs/>
                <w:sz w:val="20"/>
                <w:szCs w:val="20"/>
              </w:rPr>
            </w:pPr>
            <w:r>
              <w:rPr>
                <w:rFonts w:ascii="Arial" w:hAnsi="Arial" w:cs="Arial"/>
                <w:b/>
                <w:bCs/>
                <w:sz w:val="20"/>
                <w:szCs w:val="20"/>
              </w:rPr>
              <w:t xml:space="preserve">- 48 </w:t>
            </w:r>
            <w:proofErr w:type="spellStart"/>
            <w:r>
              <w:rPr>
                <w:rFonts w:ascii="Arial" w:hAnsi="Arial" w:cs="Arial"/>
                <w:b/>
                <w:bCs/>
                <w:sz w:val="20"/>
                <w:szCs w:val="20"/>
              </w:rPr>
              <w:t>m-cy</w:t>
            </w:r>
            <w:proofErr w:type="spellEnd"/>
            <w:r>
              <w:rPr>
                <w:rFonts w:ascii="Arial" w:hAnsi="Arial" w:cs="Arial"/>
                <w:b/>
                <w:bCs/>
                <w:sz w:val="20"/>
                <w:szCs w:val="20"/>
              </w:rPr>
              <w:t xml:space="preserve">    </w:t>
            </w:r>
          </w:p>
        </w:tc>
        <w:tc>
          <w:tcPr>
            <w:tcW w:w="720" w:type="dxa"/>
            <w:vAlign w:val="center"/>
          </w:tcPr>
          <w:p w:rsidR="009A33A1" w:rsidRPr="00DA2BEB" w:rsidRDefault="009A33A1" w:rsidP="00AE6A7B">
            <w:pPr>
              <w:rPr>
                <w:rFonts w:ascii="Arial" w:hAnsi="Arial" w:cs="Arial"/>
                <w:b/>
                <w:bCs/>
                <w:sz w:val="20"/>
                <w:szCs w:val="20"/>
              </w:rPr>
            </w:pPr>
          </w:p>
        </w:tc>
        <w:tc>
          <w:tcPr>
            <w:tcW w:w="1700" w:type="dxa"/>
            <w:tcBorders>
              <w:top w:val="nil"/>
              <w:bottom w:val="nil"/>
              <w:right w:val="nil"/>
            </w:tcBorders>
            <w:vAlign w:val="center"/>
          </w:tcPr>
          <w:p w:rsidR="009A33A1" w:rsidRPr="00DA2BEB" w:rsidRDefault="009A33A1" w:rsidP="009A33A1">
            <w:pPr>
              <w:rPr>
                <w:rFonts w:ascii="Arial" w:hAnsi="Arial" w:cs="Arial"/>
                <w:b/>
                <w:bCs/>
                <w:sz w:val="20"/>
                <w:szCs w:val="20"/>
              </w:rPr>
            </w:pPr>
            <w:r>
              <w:rPr>
                <w:rFonts w:ascii="Arial" w:hAnsi="Arial" w:cs="Arial"/>
                <w:b/>
                <w:bCs/>
                <w:sz w:val="20"/>
                <w:szCs w:val="20"/>
              </w:rPr>
              <w:t>- 60</w:t>
            </w:r>
            <w:r w:rsidRPr="00DA2BEB">
              <w:rPr>
                <w:rFonts w:ascii="Arial" w:hAnsi="Arial" w:cs="Arial"/>
                <w:b/>
                <w:bCs/>
                <w:sz w:val="20"/>
                <w:szCs w:val="20"/>
              </w:rPr>
              <w:t xml:space="preserve"> </w:t>
            </w:r>
            <w:proofErr w:type="spellStart"/>
            <w:r w:rsidRPr="00DA2BEB">
              <w:rPr>
                <w:rFonts w:ascii="Arial" w:hAnsi="Arial" w:cs="Arial"/>
                <w:b/>
                <w:bCs/>
                <w:sz w:val="20"/>
                <w:szCs w:val="20"/>
              </w:rPr>
              <w:t>m-c</w:t>
            </w:r>
            <w:r>
              <w:rPr>
                <w:rFonts w:ascii="Arial" w:hAnsi="Arial" w:cs="Arial"/>
                <w:b/>
                <w:bCs/>
                <w:sz w:val="20"/>
                <w:szCs w:val="20"/>
              </w:rPr>
              <w:t>y</w:t>
            </w:r>
            <w:proofErr w:type="spellEnd"/>
          </w:p>
        </w:tc>
      </w:tr>
    </w:tbl>
    <w:p w:rsidR="009A33A1" w:rsidRDefault="009A33A1" w:rsidP="009A33A1">
      <w:pPr>
        <w:tabs>
          <w:tab w:val="left" w:pos="993"/>
        </w:tabs>
        <w:ind w:left="742" w:hanging="249"/>
        <w:jc w:val="both"/>
        <w:rPr>
          <w:rFonts w:ascii="Arial" w:hAnsi="Arial" w:cs="Arial"/>
          <w:i/>
          <w:iCs/>
          <w:sz w:val="10"/>
          <w:szCs w:val="10"/>
        </w:rPr>
      </w:pPr>
    </w:p>
    <w:p w:rsidR="00D6573F" w:rsidRDefault="009A33A1" w:rsidP="009A33A1">
      <w:pPr>
        <w:tabs>
          <w:tab w:val="left" w:pos="993"/>
        </w:tabs>
        <w:spacing w:before="120"/>
        <w:ind w:left="709"/>
        <w:jc w:val="both"/>
      </w:pPr>
      <w:r>
        <w:rPr>
          <w:rFonts w:ascii="Arial" w:hAnsi="Arial" w:cs="Arial"/>
          <w:i/>
          <w:iCs/>
          <w:sz w:val="18"/>
          <w:szCs w:val="18"/>
        </w:rPr>
        <w:t xml:space="preserve">* </w:t>
      </w:r>
      <w:r>
        <w:rPr>
          <w:rFonts w:ascii="Arial" w:hAnsi="Arial" w:cs="Arial"/>
          <w:i/>
          <w:iCs/>
          <w:sz w:val="18"/>
          <w:szCs w:val="18"/>
        </w:rPr>
        <w:tab/>
        <w:t>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w:t>
      </w:r>
      <w:proofErr w:type="spellStart"/>
      <w:r w:rsidR="00C91C38">
        <w:rPr>
          <w:rFonts w:ascii="Arial" w:hAnsi="Arial"/>
          <w:sz w:val="20"/>
        </w:rPr>
        <w:t>t.j</w:t>
      </w:r>
      <w:proofErr w:type="spellEnd"/>
      <w:r w:rsidR="00C91C38">
        <w:rPr>
          <w:rFonts w:ascii="Arial" w:hAnsi="Arial"/>
          <w:sz w:val="20"/>
        </w:rPr>
        <w:t xml:space="preserve">. </w:t>
      </w:r>
      <w:proofErr w:type="spellStart"/>
      <w:r w:rsidR="00C91C38">
        <w:rPr>
          <w:rFonts w:ascii="Arial" w:hAnsi="Arial"/>
          <w:sz w:val="20"/>
        </w:rPr>
        <w:t>Dz.U</w:t>
      </w:r>
      <w:proofErr w:type="spellEnd"/>
      <w:r w:rsidR="00C91C38">
        <w:rPr>
          <w:rFonts w:ascii="Arial" w:hAnsi="Arial"/>
          <w:sz w:val="20"/>
        </w:rPr>
        <w:t>.</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 xml:space="preserve">w miejscu i terminie jakie zostaną wskazane przez Zamawiającego oraz zobowiązuję się zabezpieczyć umowę zgodnie z treścią </w:t>
      </w:r>
      <w:proofErr w:type="spellStart"/>
      <w:r>
        <w:rPr>
          <w:rFonts w:ascii="Arial" w:hAnsi="Arial"/>
          <w:sz w:val="20"/>
        </w:rPr>
        <w:t>pkt</w:t>
      </w:r>
      <w:proofErr w:type="spellEnd"/>
      <w:r>
        <w:rPr>
          <w:rFonts w:ascii="Arial" w:hAnsi="Arial"/>
          <w:sz w:val="20"/>
        </w:rPr>
        <w:t xml:space="preserve">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xml:space="preserve">-  </w:t>
            </w:r>
            <w:proofErr w:type="spellStart"/>
            <w:r>
              <w:rPr>
                <w:rFonts w:ascii="Arial" w:hAnsi="Arial"/>
                <w:b/>
                <w:sz w:val="20"/>
                <w:lang w:eastAsia="pl-PL"/>
              </w:rPr>
              <w:t>mikroprzedsiębiorstw</w:t>
            </w:r>
            <w:proofErr w:type="spellEnd"/>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046CEF" w:rsidRDefault="00046CEF">
      <w:pPr>
        <w:jc w:val="right"/>
        <w:rPr>
          <w:rFonts w:ascii="Arial" w:hAnsi="Arial"/>
          <w:i/>
          <w:sz w:val="20"/>
        </w:rPr>
      </w:pPr>
    </w:p>
    <w:p w:rsidR="00046CEF" w:rsidRDefault="00046CEF">
      <w:pPr>
        <w:jc w:val="right"/>
        <w:rPr>
          <w:rFonts w:ascii="Arial" w:hAnsi="Arial"/>
          <w:i/>
          <w:sz w:val="20"/>
        </w:rPr>
      </w:pPr>
    </w:p>
    <w:p w:rsidR="009807B3" w:rsidRDefault="009807B3">
      <w:pPr>
        <w:jc w:val="right"/>
        <w:rPr>
          <w:rFonts w:ascii="Arial" w:hAnsi="Arial"/>
          <w:i/>
          <w:sz w:val="20"/>
        </w:rPr>
      </w:pPr>
    </w:p>
    <w:p w:rsidR="009807B3" w:rsidRDefault="009807B3">
      <w:pPr>
        <w:jc w:val="right"/>
        <w:rPr>
          <w:rFonts w:ascii="Arial" w:hAnsi="Arial"/>
          <w:i/>
          <w:sz w:val="20"/>
        </w:rPr>
      </w:pPr>
    </w:p>
    <w:p w:rsidR="00F56FDA" w:rsidRDefault="00502BC7" w:rsidP="008B52CA">
      <w:pPr>
        <w:jc w:val="right"/>
        <w:rPr>
          <w:rFonts w:ascii="Arial" w:hAnsi="Arial"/>
          <w:i/>
          <w:sz w:val="20"/>
        </w:rPr>
      </w:pPr>
      <w:r>
        <w:rPr>
          <w:rFonts w:ascii="Arial" w:hAnsi="Arial"/>
          <w:i/>
          <w:sz w:val="20"/>
        </w:rPr>
        <w:br w:type="page"/>
      </w: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p w:rsidR="00AF2030" w:rsidRDefault="00AF2030" w:rsidP="009A33A1">
      <w:pPr>
        <w:rPr>
          <w:rFonts w:ascii="Arial" w:hAnsi="Arial"/>
          <w:b/>
          <w:sz w:val="20"/>
        </w:rPr>
      </w:pPr>
      <w:r>
        <w:rPr>
          <w:rFonts w:ascii="Source Sans Pro" w:hAnsi="Source Sans Pro"/>
          <w:b/>
          <w:sz w:val="20"/>
        </w:rPr>
        <w:t xml:space="preserve">                       </w:t>
      </w: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8B52CA" w:rsidP="00B83269">
            <w:pPr>
              <w:rPr>
                <w:rFonts w:ascii="Arial" w:hAnsi="Arial"/>
                <w:b/>
                <w:sz w:val="20"/>
                <w:lang w:eastAsia="pl-PL"/>
              </w:rPr>
            </w:pP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1E61E2" w:rsidRPr="001E61E2" w:rsidRDefault="001E61E2" w:rsidP="001E61E2">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„Budowa węzła przesiadkowego przy u</w:t>
            </w:r>
            <w:r w:rsidR="00F369AE">
              <w:rPr>
                <w:rFonts w:ascii="Arial" w:eastAsia="Times New Roman" w:hAnsi="Arial" w:cs="Arial"/>
                <w:b/>
                <w:bCs/>
                <w:color w:val="000000"/>
                <w:spacing w:val="-4"/>
                <w:kern w:val="0"/>
                <w:sz w:val="20"/>
                <w:szCs w:val="20"/>
                <w:lang w:eastAsia="pl-PL" w:bidi="ar-SA"/>
              </w:rPr>
              <w:t>l</w:t>
            </w:r>
            <w:r w:rsidRPr="001E61E2">
              <w:rPr>
                <w:rFonts w:ascii="Arial" w:eastAsia="Times New Roman" w:hAnsi="Arial" w:cs="Arial"/>
                <w:b/>
                <w:bCs/>
                <w:color w:val="000000"/>
                <w:spacing w:val="-4"/>
                <w:kern w:val="0"/>
                <w:sz w:val="20"/>
                <w:szCs w:val="20"/>
                <w:lang w:eastAsia="pl-PL" w:bidi="ar-SA"/>
              </w:rPr>
              <w:t>. Cieplickiej – Osiedle Orle w Jeleniej Górze”</w:t>
            </w:r>
          </w:p>
          <w:p w:rsidR="001E61E2" w:rsidRPr="001E61E2" w:rsidRDefault="001E61E2" w:rsidP="001E61E2">
            <w:pPr>
              <w:suppressAutoHyphens w:val="0"/>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 ramach zadania: „Ograniczenie niskiej emisji transportowej w Aglomeracji Jeleniogórskiej”</w:t>
            </w:r>
          </w:p>
          <w:p w:rsidR="008B52CA" w:rsidRPr="008B52CA" w:rsidRDefault="001E61E2" w:rsidP="001E61E2">
            <w:pPr>
              <w:suppressAutoHyphens w:val="0"/>
              <w:jc w:val="both"/>
              <w:rPr>
                <w:rFonts w:ascii="Arial" w:hAnsi="Arial" w:cs="Arial"/>
                <w:b/>
                <w:color w:val="000000"/>
                <w:spacing w:val="-4"/>
                <w:kern w:val="0"/>
                <w:sz w:val="20"/>
                <w:szCs w:val="20"/>
                <w:lang w:eastAsia="pl-PL"/>
              </w:rPr>
            </w:pPr>
            <w:r w:rsidRPr="001E61E2">
              <w:rPr>
                <w:rFonts w:ascii="Arial" w:eastAsia="Times New Roman" w:hAnsi="Arial" w:cs="Arial"/>
                <w:b/>
                <w:bCs/>
                <w:color w:val="000000"/>
                <w:spacing w:val="-4"/>
                <w:kern w:val="0"/>
                <w:sz w:val="20"/>
                <w:szCs w:val="20"/>
                <w:lang w:eastAsia="pl-PL" w:bidi="ar-SA"/>
              </w:rPr>
              <w:t>(zamówienie w formule „zaprojektuj i wybuduj”).</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9A33A1">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9A33A1">
              <w:rPr>
                <w:rFonts w:ascii="Arial" w:hAnsi="Arial"/>
                <w:b/>
                <w:sz w:val="20"/>
              </w:rPr>
              <w:t>20</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proofErr w:type="spellStart"/>
      <w:r>
        <w:rPr>
          <w:rFonts w:ascii="Arial" w:hAnsi="Arial"/>
          <w:b/>
          <w:sz w:val="20"/>
        </w:rPr>
        <w:t>pkt</w:t>
      </w:r>
      <w:proofErr w:type="spellEnd"/>
      <w:r>
        <w:rPr>
          <w:rFonts w:ascii="Arial" w:hAnsi="Arial"/>
          <w:b/>
          <w:sz w:val="20"/>
        </w:rPr>
        <w:t xml:space="preserve">  12) do 23)  i  ust. 5 </w:t>
      </w:r>
      <w:proofErr w:type="spellStart"/>
      <w:r>
        <w:rPr>
          <w:rFonts w:ascii="Arial" w:hAnsi="Arial"/>
          <w:b/>
          <w:sz w:val="20"/>
        </w:rPr>
        <w:t>pkt</w:t>
      </w:r>
      <w:proofErr w:type="spellEnd"/>
      <w:r>
        <w:rPr>
          <w:rFonts w:ascii="Arial" w:hAnsi="Arial"/>
          <w:b/>
          <w:sz w:val="20"/>
        </w:rPr>
        <w:t xml:space="preserve">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Pr="00710219" w:rsidRDefault="008B52CA"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9A33A1" w:rsidRDefault="009A33A1"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z 2018 r., poz.1600)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xml:space="preserve">.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2018 r., poz.1263),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9 lub art. 10 ustawy z dnia 15 czerwca 2012 r. o skutkach powierzania wykonywania pracy cudzoziemcom przebywającym wbrew przepisom na terytorium Rzeczypospolitej Polskiej (</w:t>
      </w:r>
      <w:proofErr w:type="spellStart"/>
      <w:r>
        <w:rPr>
          <w:rFonts w:ascii="Arial" w:hAnsi="Arial" w:cs="Arial"/>
          <w:i/>
          <w:iCs/>
          <w:color w:val="000000"/>
          <w:sz w:val="19"/>
          <w:szCs w:val="19"/>
          <w:lang w:eastAsia="pl-PL"/>
        </w:rPr>
        <w:t>Dz.U</w:t>
      </w:r>
      <w:proofErr w:type="spellEnd"/>
      <w:r>
        <w:rPr>
          <w:rFonts w:ascii="Arial" w:hAnsi="Arial" w:cs="Arial"/>
          <w:i/>
          <w:iCs/>
          <w:color w:val="000000"/>
          <w:sz w:val="19"/>
          <w:szCs w:val="19"/>
          <w:lang w:eastAsia="pl-PL"/>
        </w:rPr>
        <w:t xml:space="preserve">.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w:t>
      </w:r>
      <w:proofErr w:type="spellStart"/>
      <w:r w:rsidRPr="00D6748C">
        <w:rPr>
          <w:rFonts w:ascii="Arial" w:hAnsi="Arial" w:cs="Arial"/>
          <w:i/>
          <w:iCs/>
          <w:color w:val="000000"/>
          <w:sz w:val="19"/>
          <w:szCs w:val="19"/>
          <w:lang w:eastAsia="pl-PL"/>
        </w:rPr>
        <w:t>komplementariusza</w:t>
      </w:r>
      <w:proofErr w:type="spellEnd"/>
      <w:r w:rsidRPr="00D6748C">
        <w:rPr>
          <w:rFonts w:ascii="Arial" w:hAnsi="Arial" w:cs="Arial"/>
          <w:i/>
          <w:iCs/>
          <w:color w:val="000000"/>
          <w:sz w:val="19"/>
          <w:szCs w:val="19"/>
          <w:lang w:eastAsia="pl-PL"/>
        </w:rPr>
        <w:t xml:space="preserve"> w spółce komandytowej lub komandytowo-akcyjnej lub prokurenta prawomocnie skazano za przestępstwo, o którym mowa w </w:t>
      </w:r>
      <w:proofErr w:type="spellStart"/>
      <w:r w:rsidRPr="00D6748C">
        <w:rPr>
          <w:rFonts w:ascii="Arial" w:hAnsi="Arial" w:cs="Arial"/>
          <w:i/>
          <w:iCs/>
          <w:color w:val="000000"/>
          <w:sz w:val="19"/>
          <w:szCs w:val="19"/>
          <w:lang w:eastAsia="pl-PL"/>
        </w:rPr>
        <w:t>pkt</w:t>
      </w:r>
      <w:proofErr w:type="spellEnd"/>
      <w:r w:rsidRPr="00D6748C">
        <w:rPr>
          <w:rFonts w:ascii="Arial" w:hAnsi="Arial" w:cs="Arial"/>
          <w:i/>
          <w:iCs/>
          <w:color w:val="000000"/>
          <w:sz w:val="19"/>
          <w:szCs w:val="19"/>
          <w:lang w:eastAsia="pl-PL"/>
        </w:rPr>
        <w:t xml:space="preserve">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w:t>
      </w:r>
      <w:proofErr w:type="spellStart"/>
      <w:r>
        <w:rPr>
          <w:rFonts w:ascii="Arial" w:hAnsi="Arial" w:cs="Arial"/>
          <w:i/>
          <w:iCs/>
          <w:sz w:val="19"/>
          <w:szCs w:val="19"/>
          <w:lang w:eastAsia="pl-PL"/>
        </w:rPr>
        <w:t>późn.zm</w:t>
      </w:r>
      <w:proofErr w:type="spellEnd"/>
      <w:r>
        <w:rPr>
          <w:rFonts w:ascii="Arial" w:hAnsi="Arial" w:cs="Arial"/>
          <w:i/>
          <w:iCs/>
          <w:sz w:val="19"/>
          <w:szCs w:val="19"/>
          <w:lang w:eastAsia="pl-PL"/>
        </w:rPr>
        <w:t>.</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xml:space="preserve">. </w:t>
      </w:r>
      <w:proofErr w:type="spellStart"/>
      <w:r>
        <w:rPr>
          <w:rFonts w:ascii="Arial" w:hAnsi="Arial" w:cs="Arial"/>
          <w:i/>
          <w:iCs/>
          <w:sz w:val="19"/>
          <w:szCs w:val="19"/>
          <w:lang w:eastAsia="pl-PL"/>
        </w:rPr>
        <w:t>Dz.U</w:t>
      </w:r>
      <w:proofErr w:type="spellEnd"/>
      <w:r>
        <w:rPr>
          <w:rFonts w:ascii="Arial" w:hAnsi="Arial" w:cs="Arial"/>
          <w:i/>
          <w:iCs/>
          <w:sz w:val="19"/>
          <w:szCs w:val="19"/>
          <w:lang w:eastAsia="pl-PL"/>
        </w:rPr>
        <w:t>.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w:t>
      </w:r>
      <w:proofErr w:type="spellStart"/>
      <w:r w:rsidRPr="00D6748C">
        <w:rPr>
          <w:rFonts w:ascii="Arial" w:hAnsi="Arial" w:cs="Arial"/>
          <w:i/>
          <w:iCs/>
          <w:sz w:val="19"/>
          <w:szCs w:val="19"/>
          <w:lang w:eastAsia="pl-PL"/>
        </w:rPr>
        <w:t>późn.zm</w:t>
      </w:r>
      <w:proofErr w:type="spellEnd"/>
      <w:r w:rsidRPr="00D6748C">
        <w:rPr>
          <w:rFonts w:ascii="Arial" w:hAnsi="Arial" w:cs="Arial"/>
          <w:i/>
          <w:iCs/>
          <w:sz w:val="19"/>
          <w:szCs w:val="19"/>
          <w:lang w:eastAsia="pl-PL"/>
        </w:rPr>
        <w:t>.),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w:t>
      </w:r>
      <w:proofErr w:type="spellStart"/>
      <w:r>
        <w:rPr>
          <w:rFonts w:ascii="Arial" w:hAnsi="Arial" w:cs="Arial"/>
          <w:b/>
          <w:bCs/>
          <w:color w:val="222222"/>
          <w:sz w:val="19"/>
          <w:szCs w:val="19"/>
        </w:rPr>
        <w:t>pkt</w:t>
      </w:r>
      <w:proofErr w:type="spellEnd"/>
      <w:r>
        <w:rPr>
          <w:rFonts w:ascii="Arial" w:hAnsi="Arial" w:cs="Arial"/>
          <w:b/>
          <w:bCs/>
          <w:color w:val="222222"/>
          <w:sz w:val="19"/>
          <w:szCs w:val="19"/>
        </w:rPr>
        <w:t xml:space="preserve">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xml:space="preserve">. </w:t>
      </w:r>
      <w:proofErr w:type="spellStart"/>
      <w:r>
        <w:rPr>
          <w:rFonts w:ascii="Arial" w:hAnsi="Arial" w:cs="Arial"/>
          <w:i/>
          <w:iCs/>
          <w:sz w:val="19"/>
          <w:szCs w:val="19"/>
        </w:rPr>
        <w:t>Dz.U</w:t>
      </w:r>
      <w:proofErr w:type="spellEnd"/>
      <w:r>
        <w:rPr>
          <w:rFonts w:ascii="Arial" w:hAnsi="Arial" w:cs="Arial"/>
          <w:i/>
          <w:iCs/>
          <w:sz w:val="19"/>
          <w:szCs w:val="19"/>
        </w:rPr>
        <w:t>.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w:t>
      </w:r>
      <w:proofErr w:type="spellStart"/>
      <w:r>
        <w:rPr>
          <w:rFonts w:ascii="Arial" w:hAnsi="Arial" w:cs="Arial"/>
          <w:i/>
          <w:iCs/>
          <w:sz w:val="19"/>
          <w:szCs w:val="19"/>
        </w:rPr>
        <w:t>późn.zm</w:t>
      </w:r>
      <w:proofErr w:type="spellEnd"/>
      <w:r>
        <w:rPr>
          <w:rFonts w:ascii="Arial" w:hAnsi="Arial" w:cs="Arial"/>
          <w:i/>
          <w:iCs/>
          <w:sz w:val="19"/>
          <w:szCs w:val="19"/>
        </w:rPr>
        <w:t>.).</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p w:rsidR="009A33A1" w:rsidRDefault="00AF2030" w:rsidP="009A33A1">
      <w:pPr>
        <w:rPr>
          <w:rFonts w:ascii="Arial" w:hAnsi="Arial"/>
          <w:b/>
          <w:sz w:val="20"/>
        </w:rPr>
      </w:pPr>
      <w:r>
        <w:rPr>
          <w:rFonts w:ascii="Arial" w:hAnsi="Arial"/>
          <w:b/>
          <w:sz w:val="20"/>
        </w:rPr>
        <w:t xml:space="preserve">             </w:t>
      </w:r>
    </w:p>
    <w:p w:rsidR="00147E33" w:rsidRDefault="00147E33" w:rsidP="00AF2030">
      <w:pPr>
        <w:jc w:val="center"/>
        <w:rPr>
          <w:rFonts w:ascii="Arial" w:hAnsi="Arial"/>
          <w:b/>
          <w:sz w:val="20"/>
        </w:rPr>
      </w:pP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5905B6" w:rsidP="004F1836">
            <w:pPr>
              <w:rPr>
                <w:rFonts w:ascii="Arial" w:hAnsi="Arial"/>
                <w:b/>
                <w:sz w:val="20"/>
                <w:lang w:eastAsia="pl-PL"/>
              </w:rPr>
            </w:pP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1E61E2" w:rsidRPr="001E61E2" w:rsidRDefault="001E61E2" w:rsidP="001E61E2">
            <w:pP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„Budowa węzła przesiadkowego przy u</w:t>
            </w:r>
            <w:r w:rsidR="00F369AE">
              <w:rPr>
                <w:rFonts w:ascii="Arial" w:eastAsia="Times New Roman" w:hAnsi="Arial" w:cs="Arial"/>
                <w:b/>
                <w:bCs/>
                <w:color w:val="000000"/>
                <w:spacing w:val="-4"/>
                <w:kern w:val="0"/>
                <w:sz w:val="20"/>
                <w:szCs w:val="20"/>
                <w:lang w:eastAsia="pl-PL" w:bidi="ar-SA"/>
              </w:rPr>
              <w:t>l</w:t>
            </w:r>
            <w:r w:rsidRPr="001E61E2">
              <w:rPr>
                <w:rFonts w:ascii="Arial" w:eastAsia="Times New Roman" w:hAnsi="Arial" w:cs="Arial"/>
                <w:b/>
                <w:bCs/>
                <w:color w:val="000000"/>
                <w:spacing w:val="-4"/>
                <w:kern w:val="0"/>
                <w:sz w:val="20"/>
                <w:szCs w:val="20"/>
                <w:lang w:eastAsia="pl-PL" w:bidi="ar-SA"/>
              </w:rPr>
              <w:t>. Cieplickiej – Osiedle Orle w Jeleniej Górze”</w:t>
            </w:r>
          </w:p>
          <w:p w:rsidR="001E61E2" w:rsidRPr="001E61E2" w:rsidRDefault="001E61E2" w:rsidP="001E61E2">
            <w:pP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 ramach zadania: „Ograniczenie niskiej emisji transportowej w Aglomeracji Jeleniogórskiej”</w:t>
            </w:r>
          </w:p>
          <w:p w:rsidR="005905B6" w:rsidRPr="005905B6" w:rsidRDefault="001E61E2" w:rsidP="001E61E2">
            <w:pP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(zamówienie w formule „zaprojektuj i wybuduj”).</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9A33A1">
            <w:pPr>
              <w:jc w:val="right"/>
            </w:pPr>
            <w:r>
              <w:rPr>
                <w:rFonts w:ascii="Arial" w:hAnsi="Arial"/>
                <w:b/>
                <w:sz w:val="20"/>
              </w:rPr>
              <w:t>RZ</w:t>
            </w:r>
            <w:r w:rsidR="005905B6">
              <w:rPr>
                <w:rFonts w:ascii="Arial" w:hAnsi="Arial"/>
                <w:b/>
                <w:sz w:val="20"/>
              </w:rPr>
              <w:t>.</w:t>
            </w:r>
            <w:r w:rsidR="00A80AD6">
              <w:rPr>
                <w:rFonts w:ascii="Arial" w:hAnsi="Arial"/>
                <w:b/>
                <w:sz w:val="20"/>
              </w:rPr>
              <w:t>271.</w:t>
            </w:r>
            <w:r w:rsidR="009A33A1">
              <w:rPr>
                <w:rFonts w:ascii="Arial" w:hAnsi="Arial"/>
                <w:b/>
                <w:sz w:val="20"/>
              </w:rPr>
              <w:t>20</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Default="00D6573F">
      <w:pPr>
        <w:jc w:val="center"/>
      </w:pPr>
      <w:r>
        <w:rPr>
          <w:rFonts w:ascii="Arial" w:hAnsi="Arial"/>
          <w:sz w:val="20"/>
        </w:rPr>
        <w:t xml:space="preserve">przy wykonaniu zamówienia uczestniczyć będą następujące osoby: </w:t>
      </w:r>
    </w:p>
    <w:p w:rsidR="00134CCC" w:rsidRDefault="00D6573F" w:rsidP="0042064D">
      <w:pPr>
        <w:jc w:val="center"/>
        <w:rPr>
          <w:rFonts w:ascii="Arial" w:hAnsi="Arial"/>
          <w:sz w:val="20"/>
        </w:rPr>
      </w:pPr>
      <w:r>
        <w:rPr>
          <w:rFonts w:ascii="Arial" w:hAnsi="Arial"/>
          <w:sz w:val="20"/>
        </w:rPr>
        <w:t>zgodnie z wymo</w:t>
      </w:r>
      <w:r w:rsidR="00544B44">
        <w:rPr>
          <w:rFonts w:ascii="Arial" w:hAnsi="Arial"/>
          <w:sz w:val="20"/>
        </w:rPr>
        <w:t xml:space="preserve">giem określonym w </w:t>
      </w:r>
      <w:proofErr w:type="spellStart"/>
      <w:r w:rsidR="00544B44">
        <w:rPr>
          <w:rFonts w:ascii="Arial" w:hAnsi="Arial"/>
          <w:sz w:val="20"/>
        </w:rPr>
        <w:t>pkt</w:t>
      </w:r>
      <w:proofErr w:type="spellEnd"/>
      <w:r w:rsidR="00544B44">
        <w:rPr>
          <w:rFonts w:ascii="Arial" w:hAnsi="Arial"/>
          <w:sz w:val="20"/>
        </w:rPr>
        <w:t xml:space="preserve"> 9.1.3.</w:t>
      </w:r>
      <w:r w:rsidR="005634ED">
        <w:rPr>
          <w:rFonts w:ascii="Arial" w:hAnsi="Arial"/>
          <w:sz w:val="20"/>
        </w:rPr>
        <w:t xml:space="preserve"> </w:t>
      </w:r>
      <w:proofErr w:type="spellStart"/>
      <w:r w:rsidR="009A33A1">
        <w:rPr>
          <w:rFonts w:ascii="Arial" w:hAnsi="Arial"/>
          <w:sz w:val="20"/>
        </w:rPr>
        <w:t>pkt</w:t>
      </w:r>
      <w:proofErr w:type="spellEnd"/>
      <w:r w:rsidR="009A33A1">
        <w:rPr>
          <w:rFonts w:ascii="Arial" w:hAnsi="Arial"/>
          <w:sz w:val="20"/>
        </w:rPr>
        <w:t xml:space="preserve"> 1) lit. od a) do h)</w:t>
      </w:r>
      <w:r>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D44376" w:rsidTr="002026EB">
        <w:trPr>
          <w:trHeight w:val="1289"/>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Pr="00E3484C" w:rsidRDefault="00D44376"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F30C2" w:rsidP="002026EB">
            <w:pPr>
              <w:ind w:left="48"/>
              <w:jc w:val="both"/>
              <w:rPr>
                <w:rFonts w:ascii="Arial" w:hAnsi="Arial" w:cs="Arial"/>
                <w:bCs/>
                <w:sz w:val="18"/>
                <w:szCs w:val="18"/>
              </w:rPr>
            </w:pPr>
            <w:r>
              <w:rPr>
                <w:rFonts w:ascii="Arial" w:hAnsi="Arial" w:cs="Arial"/>
                <w:b/>
                <w:bCs/>
                <w:sz w:val="18"/>
                <w:szCs w:val="18"/>
              </w:rPr>
              <w:t>Projektant (kierownik</w:t>
            </w:r>
            <w:r w:rsidR="002026EB" w:rsidRPr="00B744FF">
              <w:rPr>
                <w:rFonts w:ascii="Arial" w:hAnsi="Arial" w:cs="Arial"/>
                <w:b/>
                <w:bCs/>
                <w:sz w:val="18"/>
                <w:szCs w:val="18"/>
              </w:rPr>
              <w:t xml:space="preserve"> prac projektowych)</w:t>
            </w:r>
            <w:r w:rsidR="002026EB" w:rsidRPr="00B744FF">
              <w:rPr>
                <w:rFonts w:ascii="Arial" w:hAnsi="Arial" w:cs="Arial"/>
                <w:bCs/>
                <w:sz w:val="18"/>
                <w:szCs w:val="18"/>
              </w:rPr>
              <w:t xml:space="preserve"> </w:t>
            </w:r>
          </w:p>
          <w:p w:rsidR="00D44376"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drogowej, </w:t>
            </w:r>
            <w:r w:rsidRPr="00B744FF">
              <w:rPr>
                <w:rFonts w:ascii="Arial" w:hAnsi="Arial" w:cs="Arial"/>
                <w:b/>
                <w:bCs/>
                <w:i/>
                <w:iCs/>
                <w:sz w:val="18"/>
                <w:szCs w:val="18"/>
              </w:rPr>
              <w:t>co n</w:t>
            </w:r>
            <w:r w:rsidR="003C4DB8">
              <w:rPr>
                <w:rFonts w:ascii="Arial" w:hAnsi="Arial" w:cs="Arial"/>
                <w:b/>
                <w:bCs/>
                <w:i/>
                <w:iCs/>
                <w:sz w:val="18"/>
                <w:szCs w:val="18"/>
              </w:rPr>
              <w:t>ajmniej w ograniczonym zakresie</w:t>
            </w:r>
          </w:p>
          <w:p w:rsidR="002026EB" w:rsidRPr="00B744FF" w:rsidRDefault="002026EB" w:rsidP="002026EB">
            <w:pPr>
              <w:ind w:left="48"/>
              <w:jc w:val="both"/>
              <w:rPr>
                <w:rFonts w:ascii="Arial" w:hAnsi="Arial" w:cs="Arial"/>
                <w:b/>
                <w:bCs/>
                <w:i/>
                <w:iCs/>
                <w:sz w:val="18"/>
                <w:szCs w:val="18"/>
              </w:rPr>
            </w:pPr>
          </w:p>
          <w:p w:rsidR="002026EB" w:rsidRPr="00B744FF" w:rsidRDefault="002026EB" w:rsidP="002026EB">
            <w:pPr>
              <w:ind w:left="48"/>
              <w:jc w:val="both"/>
              <w:rPr>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D44376" w:rsidRDefault="00D44376"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D44376" w:rsidRDefault="00D44376" w:rsidP="00441380">
            <w:pPr>
              <w:pStyle w:val="Tekstpodstawowy21"/>
              <w:rPr>
                <w:sz w:val="20"/>
              </w:rPr>
            </w:pPr>
          </w:p>
        </w:tc>
      </w:tr>
      <w:tr w:rsidR="009A33A1" w:rsidTr="002026EB">
        <w:trPr>
          <w:trHeight w:val="1393"/>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elektrycznych i</w:t>
            </w:r>
            <w:r w:rsidR="00823097">
              <w:rPr>
                <w:rFonts w:ascii="Arial" w:hAnsi="Arial" w:cs="Arial"/>
                <w:b/>
                <w:bCs/>
                <w:sz w:val="18"/>
                <w:szCs w:val="18"/>
              </w:rPr>
              <w:t> </w:t>
            </w:r>
            <w:r w:rsidRPr="00B744FF">
              <w:rPr>
                <w:rFonts w:ascii="Arial" w:hAnsi="Arial" w:cs="Arial"/>
                <w:b/>
                <w:bCs/>
                <w:sz w:val="18"/>
                <w:szCs w:val="18"/>
              </w:rPr>
              <w:t>elektroenergetycznych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2026EB">
        <w:trPr>
          <w:trHeight w:val="1426"/>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instalacyjnej w zakresie sieci, instalacji i urządzeń cieplnych, wentylacyjnych, gazowych, wodociągowych i kanalizacyjnych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2026EB">
        <w:trPr>
          <w:trHeight w:val="1533"/>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8"/>
              <w:jc w:val="both"/>
              <w:rPr>
                <w:rFonts w:ascii="Arial" w:hAnsi="Arial" w:cs="Arial"/>
                <w:bCs/>
                <w:sz w:val="18"/>
                <w:szCs w:val="18"/>
              </w:rPr>
            </w:pPr>
            <w:r w:rsidRPr="00B744FF">
              <w:rPr>
                <w:rFonts w:ascii="Arial" w:hAnsi="Arial" w:cs="Arial"/>
                <w:b/>
                <w:bCs/>
                <w:sz w:val="18"/>
                <w:szCs w:val="18"/>
              </w:rPr>
              <w:t xml:space="preserve">Projektant </w:t>
            </w:r>
            <w:r w:rsidRPr="00B744FF">
              <w:rPr>
                <w:rFonts w:ascii="Arial" w:hAnsi="Arial" w:cs="Arial"/>
                <w:bCs/>
                <w:sz w:val="18"/>
                <w:szCs w:val="18"/>
              </w:rPr>
              <w:t xml:space="preserve"> </w:t>
            </w:r>
          </w:p>
          <w:p w:rsidR="002026EB" w:rsidRPr="00B744FF" w:rsidRDefault="002026EB" w:rsidP="00823097">
            <w:pPr>
              <w:ind w:left="48"/>
              <w:rPr>
                <w:rFonts w:ascii="Arial" w:hAnsi="Arial" w:cs="Arial"/>
                <w:b/>
                <w:bCs/>
                <w:i/>
                <w:iCs/>
                <w:sz w:val="18"/>
                <w:szCs w:val="18"/>
              </w:rPr>
            </w:pPr>
            <w:r w:rsidRPr="00B744FF">
              <w:rPr>
                <w:rFonts w:ascii="Arial" w:hAnsi="Arial" w:cs="Arial"/>
                <w:bCs/>
                <w:sz w:val="18"/>
                <w:szCs w:val="18"/>
              </w:rPr>
              <w:t xml:space="preserve">Osoba posiadająca uprawnienia budowlane do projektowania  </w:t>
            </w:r>
            <w:r w:rsidRPr="00B744FF">
              <w:rPr>
                <w:rFonts w:ascii="Arial" w:hAnsi="Arial" w:cs="Arial"/>
                <w:b/>
                <w:bCs/>
                <w:sz w:val="18"/>
                <w:szCs w:val="18"/>
              </w:rPr>
              <w:t xml:space="preserve"> w specjalności w specjalności telekomunikacyjnej bez ograniczeń</w:t>
            </w:r>
          </w:p>
          <w:p w:rsidR="002026EB" w:rsidRPr="00B744FF" w:rsidRDefault="002026EB" w:rsidP="002026EB">
            <w:pPr>
              <w:ind w:left="48"/>
              <w:jc w:val="both"/>
              <w:rPr>
                <w:rFonts w:ascii="Arial" w:hAnsi="Arial" w:cs="Arial"/>
                <w:b/>
                <w:bCs/>
                <w:i/>
                <w:iCs/>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5</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uprawniona do kierowania robotami budowlanymi w specjalności drogowej co najmniej w ograniczonym zakresie</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6</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robót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instalacyjnej w zakresie sieci, instalacji i urządzeń elektrycznych i elektroenergetycznych 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544B44">
        <w:trPr>
          <w:trHeight w:val="180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7</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2026EB">
            <w:pPr>
              <w:ind w:left="40"/>
              <w:jc w:val="both"/>
              <w:rPr>
                <w:sz w:val="18"/>
                <w:szCs w:val="18"/>
              </w:rPr>
            </w:pPr>
            <w:r w:rsidRPr="00B744FF">
              <w:rPr>
                <w:rFonts w:ascii="Arial" w:hAnsi="Arial"/>
                <w:b/>
                <w:sz w:val="18"/>
                <w:szCs w:val="18"/>
              </w:rPr>
              <w:t xml:space="preserve">Kierownik robót </w:t>
            </w:r>
          </w:p>
          <w:p w:rsidR="002026EB" w:rsidRPr="00B744FF" w:rsidRDefault="002026EB"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instalacyjnej w zakresie sieci, instalacji i urządzeń elektrycznych i elektroenergetycznych bez ograniczeń</w:t>
            </w:r>
          </w:p>
          <w:p w:rsidR="002026EB" w:rsidRPr="00B744FF" w:rsidRDefault="002026EB" w:rsidP="002026EB">
            <w:pPr>
              <w:jc w:val="both"/>
              <w:rPr>
                <w:rFonts w:ascii="Arial" w:hAnsi="Arial"/>
                <w:i/>
                <w:sz w:val="18"/>
                <w:szCs w:val="18"/>
              </w:rPr>
            </w:pPr>
          </w:p>
          <w:p w:rsidR="009A33A1" w:rsidRPr="00B744FF" w:rsidRDefault="002026EB" w:rsidP="002026EB">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9A33A1" w:rsidTr="009150D7">
        <w:trPr>
          <w:trHeight w:val="1509"/>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3C4DB8" w:rsidP="00E6057C">
            <w:pPr>
              <w:pStyle w:val="Tekstpodstawowy21"/>
              <w:jc w:val="center"/>
              <w:textAlignment w:val="auto"/>
              <w:rPr>
                <w:sz w:val="20"/>
                <w:szCs w:val="20"/>
              </w:rPr>
            </w:pPr>
            <w:r>
              <w:rPr>
                <w:sz w:val="20"/>
                <w:szCs w:val="20"/>
              </w:rPr>
              <w:t>8</w:t>
            </w:r>
          </w:p>
        </w:tc>
        <w:tc>
          <w:tcPr>
            <w:tcW w:w="4807" w:type="dxa"/>
            <w:tcBorders>
              <w:top w:val="single" w:sz="4" w:space="0" w:color="000001"/>
              <w:left w:val="single" w:sz="4" w:space="0" w:color="000001"/>
              <w:bottom w:val="single" w:sz="4" w:space="0" w:color="000001"/>
            </w:tcBorders>
            <w:shd w:val="clear" w:color="auto" w:fill="auto"/>
            <w:vAlign w:val="center"/>
          </w:tcPr>
          <w:p w:rsidR="009150D7" w:rsidRPr="00B744FF" w:rsidRDefault="009150D7" w:rsidP="009150D7">
            <w:pPr>
              <w:ind w:left="40"/>
              <w:jc w:val="both"/>
              <w:rPr>
                <w:sz w:val="18"/>
                <w:szCs w:val="18"/>
              </w:rPr>
            </w:pPr>
            <w:r w:rsidRPr="00B744FF">
              <w:rPr>
                <w:rFonts w:ascii="Arial" w:hAnsi="Arial"/>
                <w:b/>
                <w:sz w:val="18"/>
                <w:szCs w:val="18"/>
              </w:rPr>
              <w:t xml:space="preserve">Kierownik robót </w:t>
            </w:r>
          </w:p>
          <w:p w:rsidR="009150D7" w:rsidRPr="00B744FF" w:rsidRDefault="009150D7" w:rsidP="00823097">
            <w:pPr>
              <w:ind w:left="42"/>
              <w:rPr>
                <w:sz w:val="18"/>
                <w:szCs w:val="18"/>
              </w:rPr>
            </w:pPr>
            <w:r w:rsidRPr="00B744FF">
              <w:rPr>
                <w:rFonts w:ascii="Arial" w:hAnsi="Arial"/>
                <w:sz w:val="18"/>
                <w:szCs w:val="18"/>
              </w:rPr>
              <w:t xml:space="preserve">osoba posiadająca uprawnienia budowlane do kierowania robotami budowlanymi w specjalności: </w:t>
            </w:r>
            <w:r w:rsidRPr="00B744FF">
              <w:rPr>
                <w:rFonts w:ascii="Arial" w:hAnsi="Arial" w:cs="Arial"/>
                <w:b/>
                <w:sz w:val="18"/>
                <w:szCs w:val="18"/>
              </w:rPr>
              <w:t xml:space="preserve">uprawniona do kierowania robotami budowlanymi w specjalności </w:t>
            </w:r>
            <w:r w:rsidRPr="00B744FF">
              <w:rPr>
                <w:rFonts w:ascii="Arial" w:hAnsi="Arial" w:cs="Arial"/>
                <w:b/>
                <w:bCs/>
                <w:sz w:val="18"/>
                <w:szCs w:val="18"/>
              </w:rPr>
              <w:t>telekomunikacyjnej bez ograniczeń</w:t>
            </w:r>
          </w:p>
          <w:p w:rsidR="009150D7" w:rsidRPr="00B744FF" w:rsidRDefault="009150D7" w:rsidP="009150D7">
            <w:pPr>
              <w:jc w:val="both"/>
              <w:rPr>
                <w:rFonts w:ascii="Arial" w:hAnsi="Arial"/>
                <w:i/>
                <w:sz w:val="18"/>
                <w:szCs w:val="18"/>
              </w:rPr>
            </w:pPr>
          </w:p>
          <w:p w:rsidR="009A33A1" w:rsidRPr="00B744FF" w:rsidRDefault="009150D7" w:rsidP="009150D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pPr>
      <w:r>
        <w:rPr>
          <w:rFonts w:ascii="Arial" w:hAnsi="Arial"/>
          <w:sz w:val="20"/>
        </w:rPr>
        <w:t>a)</w:t>
      </w:r>
      <w:r>
        <w:rPr>
          <w:rFonts w:ascii="Arial" w:hAnsi="Arial"/>
          <w:sz w:val="20"/>
        </w:rPr>
        <w:tab/>
        <w:t>śmierci, choroby lub innego zdarzenia losowego uniemożliwiającego pełnienie funkcji,</w:t>
      </w:r>
    </w:p>
    <w:p w:rsidR="000C29AD" w:rsidRPr="00951F6B"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D6573F" w:rsidRDefault="00D6573F">
      <w:pPr>
        <w:jc w:val="both"/>
        <w:rPr>
          <w:rFonts w:ascii="Arial" w:hAnsi="Arial"/>
          <w:sz w:val="4"/>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 xml:space="preserve">Wykonawca w przypadkach wymienionych w </w:t>
      </w:r>
      <w:proofErr w:type="spellStart"/>
      <w:r>
        <w:rPr>
          <w:rFonts w:ascii="Arial" w:hAnsi="Arial"/>
          <w:sz w:val="20"/>
        </w:rPr>
        <w:t>pkt</w:t>
      </w:r>
      <w:proofErr w:type="spellEnd"/>
      <w:r>
        <w:rPr>
          <w:rFonts w:ascii="Arial" w:hAnsi="Arial"/>
          <w:sz w:val="20"/>
        </w:rPr>
        <w:t xml:space="preserve">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544B44" w:rsidRDefault="00544B44">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544B44" w:rsidRDefault="00544B44">
      <w:pPr>
        <w:jc w:val="right"/>
        <w:rPr>
          <w:rFonts w:ascii="Arial" w:hAnsi="Arial"/>
          <w:i/>
          <w:sz w:val="20"/>
        </w:rPr>
      </w:pPr>
    </w:p>
    <w:p w:rsidR="00544B44" w:rsidRDefault="00544B44">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544B44"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544B44" w:rsidRDefault="00544B44">
      <w:pPr>
        <w:jc w:val="right"/>
        <w:rPr>
          <w:rFonts w:ascii="Arial" w:hAnsi="Arial"/>
          <w:i/>
          <w:sz w:val="20"/>
        </w:rPr>
      </w:pPr>
    </w:p>
    <w:p w:rsidR="001A3C7B" w:rsidRDefault="001A3C7B" w:rsidP="001A3C7B">
      <w:pPr>
        <w:jc w:val="right"/>
      </w:pPr>
      <w:r>
        <w:rPr>
          <w:rFonts w:ascii="Arial" w:hAnsi="Arial" w:cs="Arial"/>
          <w:i/>
          <w:iCs/>
          <w:sz w:val="20"/>
          <w:szCs w:val="20"/>
        </w:rPr>
        <w:t>Załącznik nr 4</w:t>
      </w:r>
      <w:r>
        <w:rPr>
          <w:rFonts w:ascii="Arial" w:hAnsi="Arial" w:cs="Arial"/>
          <w:i/>
          <w:iCs/>
          <w:sz w:val="20"/>
          <w:szCs w:val="20"/>
        </w:rPr>
        <w:tab/>
      </w:r>
    </w:p>
    <w:p w:rsidR="001A3C7B" w:rsidRDefault="001A3C7B" w:rsidP="001A3C7B">
      <w:pPr>
        <w:jc w:val="center"/>
        <w:rPr>
          <w:rFonts w:ascii="Arial" w:hAnsi="Arial" w:cs="Arial"/>
          <w:b/>
          <w:bCs/>
          <w:i/>
          <w:iCs/>
          <w:sz w:val="20"/>
          <w:szCs w:val="20"/>
        </w:rPr>
      </w:pPr>
    </w:p>
    <w:p w:rsidR="001A3C7B" w:rsidRDefault="001A3C7B" w:rsidP="001A3C7B">
      <w:pPr>
        <w:jc w:val="center"/>
      </w:pPr>
      <w:r>
        <w:rPr>
          <w:rFonts w:ascii="Arial" w:hAnsi="Arial" w:cs="Arial"/>
          <w:b/>
          <w:bCs/>
          <w:sz w:val="20"/>
          <w:szCs w:val="20"/>
        </w:rPr>
        <w:t>WYKAZ USŁUG</w:t>
      </w:r>
    </w:p>
    <w:p w:rsidR="001A3C7B" w:rsidRDefault="001A3C7B" w:rsidP="001A3C7B">
      <w:pPr>
        <w:jc w:val="center"/>
        <w:rPr>
          <w:rFonts w:ascii="Arial" w:hAnsi="Arial" w:cs="Arial"/>
          <w:b/>
          <w:bCs/>
          <w:sz w:val="20"/>
          <w:szCs w:val="20"/>
        </w:rPr>
      </w:pPr>
      <w:r>
        <w:rPr>
          <w:rFonts w:ascii="Arial" w:hAnsi="Arial" w:cs="Arial"/>
          <w:b/>
          <w:bCs/>
          <w:sz w:val="20"/>
          <w:szCs w:val="20"/>
        </w:rPr>
        <w:t>w okresie 3 lat przed upływem terminu składania ofert</w:t>
      </w:r>
    </w:p>
    <w:p w:rsidR="001A3C7B" w:rsidRDefault="001A3C7B" w:rsidP="001A3C7B">
      <w:pPr>
        <w:jc w:val="center"/>
        <w:rPr>
          <w:rFonts w:ascii="Arial" w:hAnsi="Arial" w:cs="Arial"/>
          <w:b/>
          <w:bCs/>
          <w:sz w:val="20"/>
          <w:szCs w:val="20"/>
        </w:rPr>
      </w:pPr>
    </w:p>
    <w:tbl>
      <w:tblPr>
        <w:tblW w:w="10260" w:type="dxa"/>
        <w:tblInd w:w="-110" w:type="dxa"/>
        <w:tblLayout w:type="fixed"/>
        <w:tblCellMar>
          <w:left w:w="70" w:type="dxa"/>
          <w:right w:w="70" w:type="dxa"/>
        </w:tblCellMar>
        <w:tblLook w:val="0000"/>
      </w:tblPr>
      <w:tblGrid>
        <w:gridCol w:w="1084"/>
        <w:gridCol w:w="9176"/>
      </w:tblGrid>
      <w:tr w:rsidR="001A3C7B" w:rsidTr="00AE6A7B">
        <w:trPr>
          <w:trHeight w:val="502"/>
        </w:trPr>
        <w:tc>
          <w:tcPr>
            <w:tcW w:w="1080" w:type="dxa"/>
          </w:tcPr>
          <w:p w:rsidR="001A3C7B" w:rsidRDefault="001A3C7B" w:rsidP="00AE6A7B">
            <w:pPr>
              <w:ind w:left="72"/>
            </w:pPr>
            <w:r>
              <w:rPr>
                <w:rFonts w:ascii="Arial" w:hAnsi="Arial" w:cs="Arial"/>
                <w:b/>
                <w:bCs/>
                <w:sz w:val="20"/>
                <w:szCs w:val="20"/>
                <w:lang w:eastAsia="pl-PL"/>
              </w:rPr>
              <w:t xml:space="preserve">Zadanie:   </w:t>
            </w:r>
          </w:p>
          <w:p w:rsidR="001A3C7B" w:rsidRDefault="001A3C7B" w:rsidP="00AE6A7B">
            <w:pPr>
              <w:tabs>
                <w:tab w:val="left" w:pos="8326"/>
              </w:tabs>
              <w:ind w:left="72"/>
              <w:jc w:val="both"/>
            </w:pPr>
            <w:r>
              <w:rPr>
                <w:rFonts w:ascii="Arial" w:hAnsi="Arial" w:cs="Arial"/>
                <w:b/>
                <w:bCs/>
                <w:sz w:val="20"/>
                <w:szCs w:val="20"/>
              </w:rPr>
              <w:tab/>
            </w:r>
          </w:p>
        </w:tc>
        <w:tc>
          <w:tcPr>
            <w:tcW w:w="9142" w:type="dxa"/>
          </w:tcPr>
          <w:p w:rsidR="001E61E2" w:rsidRPr="001E61E2" w:rsidRDefault="001E61E2" w:rsidP="001E61E2">
            <w:pPr>
              <w:rPr>
                <w:rFonts w:ascii="Arial" w:hAnsi="Arial" w:cs="Arial"/>
                <w:b/>
                <w:bCs/>
                <w:sz w:val="20"/>
                <w:szCs w:val="20"/>
              </w:rPr>
            </w:pPr>
            <w:r w:rsidRPr="001E61E2">
              <w:rPr>
                <w:rFonts w:ascii="Arial" w:hAnsi="Arial" w:cs="Arial"/>
                <w:b/>
                <w:bCs/>
                <w:sz w:val="20"/>
                <w:szCs w:val="20"/>
              </w:rPr>
              <w:t>„Budowa węzła przesiadkowego przy u</w:t>
            </w:r>
            <w:r w:rsidR="00F369AE">
              <w:rPr>
                <w:rFonts w:ascii="Arial" w:hAnsi="Arial" w:cs="Arial"/>
                <w:b/>
                <w:bCs/>
                <w:sz w:val="20"/>
                <w:szCs w:val="20"/>
              </w:rPr>
              <w:t>l</w:t>
            </w:r>
            <w:r w:rsidRPr="001E61E2">
              <w:rPr>
                <w:rFonts w:ascii="Arial" w:hAnsi="Arial" w:cs="Arial"/>
                <w:b/>
                <w:bCs/>
                <w:sz w:val="20"/>
                <w:szCs w:val="20"/>
              </w:rPr>
              <w:t>. Cieplickiej – Osiedle Orle w Jeleniej Górze”</w:t>
            </w:r>
          </w:p>
          <w:p w:rsidR="001E61E2" w:rsidRPr="001E61E2" w:rsidRDefault="001E61E2" w:rsidP="001E61E2">
            <w:pPr>
              <w:rPr>
                <w:rFonts w:ascii="Arial" w:hAnsi="Arial" w:cs="Arial"/>
                <w:b/>
                <w:bCs/>
                <w:sz w:val="20"/>
                <w:szCs w:val="20"/>
              </w:rPr>
            </w:pPr>
            <w:r w:rsidRPr="001E61E2">
              <w:rPr>
                <w:rFonts w:ascii="Arial" w:hAnsi="Arial" w:cs="Arial"/>
                <w:b/>
                <w:bCs/>
                <w:sz w:val="20"/>
                <w:szCs w:val="20"/>
              </w:rPr>
              <w:t>w ramach zadania: „Ograniczenie niskiej emisji transportowej w Aglomeracji Jeleniogórskiej”</w:t>
            </w:r>
          </w:p>
          <w:p w:rsidR="001A3C7B" w:rsidRPr="00504E66" w:rsidRDefault="001E61E2" w:rsidP="001E61E2">
            <w:pPr>
              <w:rPr>
                <w:rFonts w:ascii="Arial" w:hAnsi="Arial" w:cs="Arial"/>
                <w:b/>
                <w:bCs/>
                <w:sz w:val="20"/>
                <w:szCs w:val="20"/>
              </w:rPr>
            </w:pPr>
            <w:r w:rsidRPr="001E61E2">
              <w:rPr>
                <w:rFonts w:ascii="Arial" w:hAnsi="Arial" w:cs="Arial"/>
                <w:b/>
                <w:bCs/>
                <w:sz w:val="20"/>
                <w:szCs w:val="20"/>
              </w:rPr>
              <w:t>(zamówienie w formule „zaprojektuj i wybuduj”).</w:t>
            </w:r>
          </w:p>
        </w:tc>
      </w:tr>
    </w:tbl>
    <w:p w:rsidR="001A3C7B" w:rsidRDefault="001A3C7B" w:rsidP="001A3C7B">
      <w:pPr>
        <w:rPr>
          <w:rFonts w:ascii="Arial" w:hAnsi="Arial" w:cs="Arial"/>
          <w:b/>
          <w:bCs/>
          <w:sz w:val="20"/>
          <w:szCs w:val="20"/>
        </w:rPr>
      </w:pPr>
    </w:p>
    <w:tbl>
      <w:tblPr>
        <w:tblW w:w="0" w:type="auto"/>
        <w:tblLayout w:type="fixed"/>
        <w:tblCellMar>
          <w:left w:w="70" w:type="dxa"/>
          <w:right w:w="70" w:type="dxa"/>
        </w:tblCellMar>
        <w:tblLook w:val="0000"/>
      </w:tblPr>
      <w:tblGrid>
        <w:gridCol w:w="6550"/>
        <w:gridCol w:w="3442"/>
      </w:tblGrid>
      <w:tr w:rsidR="001A3C7B" w:rsidTr="00AE6A7B">
        <w:tc>
          <w:tcPr>
            <w:tcW w:w="6550" w:type="dxa"/>
          </w:tcPr>
          <w:p w:rsidR="001A3C7B" w:rsidRDefault="001A3C7B" w:rsidP="00AE6A7B">
            <w:r>
              <w:rPr>
                <w:rFonts w:ascii="Arial" w:hAnsi="Arial" w:cs="Arial"/>
                <w:b/>
                <w:bCs/>
                <w:sz w:val="20"/>
                <w:szCs w:val="20"/>
              </w:rPr>
              <w:t xml:space="preserve">Nr referencyjny nadany sprawie przez Zamawiającego: </w:t>
            </w:r>
          </w:p>
        </w:tc>
        <w:tc>
          <w:tcPr>
            <w:tcW w:w="3442" w:type="dxa"/>
            <w:vAlign w:val="center"/>
          </w:tcPr>
          <w:p w:rsidR="001A3C7B" w:rsidRDefault="003C4DB8" w:rsidP="001A3C7B">
            <w:pPr>
              <w:jc w:val="right"/>
            </w:pPr>
            <w:r>
              <w:rPr>
                <w:rFonts w:ascii="Arial" w:hAnsi="Arial" w:cs="Arial"/>
                <w:b/>
                <w:bCs/>
                <w:sz w:val="20"/>
                <w:szCs w:val="20"/>
              </w:rPr>
              <w:t>RZ</w:t>
            </w:r>
            <w:r w:rsidR="001A3C7B">
              <w:rPr>
                <w:rFonts w:ascii="Arial" w:hAnsi="Arial" w:cs="Arial"/>
                <w:b/>
                <w:bCs/>
                <w:sz w:val="20"/>
                <w:szCs w:val="20"/>
              </w:rPr>
              <w:t>.271.20.2019</w:t>
            </w:r>
          </w:p>
        </w:tc>
      </w:tr>
      <w:tr w:rsidR="001A3C7B" w:rsidTr="00AE6A7B">
        <w:tc>
          <w:tcPr>
            <w:tcW w:w="6550" w:type="dxa"/>
          </w:tcPr>
          <w:p w:rsidR="001A3C7B" w:rsidRDefault="001A3C7B" w:rsidP="00AE6A7B">
            <w:pPr>
              <w:rPr>
                <w:rFonts w:ascii="Arial" w:hAnsi="Arial" w:cs="Arial"/>
                <w:b/>
                <w:bCs/>
                <w:sz w:val="20"/>
                <w:szCs w:val="20"/>
                <w:shd w:val="clear" w:color="auto" w:fill="FFFF00"/>
              </w:rPr>
            </w:pPr>
          </w:p>
        </w:tc>
        <w:tc>
          <w:tcPr>
            <w:tcW w:w="3442" w:type="dxa"/>
            <w:vAlign w:val="center"/>
          </w:tcPr>
          <w:p w:rsidR="001A3C7B" w:rsidRDefault="001A3C7B" w:rsidP="00AE6A7B">
            <w:pPr>
              <w:jc w:val="right"/>
              <w:rPr>
                <w:rFonts w:ascii="Arial" w:hAnsi="Arial" w:cs="Arial"/>
                <w:b/>
                <w:bCs/>
                <w:sz w:val="20"/>
                <w:szCs w:val="20"/>
              </w:rPr>
            </w:pPr>
          </w:p>
        </w:tc>
      </w:tr>
    </w:tbl>
    <w:p w:rsidR="001A3C7B" w:rsidRDefault="001A3C7B" w:rsidP="001A3C7B">
      <w:pPr>
        <w:rPr>
          <w:rFonts w:ascii="Arial" w:hAnsi="Arial" w:cs="Arial"/>
          <w:b/>
          <w:bCs/>
          <w:sz w:val="20"/>
          <w:szCs w:val="20"/>
        </w:rPr>
      </w:pPr>
    </w:p>
    <w:p w:rsidR="001A3C7B" w:rsidRDefault="001A3C7B" w:rsidP="001A3C7B">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1A3C7B" w:rsidRDefault="001A3C7B" w:rsidP="001A3C7B">
      <w:pPr>
        <w:ind w:left="360"/>
        <w:rPr>
          <w:rFonts w:ascii="Arial" w:hAnsi="Arial" w:cs="Arial"/>
          <w:b/>
          <w:bCs/>
          <w:sz w:val="20"/>
          <w:szCs w:val="20"/>
        </w:rPr>
      </w:pPr>
    </w:p>
    <w:p w:rsidR="001A3C7B" w:rsidRDefault="001A3C7B" w:rsidP="001A3C7B">
      <w:pPr>
        <w:pStyle w:val="Tekstpodstawowywcity"/>
      </w:pPr>
      <w:r>
        <w:rPr>
          <w:b/>
          <w:bCs/>
          <w:sz w:val="20"/>
          <w:szCs w:val="20"/>
        </w:rPr>
        <w:t>2. WYKONAWCA:</w:t>
      </w:r>
    </w:p>
    <w:tbl>
      <w:tblPr>
        <w:tblW w:w="0" w:type="auto"/>
        <w:tblInd w:w="-7" w:type="dxa"/>
        <w:tblLayout w:type="fixed"/>
        <w:tblCellMar>
          <w:left w:w="70" w:type="dxa"/>
          <w:right w:w="70" w:type="dxa"/>
        </w:tblCellMar>
        <w:tblLook w:val="0000"/>
      </w:tblPr>
      <w:tblGrid>
        <w:gridCol w:w="582"/>
        <w:gridCol w:w="4526"/>
        <w:gridCol w:w="4696"/>
      </w:tblGrid>
      <w:tr w:rsidR="001A3C7B" w:rsidTr="00AE6A7B">
        <w:trPr>
          <w:cantSplit/>
        </w:trPr>
        <w:tc>
          <w:tcPr>
            <w:tcW w:w="582" w:type="dxa"/>
            <w:tcBorders>
              <w:top w:val="single" w:sz="4" w:space="0" w:color="000001"/>
              <w:left w:val="single" w:sz="4" w:space="0" w:color="000001"/>
              <w:bottom w:val="single" w:sz="4" w:space="0" w:color="000001"/>
            </w:tcBorders>
          </w:tcPr>
          <w:p w:rsidR="001A3C7B" w:rsidRDefault="001A3C7B" w:rsidP="00AE6A7B">
            <w:pPr>
              <w:jc w:val="both"/>
            </w:pPr>
            <w:r>
              <w:rPr>
                <w:rFonts w:ascii="Arial" w:hAnsi="Arial" w:cs="Arial"/>
                <w:b/>
                <w:bCs/>
                <w:sz w:val="20"/>
                <w:szCs w:val="20"/>
              </w:rPr>
              <w:t>L.p.</w:t>
            </w:r>
          </w:p>
        </w:tc>
        <w:tc>
          <w:tcPr>
            <w:tcW w:w="4526" w:type="dxa"/>
            <w:tcBorders>
              <w:top w:val="single" w:sz="4" w:space="0" w:color="000001"/>
              <w:left w:val="single" w:sz="6" w:space="0" w:color="000001"/>
              <w:bottom w:val="single" w:sz="4" w:space="0" w:color="000001"/>
            </w:tcBorders>
          </w:tcPr>
          <w:p w:rsidR="001A3C7B" w:rsidRDefault="001A3C7B" w:rsidP="00AE6A7B">
            <w:pPr>
              <w:jc w:val="center"/>
            </w:pPr>
            <w:r>
              <w:rPr>
                <w:rFonts w:ascii="Arial" w:hAnsi="Arial" w:cs="Arial"/>
                <w:b/>
                <w:bCs/>
                <w:sz w:val="20"/>
                <w:szCs w:val="20"/>
              </w:rPr>
              <w:t>Nazwa Wykonawcy</w:t>
            </w:r>
          </w:p>
        </w:tc>
        <w:tc>
          <w:tcPr>
            <w:tcW w:w="4696" w:type="dxa"/>
            <w:tcBorders>
              <w:top w:val="single" w:sz="4" w:space="0" w:color="000001"/>
              <w:left w:val="single" w:sz="6" w:space="0" w:color="000001"/>
              <w:bottom w:val="single" w:sz="4" w:space="0" w:color="000001"/>
              <w:right w:val="single" w:sz="4" w:space="0" w:color="000001"/>
            </w:tcBorders>
          </w:tcPr>
          <w:p w:rsidR="001A3C7B" w:rsidRDefault="001A3C7B" w:rsidP="00AE6A7B">
            <w:pPr>
              <w:jc w:val="center"/>
            </w:pPr>
            <w:r>
              <w:rPr>
                <w:rFonts w:ascii="Arial" w:hAnsi="Arial" w:cs="Arial"/>
                <w:b/>
                <w:bCs/>
                <w:sz w:val="20"/>
                <w:szCs w:val="20"/>
              </w:rPr>
              <w:t>Adres Wykonawcy</w:t>
            </w:r>
          </w:p>
        </w:tc>
      </w:tr>
      <w:tr w:rsidR="001A3C7B" w:rsidTr="00AE6A7B">
        <w:trPr>
          <w:cantSplit/>
          <w:trHeight w:hRule="exact" w:val="454"/>
        </w:trPr>
        <w:tc>
          <w:tcPr>
            <w:tcW w:w="582"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4"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4"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r w:rsidR="001A3C7B" w:rsidTr="00AE6A7B">
        <w:trPr>
          <w:cantSplit/>
          <w:trHeight w:hRule="exact" w:val="454"/>
        </w:trPr>
        <w:tc>
          <w:tcPr>
            <w:tcW w:w="582"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tc>
        <w:tc>
          <w:tcPr>
            <w:tcW w:w="4526" w:type="dxa"/>
            <w:tcBorders>
              <w:top w:val="single" w:sz="6" w:space="0" w:color="000001"/>
              <w:left w:val="single" w:sz="6" w:space="0" w:color="000001"/>
              <w:bottom w:val="single" w:sz="6" w:space="0" w:color="000001"/>
            </w:tcBorders>
          </w:tcPr>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p w:rsidR="001A3C7B" w:rsidRDefault="001A3C7B" w:rsidP="00AE6A7B">
            <w:pPr>
              <w:jc w:val="both"/>
              <w:rPr>
                <w:rFonts w:ascii="Arial" w:hAnsi="Arial" w:cs="Arial"/>
                <w:b/>
                <w:bCs/>
                <w:sz w:val="20"/>
                <w:szCs w:val="20"/>
              </w:rPr>
            </w:pPr>
          </w:p>
        </w:tc>
        <w:tc>
          <w:tcPr>
            <w:tcW w:w="4696" w:type="dxa"/>
            <w:tcBorders>
              <w:top w:val="single" w:sz="6" w:space="0" w:color="000001"/>
              <w:left w:val="single" w:sz="6" w:space="0" w:color="000001"/>
              <w:bottom w:val="single" w:sz="6" w:space="0" w:color="000001"/>
              <w:right w:val="single" w:sz="6" w:space="0" w:color="000001"/>
            </w:tcBorders>
          </w:tcPr>
          <w:p w:rsidR="001A3C7B" w:rsidRDefault="001A3C7B" w:rsidP="00AE6A7B">
            <w:pPr>
              <w:jc w:val="both"/>
              <w:rPr>
                <w:rFonts w:ascii="Arial" w:hAnsi="Arial" w:cs="Arial"/>
                <w:b/>
                <w:bCs/>
                <w:sz w:val="20"/>
                <w:szCs w:val="20"/>
              </w:rPr>
            </w:pPr>
          </w:p>
        </w:tc>
      </w:tr>
    </w:tbl>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jc w:val="both"/>
        <w:rPr>
          <w:rFonts w:ascii="Arial" w:hAnsi="Arial" w:cs="Arial"/>
          <w:b/>
          <w:bCs/>
          <w:sz w:val="10"/>
          <w:szCs w:val="10"/>
        </w:rPr>
      </w:pPr>
    </w:p>
    <w:p w:rsidR="001A3C7B" w:rsidRDefault="001A3C7B" w:rsidP="001A3C7B">
      <w:pPr>
        <w:ind w:right="-471"/>
        <w:rPr>
          <w:rFonts w:ascii="Arial" w:hAnsi="Arial" w:cs="Arial"/>
          <w:b/>
          <w:bCs/>
          <w:sz w:val="20"/>
          <w:szCs w:val="20"/>
        </w:rPr>
      </w:pPr>
    </w:p>
    <w:p w:rsidR="001A3C7B" w:rsidRDefault="001A3C7B" w:rsidP="001A3C7B">
      <w:pPr>
        <w:jc w:val="center"/>
      </w:pPr>
      <w:r>
        <w:rPr>
          <w:rFonts w:ascii="Arial" w:hAnsi="Arial" w:cs="Arial"/>
          <w:b/>
          <w:bCs/>
          <w:sz w:val="20"/>
          <w:szCs w:val="20"/>
        </w:rPr>
        <w:t>OŚWIADCZAM, ŻE:</w:t>
      </w:r>
    </w:p>
    <w:p w:rsidR="001A3C7B" w:rsidRDefault="001A3C7B" w:rsidP="001A3C7B">
      <w:pPr>
        <w:jc w:val="center"/>
      </w:pPr>
      <w:r>
        <w:rPr>
          <w:rFonts w:ascii="Arial" w:hAnsi="Arial" w:cs="Arial"/>
          <w:sz w:val="20"/>
          <w:szCs w:val="20"/>
        </w:rPr>
        <w:t xml:space="preserve">w okresie ostatnich 3 lat (a jeżeli okres prowadzenia działalności jest krótszy – w tym okresie) wykonałem następujące usługi zgodne z wymogiem określonym w punkcie 9.1.3. </w:t>
      </w:r>
      <w:proofErr w:type="spellStart"/>
      <w:r>
        <w:rPr>
          <w:rFonts w:ascii="Arial" w:hAnsi="Arial" w:cs="Arial"/>
          <w:sz w:val="20"/>
          <w:szCs w:val="20"/>
        </w:rPr>
        <w:t>ppkt</w:t>
      </w:r>
      <w:proofErr w:type="spellEnd"/>
      <w:r>
        <w:rPr>
          <w:rFonts w:ascii="Arial" w:hAnsi="Arial" w:cs="Arial"/>
          <w:sz w:val="20"/>
          <w:szCs w:val="20"/>
        </w:rPr>
        <w:t xml:space="preserve"> 2) lit.</w:t>
      </w:r>
      <w:r w:rsidR="00823097">
        <w:rPr>
          <w:rFonts w:ascii="Arial" w:hAnsi="Arial" w:cs="Arial"/>
          <w:sz w:val="20"/>
          <w:szCs w:val="20"/>
        </w:rPr>
        <w:t xml:space="preserve"> </w:t>
      </w:r>
      <w:r>
        <w:rPr>
          <w:rFonts w:ascii="Arial" w:hAnsi="Arial" w:cs="Arial"/>
          <w:sz w:val="20"/>
          <w:szCs w:val="20"/>
        </w:rPr>
        <w:t>a) - Tom I SIWZ</w:t>
      </w:r>
    </w:p>
    <w:p w:rsidR="001A3C7B" w:rsidRDefault="001A3C7B" w:rsidP="001A3C7B">
      <w:pPr>
        <w:rPr>
          <w:rFonts w:ascii="Arial" w:hAnsi="Arial" w:cs="Arial"/>
          <w:b/>
          <w:bCs/>
          <w:sz w:val="20"/>
          <w:szCs w:val="20"/>
        </w:rPr>
      </w:pPr>
    </w:p>
    <w:tbl>
      <w:tblPr>
        <w:tblW w:w="0" w:type="auto"/>
        <w:tblInd w:w="-497" w:type="dxa"/>
        <w:tblLayout w:type="fixed"/>
        <w:tblCellMar>
          <w:left w:w="70" w:type="dxa"/>
          <w:right w:w="70" w:type="dxa"/>
        </w:tblCellMar>
        <w:tblLook w:val="0000"/>
      </w:tblPr>
      <w:tblGrid>
        <w:gridCol w:w="425"/>
        <w:gridCol w:w="3202"/>
        <w:gridCol w:w="900"/>
        <w:gridCol w:w="900"/>
        <w:gridCol w:w="2700"/>
        <w:gridCol w:w="2160"/>
      </w:tblGrid>
      <w:tr w:rsidR="001A3C7B" w:rsidTr="00AE6A7B">
        <w:trPr>
          <w:cantSplit/>
        </w:trPr>
        <w:tc>
          <w:tcPr>
            <w:tcW w:w="425" w:type="dxa"/>
            <w:vMerge w:val="restart"/>
            <w:tcBorders>
              <w:top w:val="single" w:sz="4" w:space="0" w:color="000001"/>
              <w:left w:val="single" w:sz="4" w:space="0" w:color="000001"/>
              <w:bottom w:val="single" w:sz="4" w:space="0" w:color="000001"/>
            </w:tcBorders>
            <w:vAlign w:val="center"/>
          </w:tcPr>
          <w:p w:rsidR="001A3C7B" w:rsidRDefault="001A3C7B" w:rsidP="00AE6A7B">
            <w:pPr>
              <w:jc w:val="center"/>
            </w:pPr>
            <w:proofErr w:type="spellStart"/>
            <w:r>
              <w:rPr>
                <w:rFonts w:ascii="Arial" w:hAnsi="Arial" w:cs="Arial"/>
                <w:sz w:val="18"/>
                <w:szCs w:val="18"/>
              </w:rPr>
              <w:t>L.p</w:t>
            </w:r>
            <w:proofErr w:type="spellEnd"/>
          </w:p>
        </w:tc>
        <w:tc>
          <w:tcPr>
            <w:tcW w:w="3202" w:type="dxa"/>
            <w:vMerge w:val="restart"/>
            <w:tcBorders>
              <w:top w:val="single" w:sz="4" w:space="0" w:color="000001"/>
              <w:left w:val="single" w:sz="4" w:space="0" w:color="000001"/>
              <w:bottom w:val="single" w:sz="4" w:space="0" w:color="000001"/>
              <w:right w:val="single" w:sz="4" w:space="0" w:color="000001"/>
            </w:tcBorders>
            <w:vAlign w:val="center"/>
          </w:tcPr>
          <w:p w:rsidR="001A3C7B" w:rsidRDefault="001A3C7B" w:rsidP="00AE6A7B">
            <w:pPr>
              <w:pStyle w:val="tabulka"/>
              <w:widowControl/>
              <w:textAlignment w:val="baseline"/>
            </w:pPr>
            <w:r>
              <w:rPr>
                <w:sz w:val="18"/>
                <w:szCs w:val="18"/>
              </w:rPr>
              <w:t>Zakres opracowania projektowego</w:t>
            </w:r>
          </w:p>
          <w:p w:rsidR="001A3C7B" w:rsidRPr="009479C5" w:rsidRDefault="001A3C7B" w:rsidP="00AE6A7B">
            <w:pPr>
              <w:pStyle w:val="tabulka"/>
              <w:widowControl/>
              <w:spacing w:before="0"/>
              <w:textAlignment w:val="baseline"/>
              <w:rPr>
                <w:b/>
                <w:bCs/>
              </w:rPr>
            </w:pPr>
            <w:r w:rsidRPr="009479C5">
              <w:rPr>
                <w:b/>
                <w:bCs/>
                <w:sz w:val="16"/>
                <w:szCs w:val="16"/>
              </w:rPr>
              <w:t xml:space="preserve"> (zgo</w:t>
            </w:r>
            <w:r>
              <w:rPr>
                <w:b/>
                <w:bCs/>
                <w:sz w:val="16"/>
                <w:szCs w:val="16"/>
              </w:rPr>
              <w:t>dnie z pkt. 9.1.3 ppkt 2) lit.a</w:t>
            </w:r>
            <w:r w:rsidRPr="009479C5">
              <w:rPr>
                <w:b/>
                <w:bCs/>
                <w:sz w:val="16"/>
                <w:szCs w:val="16"/>
              </w:rPr>
              <w:t>)</w:t>
            </w:r>
          </w:p>
        </w:tc>
        <w:tc>
          <w:tcPr>
            <w:tcW w:w="1800" w:type="dxa"/>
            <w:gridSpan w:val="2"/>
            <w:tcBorders>
              <w:top w:val="single" w:sz="4" w:space="0" w:color="000001"/>
              <w:left w:val="single" w:sz="4" w:space="0" w:color="000001"/>
              <w:bottom w:val="single" w:sz="4" w:space="0" w:color="000001"/>
            </w:tcBorders>
            <w:vAlign w:val="center"/>
          </w:tcPr>
          <w:p w:rsidR="001A3C7B" w:rsidRDefault="001A3C7B" w:rsidP="00AE6A7B">
            <w:pPr>
              <w:jc w:val="center"/>
            </w:pPr>
            <w:r>
              <w:rPr>
                <w:rFonts w:ascii="Arial" w:hAnsi="Arial" w:cs="Arial"/>
                <w:sz w:val="18"/>
                <w:szCs w:val="18"/>
              </w:rPr>
              <w:t>Data wykonania</w:t>
            </w:r>
          </w:p>
        </w:tc>
        <w:tc>
          <w:tcPr>
            <w:tcW w:w="2700" w:type="dxa"/>
            <w:vMerge w:val="restart"/>
            <w:tcBorders>
              <w:top w:val="single" w:sz="4" w:space="0" w:color="000001"/>
              <w:left w:val="single" w:sz="4" w:space="0" w:color="000001"/>
              <w:bottom w:val="single" w:sz="4" w:space="0" w:color="000001"/>
            </w:tcBorders>
            <w:vAlign w:val="center"/>
          </w:tcPr>
          <w:p w:rsidR="001A3C7B" w:rsidRDefault="001A3C7B" w:rsidP="00AE6A7B">
            <w:pPr>
              <w:jc w:val="center"/>
            </w:pPr>
            <w:r>
              <w:rPr>
                <w:rFonts w:ascii="Arial" w:hAnsi="Arial" w:cs="Arial"/>
                <w:sz w:val="18"/>
                <w:szCs w:val="18"/>
              </w:rPr>
              <w:t xml:space="preserve">Podmiot na rzecz którego zamówienie wykonano </w:t>
            </w:r>
          </w:p>
          <w:p w:rsidR="001A3C7B" w:rsidRDefault="001A3C7B" w:rsidP="00AE6A7B">
            <w:pPr>
              <w:jc w:val="center"/>
              <w:rPr>
                <w:rFonts w:ascii="Arial" w:hAnsi="Arial" w:cs="Arial"/>
                <w:sz w:val="10"/>
                <w:szCs w:val="10"/>
              </w:rPr>
            </w:pPr>
          </w:p>
          <w:p w:rsidR="001A3C7B" w:rsidRDefault="001A3C7B" w:rsidP="00AE6A7B">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2160" w:type="dxa"/>
            <w:vMerge w:val="restart"/>
            <w:tcBorders>
              <w:top w:val="single" w:sz="4" w:space="0" w:color="000001"/>
              <w:left w:val="single" w:sz="4" w:space="0" w:color="000001"/>
              <w:bottom w:val="single" w:sz="4" w:space="0" w:color="000001"/>
              <w:right w:val="single" w:sz="4" w:space="0" w:color="000001"/>
            </w:tcBorders>
            <w:vAlign w:val="center"/>
          </w:tcPr>
          <w:p w:rsidR="001A3C7B" w:rsidRDefault="001A3C7B" w:rsidP="00AE6A7B">
            <w:pPr>
              <w:spacing w:before="60"/>
              <w:jc w:val="center"/>
            </w:pPr>
            <w:r>
              <w:rPr>
                <w:rFonts w:ascii="Arial" w:hAnsi="Arial" w:cs="Arial"/>
                <w:sz w:val="16"/>
                <w:szCs w:val="16"/>
              </w:rPr>
              <w:t>Dowody określające czy usługi zostały wykonane należycie</w:t>
            </w:r>
          </w:p>
        </w:tc>
      </w:tr>
      <w:tr w:rsidR="001A3C7B" w:rsidTr="00AE6A7B">
        <w:trPr>
          <w:cantSplit/>
        </w:trPr>
        <w:tc>
          <w:tcPr>
            <w:tcW w:w="425" w:type="dxa"/>
            <w:vMerge/>
            <w:tcBorders>
              <w:top w:val="single" w:sz="4" w:space="0" w:color="000001"/>
              <w:left w:val="single" w:sz="4" w:space="0" w:color="000001"/>
              <w:bottom w:val="single" w:sz="4" w:space="0" w:color="000001"/>
            </w:tcBorders>
          </w:tcPr>
          <w:p w:rsidR="001A3C7B" w:rsidRDefault="001A3C7B" w:rsidP="00AE6A7B">
            <w:pPr>
              <w:jc w:val="both"/>
              <w:rPr>
                <w:rFonts w:ascii="Arial" w:hAnsi="Arial" w:cs="Arial"/>
                <w:sz w:val="20"/>
                <w:szCs w:val="20"/>
              </w:rPr>
            </w:pPr>
          </w:p>
        </w:tc>
        <w:tc>
          <w:tcPr>
            <w:tcW w:w="3202" w:type="dxa"/>
            <w:vMerge/>
            <w:tcBorders>
              <w:left w:val="single" w:sz="4" w:space="0" w:color="000001"/>
              <w:bottom w:val="single" w:sz="4" w:space="0" w:color="000001"/>
              <w:right w:val="single" w:sz="4" w:space="0" w:color="000001"/>
            </w:tcBorders>
          </w:tcPr>
          <w:p w:rsidR="001A3C7B" w:rsidRDefault="001A3C7B" w:rsidP="00AE6A7B">
            <w:pPr>
              <w:pStyle w:val="tabulka"/>
              <w:widowControl/>
              <w:textAlignment w:val="baseline"/>
            </w:pPr>
          </w:p>
        </w:tc>
        <w:tc>
          <w:tcPr>
            <w:tcW w:w="900" w:type="dxa"/>
            <w:tcBorders>
              <w:top w:val="single" w:sz="4" w:space="0" w:color="000001"/>
              <w:left w:val="single" w:sz="4" w:space="0" w:color="000001"/>
              <w:bottom w:val="single" w:sz="4" w:space="0" w:color="000001"/>
            </w:tcBorders>
            <w:vAlign w:val="center"/>
          </w:tcPr>
          <w:p w:rsidR="001A3C7B" w:rsidRDefault="001A3C7B" w:rsidP="00AE6A7B">
            <w:pPr>
              <w:jc w:val="center"/>
            </w:pPr>
            <w:r>
              <w:rPr>
                <w:rFonts w:ascii="Arial" w:hAnsi="Arial" w:cs="Arial"/>
                <w:sz w:val="18"/>
                <w:szCs w:val="18"/>
              </w:rPr>
              <w:t xml:space="preserve">początek </w:t>
            </w:r>
            <w:r>
              <w:rPr>
                <w:rFonts w:ascii="Arial" w:hAnsi="Arial" w:cs="Arial"/>
                <w:sz w:val="16"/>
                <w:szCs w:val="16"/>
              </w:rPr>
              <w:t>(data)</w:t>
            </w:r>
          </w:p>
        </w:tc>
        <w:tc>
          <w:tcPr>
            <w:tcW w:w="900" w:type="dxa"/>
            <w:tcBorders>
              <w:top w:val="single" w:sz="4" w:space="0" w:color="000001"/>
              <w:left w:val="single" w:sz="4" w:space="0" w:color="000001"/>
              <w:bottom w:val="single" w:sz="4" w:space="0" w:color="000001"/>
            </w:tcBorders>
            <w:vAlign w:val="center"/>
          </w:tcPr>
          <w:p w:rsidR="001A3C7B" w:rsidRDefault="001A3C7B" w:rsidP="00AE6A7B">
            <w:pPr>
              <w:jc w:val="center"/>
            </w:pPr>
            <w:r>
              <w:rPr>
                <w:rFonts w:ascii="Arial" w:hAnsi="Arial" w:cs="Arial"/>
                <w:sz w:val="18"/>
                <w:szCs w:val="18"/>
              </w:rPr>
              <w:t xml:space="preserve">koniec </w:t>
            </w:r>
            <w:r>
              <w:rPr>
                <w:rFonts w:ascii="Arial" w:hAnsi="Arial" w:cs="Arial"/>
                <w:sz w:val="16"/>
                <w:szCs w:val="16"/>
              </w:rPr>
              <w:t>(data)</w:t>
            </w:r>
          </w:p>
        </w:tc>
        <w:tc>
          <w:tcPr>
            <w:tcW w:w="2700" w:type="dxa"/>
            <w:vMerge/>
            <w:tcBorders>
              <w:top w:val="single" w:sz="4" w:space="0" w:color="000001"/>
              <w:left w:val="single" w:sz="4" w:space="0" w:color="000001"/>
              <w:bottom w:val="single" w:sz="4" w:space="0" w:color="000001"/>
            </w:tcBorders>
          </w:tcPr>
          <w:p w:rsidR="001A3C7B" w:rsidRDefault="001A3C7B" w:rsidP="00AE6A7B">
            <w:pPr>
              <w:jc w:val="center"/>
              <w:rPr>
                <w:rFonts w:ascii="Arial" w:hAnsi="Arial" w:cs="Arial"/>
                <w:sz w:val="20"/>
                <w:szCs w:val="20"/>
              </w:rPr>
            </w:pPr>
          </w:p>
        </w:tc>
        <w:tc>
          <w:tcPr>
            <w:tcW w:w="2160" w:type="dxa"/>
            <w:vMerge/>
            <w:tcBorders>
              <w:top w:val="single" w:sz="4" w:space="0" w:color="000001"/>
              <w:left w:val="single" w:sz="4" w:space="0" w:color="000001"/>
              <w:bottom w:val="single" w:sz="4" w:space="0" w:color="000001"/>
              <w:right w:val="single" w:sz="4" w:space="0" w:color="000001"/>
            </w:tcBorders>
          </w:tcPr>
          <w:p w:rsidR="001A3C7B" w:rsidRDefault="001A3C7B" w:rsidP="00AE6A7B">
            <w:pPr>
              <w:jc w:val="center"/>
              <w:rPr>
                <w:rFonts w:ascii="Arial" w:hAnsi="Arial" w:cs="Arial"/>
                <w:sz w:val="20"/>
                <w:szCs w:val="20"/>
              </w:rPr>
            </w:pPr>
          </w:p>
        </w:tc>
      </w:tr>
      <w:tr w:rsidR="001A3C7B" w:rsidTr="00AE6A7B">
        <w:trPr>
          <w:cantSplit/>
          <w:trHeight w:hRule="exact" w:val="1539"/>
        </w:trPr>
        <w:tc>
          <w:tcPr>
            <w:tcW w:w="425" w:type="dxa"/>
            <w:tcBorders>
              <w:top w:val="single" w:sz="4" w:space="0" w:color="000001"/>
              <w:left w:val="single" w:sz="4" w:space="0" w:color="000001"/>
              <w:bottom w:val="single" w:sz="4" w:space="0" w:color="000001"/>
            </w:tcBorders>
            <w:vAlign w:val="center"/>
          </w:tcPr>
          <w:p w:rsidR="001A3C7B" w:rsidRDefault="001A3C7B" w:rsidP="00AE6A7B">
            <w:pPr>
              <w:jc w:val="center"/>
            </w:pPr>
            <w:r>
              <w:rPr>
                <w:rFonts w:ascii="Arial" w:hAnsi="Arial" w:cs="Arial"/>
                <w:sz w:val="18"/>
                <w:szCs w:val="18"/>
              </w:rPr>
              <w:t>1</w:t>
            </w:r>
          </w:p>
        </w:tc>
        <w:tc>
          <w:tcPr>
            <w:tcW w:w="3202" w:type="dxa"/>
            <w:tcBorders>
              <w:top w:val="single" w:sz="4" w:space="0" w:color="000001"/>
              <w:left w:val="single" w:sz="4" w:space="0" w:color="000001"/>
              <w:bottom w:val="single" w:sz="4" w:space="0" w:color="000001"/>
              <w:right w:val="single" w:sz="4" w:space="0" w:color="000001"/>
            </w:tcBorders>
          </w:tcPr>
          <w:p w:rsidR="001A3C7B" w:rsidRDefault="001A3C7B"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1A3C7B" w:rsidRDefault="001A3C7B" w:rsidP="00AE6A7B">
            <w:pPr>
              <w:jc w:val="both"/>
              <w:rPr>
                <w:rFonts w:ascii="Arial" w:hAnsi="Arial" w:cs="Arial"/>
                <w:b/>
                <w:bCs/>
                <w:sz w:val="20"/>
                <w:szCs w:val="20"/>
              </w:rPr>
            </w:pPr>
          </w:p>
        </w:tc>
        <w:tc>
          <w:tcPr>
            <w:tcW w:w="900" w:type="dxa"/>
            <w:tcBorders>
              <w:top w:val="single" w:sz="4" w:space="0" w:color="000001"/>
              <w:left w:val="single" w:sz="4" w:space="0" w:color="000001"/>
              <w:bottom w:val="single" w:sz="4" w:space="0" w:color="000001"/>
            </w:tcBorders>
          </w:tcPr>
          <w:p w:rsidR="001A3C7B" w:rsidRDefault="001A3C7B" w:rsidP="00AE6A7B">
            <w:pPr>
              <w:jc w:val="both"/>
              <w:rPr>
                <w:rFonts w:ascii="Arial" w:hAnsi="Arial" w:cs="Arial"/>
                <w:b/>
                <w:bCs/>
                <w:sz w:val="20"/>
                <w:szCs w:val="20"/>
              </w:rPr>
            </w:pPr>
          </w:p>
        </w:tc>
        <w:tc>
          <w:tcPr>
            <w:tcW w:w="2700" w:type="dxa"/>
            <w:tcBorders>
              <w:top w:val="single" w:sz="4" w:space="0" w:color="000001"/>
              <w:left w:val="single" w:sz="4" w:space="0" w:color="000001"/>
              <w:bottom w:val="single" w:sz="4" w:space="0" w:color="000001"/>
            </w:tcBorders>
          </w:tcPr>
          <w:p w:rsidR="001A3C7B" w:rsidRDefault="001A3C7B" w:rsidP="00AE6A7B">
            <w:pPr>
              <w:jc w:val="both"/>
              <w:rPr>
                <w:rFonts w:ascii="Arial" w:hAnsi="Arial" w:cs="Arial"/>
                <w:b/>
                <w:bCs/>
                <w:sz w:val="20"/>
                <w:szCs w:val="20"/>
              </w:rPr>
            </w:pPr>
          </w:p>
        </w:tc>
        <w:tc>
          <w:tcPr>
            <w:tcW w:w="2160" w:type="dxa"/>
            <w:tcBorders>
              <w:top w:val="single" w:sz="4" w:space="0" w:color="000001"/>
              <w:left w:val="single" w:sz="4" w:space="0" w:color="000001"/>
              <w:bottom w:val="single" w:sz="4" w:space="0" w:color="000001"/>
              <w:right w:val="single" w:sz="4" w:space="0" w:color="000001"/>
            </w:tcBorders>
          </w:tcPr>
          <w:p w:rsidR="001A3C7B" w:rsidRDefault="001A3C7B" w:rsidP="00AE6A7B">
            <w:pPr>
              <w:jc w:val="both"/>
              <w:rPr>
                <w:rFonts w:ascii="Arial" w:hAnsi="Arial" w:cs="Arial"/>
                <w:b/>
                <w:bCs/>
                <w:sz w:val="20"/>
                <w:szCs w:val="20"/>
              </w:rPr>
            </w:pPr>
          </w:p>
        </w:tc>
      </w:tr>
    </w:tbl>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jc w:val="both"/>
        <w:rPr>
          <w:rFonts w:ascii="Arial" w:hAnsi="Arial" w:cs="Arial"/>
          <w:b/>
          <w:bCs/>
          <w:sz w:val="20"/>
          <w:szCs w:val="20"/>
        </w:rPr>
      </w:pPr>
    </w:p>
    <w:p w:rsidR="001A3C7B" w:rsidRDefault="001A3C7B" w:rsidP="001A3C7B">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1A3C7B" w:rsidRDefault="001A3C7B" w:rsidP="001A3C7B">
      <w:pPr>
        <w:shd w:val="clear" w:color="auto" w:fill="FFFFFF"/>
        <w:tabs>
          <w:tab w:val="left" w:pos="5103"/>
        </w:tabs>
        <w:ind w:left="5054"/>
        <w:jc w:val="center"/>
      </w:pPr>
      <w:r>
        <w:rPr>
          <w:rFonts w:ascii="Arial" w:hAnsi="Arial" w:cs="Arial"/>
          <w:color w:val="222222"/>
          <w:sz w:val="16"/>
          <w:szCs w:val="16"/>
        </w:rPr>
        <w:t>podpisy i pieczęcie osób uprawnionych</w:t>
      </w:r>
    </w:p>
    <w:p w:rsidR="001A3C7B" w:rsidRDefault="001A3C7B" w:rsidP="001A3C7B">
      <w:pPr>
        <w:jc w:val="right"/>
        <w:rPr>
          <w:rFonts w:ascii="Arial" w:hAnsi="Arial"/>
          <w:i/>
          <w:sz w:val="20"/>
        </w:rPr>
      </w:pPr>
      <w:r>
        <w:rPr>
          <w:rFonts w:ascii="Arial" w:hAnsi="Arial" w:cs="Arial"/>
          <w:color w:val="222222"/>
          <w:sz w:val="16"/>
          <w:szCs w:val="16"/>
        </w:rPr>
        <w:t>do składania oświadczeń woli w imieniu Wykonawcy</w:t>
      </w: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rsidP="001A3C7B">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1A3C7B" w:rsidRDefault="001A3C7B" w:rsidP="001A3C7B">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1A3C7B" w:rsidRDefault="001A3C7B">
      <w:pPr>
        <w:jc w:val="right"/>
        <w:rPr>
          <w:rFonts w:ascii="Arial" w:hAnsi="Arial"/>
          <w:i/>
          <w:sz w:val="20"/>
        </w:rPr>
      </w:pPr>
    </w:p>
    <w:p w:rsidR="00D6573F" w:rsidRDefault="00D6573F">
      <w:pPr>
        <w:jc w:val="right"/>
      </w:pPr>
      <w:r>
        <w:rPr>
          <w:rFonts w:ascii="Arial" w:hAnsi="Arial"/>
          <w:i/>
          <w:sz w:val="20"/>
        </w:rPr>
        <w:t xml:space="preserve">Załącznik nr </w:t>
      </w:r>
      <w:r w:rsidR="001A3C7B">
        <w:rPr>
          <w:rFonts w:ascii="Arial" w:hAnsi="Arial"/>
          <w:i/>
          <w:sz w:val="20"/>
        </w:rPr>
        <w:t>5</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1E61E2" w:rsidRPr="001E61E2" w:rsidRDefault="001E61E2" w:rsidP="001E61E2">
            <w:pPr>
              <w:jc w:val="both"/>
              <w:rPr>
                <w:rFonts w:ascii="Arial" w:hAnsi="Arial" w:cs="Arial"/>
                <w:b/>
                <w:bCs/>
                <w:sz w:val="20"/>
                <w:szCs w:val="20"/>
              </w:rPr>
            </w:pPr>
            <w:r w:rsidRPr="001E61E2">
              <w:rPr>
                <w:rFonts w:ascii="Arial" w:hAnsi="Arial" w:cs="Arial"/>
                <w:b/>
                <w:bCs/>
                <w:sz w:val="20"/>
                <w:szCs w:val="20"/>
              </w:rPr>
              <w:t>„Budowa węzła przesiadkowego przy u</w:t>
            </w:r>
            <w:r w:rsidR="00F369AE">
              <w:rPr>
                <w:rFonts w:ascii="Arial" w:hAnsi="Arial" w:cs="Arial"/>
                <w:b/>
                <w:bCs/>
                <w:sz w:val="20"/>
                <w:szCs w:val="20"/>
              </w:rPr>
              <w:t>l</w:t>
            </w:r>
            <w:r w:rsidRPr="001E61E2">
              <w:rPr>
                <w:rFonts w:ascii="Arial" w:hAnsi="Arial" w:cs="Arial"/>
                <w:b/>
                <w:bCs/>
                <w:sz w:val="20"/>
                <w:szCs w:val="20"/>
              </w:rPr>
              <w:t>. Cieplickiej – Osiedle Orle w Jeleniej Górze”</w:t>
            </w:r>
          </w:p>
          <w:p w:rsidR="001E61E2" w:rsidRPr="001E61E2" w:rsidRDefault="001E61E2" w:rsidP="001E61E2">
            <w:pPr>
              <w:jc w:val="both"/>
              <w:rPr>
                <w:rFonts w:ascii="Arial" w:hAnsi="Arial" w:cs="Arial"/>
                <w:b/>
                <w:bCs/>
                <w:sz w:val="20"/>
                <w:szCs w:val="20"/>
              </w:rPr>
            </w:pPr>
            <w:r w:rsidRPr="001E61E2">
              <w:rPr>
                <w:rFonts w:ascii="Arial" w:hAnsi="Arial" w:cs="Arial"/>
                <w:b/>
                <w:bCs/>
                <w:sz w:val="20"/>
                <w:szCs w:val="20"/>
              </w:rPr>
              <w:t>w ramach zadania: „Ograniczenie niskiej emisji transportowej w Aglomeracji Jeleniogórskiej”</w:t>
            </w:r>
          </w:p>
          <w:p w:rsidR="00E914FE" w:rsidRPr="005905B6" w:rsidRDefault="001E61E2" w:rsidP="001E61E2">
            <w:pPr>
              <w:jc w:val="both"/>
              <w:rPr>
                <w:rFonts w:ascii="Arial" w:eastAsia="Times New Roman" w:hAnsi="Arial" w:cs="Arial"/>
                <w:b/>
                <w:bCs/>
                <w:color w:val="000000"/>
                <w:spacing w:val="-4"/>
                <w:kern w:val="0"/>
                <w:sz w:val="20"/>
                <w:szCs w:val="20"/>
                <w:lang w:eastAsia="pl-PL" w:bidi="ar-SA"/>
              </w:rPr>
            </w:pPr>
            <w:r w:rsidRPr="001E61E2">
              <w:rPr>
                <w:rFonts w:ascii="Arial" w:hAnsi="Arial" w:cs="Arial"/>
                <w:b/>
                <w:bCs/>
                <w:sz w:val="20"/>
                <w:szCs w:val="20"/>
              </w:rPr>
              <w:t>(zamówienie w formule „zaprojektuj i wybuduj”).</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1E61E2">
            <w:pPr>
              <w:jc w:val="right"/>
            </w:pPr>
            <w:r>
              <w:rPr>
                <w:rFonts w:ascii="Arial" w:hAnsi="Arial"/>
                <w:b/>
                <w:sz w:val="20"/>
              </w:rPr>
              <w:t>RZ</w:t>
            </w:r>
            <w:r w:rsidR="00E914FE">
              <w:rPr>
                <w:rFonts w:ascii="Arial" w:hAnsi="Arial"/>
                <w:b/>
                <w:sz w:val="20"/>
              </w:rPr>
              <w:t>.</w:t>
            </w:r>
            <w:r w:rsidR="00A80AD6">
              <w:rPr>
                <w:rFonts w:ascii="Arial" w:hAnsi="Arial"/>
                <w:b/>
                <w:sz w:val="20"/>
              </w:rPr>
              <w:t>271.</w:t>
            </w:r>
            <w:r w:rsidR="001E61E2">
              <w:rPr>
                <w:rFonts w:ascii="Arial" w:hAnsi="Arial"/>
                <w:b/>
                <w:sz w:val="20"/>
              </w:rPr>
              <w:t>20</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7A5968"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p>
    <w:p w:rsidR="00D6573F" w:rsidRDefault="001A1A22">
      <w:pPr>
        <w:jc w:val="center"/>
      </w:pPr>
      <w:r>
        <w:rPr>
          <w:rFonts w:ascii="Arial" w:hAnsi="Arial"/>
          <w:sz w:val="20"/>
        </w:rPr>
        <w:t xml:space="preserve"> </w:t>
      </w:r>
      <w:proofErr w:type="spellStart"/>
      <w:r w:rsidR="006C09C5">
        <w:rPr>
          <w:rFonts w:ascii="Arial" w:hAnsi="Arial"/>
          <w:sz w:val="20"/>
        </w:rPr>
        <w:t>ppkt</w:t>
      </w:r>
      <w:proofErr w:type="spellEnd"/>
      <w:r w:rsidR="006C09C5">
        <w:rPr>
          <w:rFonts w:ascii="Arial" w:hAnsi="Arial"/>
          <w:sz w:val="20"/>
        </w:rPr>
        <w:t xml:space="preserve"> 2)</w:t>
      </w:r>
      <w:r w:rsidR="001E61E2">
        <w:rPr>
          <w:rFonts w:ascii="Arial" w:hAnsi="Arial"/>
          <w:sz w:val="20"/>
        </w:rPr>
        <w:t xml:space="preserve"> li. b)</w:t>
      </w:r>
      <w:r w:rsidR="00D6573F">
        <w:rPr>
          <w:rFonts w:ascii="Arial" w:hAnsi="Arial"/>
          <w:sz w:val="20"/>
        </w:rPr>
        <w:t xml:space="preserve"> - Tom I SIWZ</w:t>
      </w:r>
    </w:p>
    <w:p w:rsidR="00D6573F" w:rsidRDefault="00D6573F">
      <w:pPr>
        <w:rPr>
          <w:rFonts w:ascii="Arial" w:hAnsi="Arial"/>
          <w:b/>
          <w:sz w:val="20"/>
        </w:rPr>
      </w:pPr>
    </w:p>
    <w:tbl>
      <w:tblPr>
        <w:tblW w:w="10915" w:type="dxa"/>
        <w:tblInd w:w="-497" w:type="dxa"/>
        <w:tblLayout w:type="fixed"/>
        <w:tblCellMar>
          <w:left w:w="70" w:type="dxa"/>
          <w:right w:w="70" w:type="dxa"/>
        </w:tblCellMar>
        <w:tblLook w:val="0000"/>
      </w:tblPr>
      <w:tblGrid>
        <w:gridCol w:w="567"/>
        <w:gridCol w:w="2694"/>
        <w:gridCol w:w="1275"/>
        <w:gridCol w:w="1134"/>
        <w:gridCol w:w="2835"/>
        <w:gridCol w:w="2410"/>
      </w:tblGrid>
      <w:tr w:rsidR="001E61E2" w:rsidTr="001E61E2">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1E61E2" w:rsidRDefault="001E61E2">
            <w:pPr>
              <w:jc w:val="center"/>
            </w:pPr>
            <w:r>
              <w:rPr>
                <w:rFonts w:ascii="Arial" w:hAnsi="Arial"/>
                <w:sz w:val="18"/>
              </w:rPr>
              <w:t>L.p.</w:t>
            </w:r>
          </w:p>
        </w:tc>
        <w:tc>
          <w:tcPr>
            <w:tcW w:w="2694"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1E61E2" w:rsidRPr="00D87EC1" w:rsidRDefault="001E61E2" w:rsidP="0070165C">
            <w:pPr>
              <w:pStyle w:val="tabulka"/>
              <w:widowControl/>
              <w:spacing w:before="0"/>
              <w:textAlignment w:val="baseline"/>
              <w:rPr>
                <w:sz w:val="16"/>
                <w:szCs w:val="16"/>
              </w:rPr>
            </w:pPr>
            <w:r w:rsidRPr="00D87EC1">
              <w:rPr>
                <w:sz w:val="16"/>
                <w:szCs w:val="16"/>
              </w:rPr>
              <w:t>Rodzaj i zakres robót budowlanych</w:t>
            </w:r>
          </w:p>
          <w:p w:rsidR="001E61E2" w:rsidRPr="001E61E2" w:rsidRDefault="001E61E2" w:rsidP="0070165C">
            <w:pPr>
              <w:pStyle w:val="tabulka"/>
              <w:widowControl/>
              <w:spacing w:before="0"/>
              <w:textAlignment w:val="baseline"/>
              <w:rPr>
                <w:b/>
                <w:sz w:val="16"/>
                <w:szCs w:val="16"/>
              </w:rPr>
            </w:pPr>
            <w:r w:rsidRPr="001E61E2">
              <w:rPr>
                <w:b/>
                <w:sz w:val="16"/>
                <w:szCs w:val="16"/>
              </w:rPr>
              <w:t>zgodnie z pkt. 9.1.3  ppkt. 2 lit. b)</w:t>
            </w:r>
          </w:p>
          <w:p w:rsidR="001E61E2" w:rsidRPr="00D87EC1" w:rsidRDefault="001E61E2" w:rsidP="0070165C">
            <w:pPr>
              <w:pStyle w:val="tabulka"/>
              <w:widowControl/>
              <w:spacing w:before="0"/>
              <w:textAlignment w:val="baseline"/>
              <w:rPr>
                <w:sz w:val="16"/>
                <w:szCs w:val="16"/>
              </w:rPr>
            </w:pPr>
          </w:p>
        </w:tc>
        <w:tc>
          <w:tcPr>
            <w:tcW w:w="2409" w:type="dxa"/>
            <w:gridSpan w:val="2"/>
            <w:tcBorders>
              <w:top w:val="single" w:sz="4" w:space="0" w:color="000001"/>
              <w:left w:val="single" w:sz="4" w:space="0" w:color="000001"/>
              <w:bottom w:val="single" w:sz="4" w:space="0" w:color="000001"/>
            </w:tcBorders>
            <w:shd w:val="clear" w:color="auto" w:fill="auto"/>
            <w:vAlign w:val="center"/>
          </w:tcPr>
          <w:p w:rsidR="001E61E2" w:rsidRDefault="001E61E2">
            <w:pPr>
              <w:jc w:val="center"/>
            </w:pPr>
            <w:r>
              <w:rPr>
                <w:rFonts w:ascii="Arial" w:hAnsi="Arial"/>
                <w:sz w:val="18"/>
              </w:rPr>
              <w:t>Data wykonania</w:t>
            </w:r>
          </w:p>
        </w:tc>
        <w:tc>
          <w:tcPr>
            <w:tcW w:w="2835" w:type="dxa"/>
            <w:vMerge w:val="restart"/>
            <w:tcBorders>
              <w:top w:val="single" w:sz="4" w:space="0" w:color="000001"/>
              <w:left w:val="single" w:sz="4" w:space="0" w:color="000001"/>
              <w:bottom w:val="single" w:sz="4" w:space="0" w:color="000001"/>
            </w:tcBorders>
            <w:shd w:val="clear" w:color="auto" w:fill="auto"/>
            <w:vAlign w:val="center"/>
          </w:tcPr>
          <w:p w:rsidR="001E61E2" w:rsidRPr="00D87EC1" w:rsidRDefault="001E61E2">
            <w:pPr>
              <w:jc w:val="center"/>
              <w:rPr>
                <w:sz w:val="16"/>
                <w:szCs w:val="16"/>
              </w:rPr>
            </w:pPr>
            <w:r w:rsidRPr="00D87EC1">
              <w:rPr>
                <w:rFonts w:ascii="Arial" w:hAnsi="Arial"/>
                <w:sz w:val="16"/>
                <w:szCs w:val="16"/>
              </w:rPr>
              <w:t xml:space="preserve">Podmiot na rzecz którego zamówienie wykonano </w:t>
            </w:r>
          </w:p>
          <w:p w:rsidR="001E61E2" w:rsidRDefault="001E61E2">
            <w:pPr>
              <w:jc w:val="center"/>
              <w:rPr>
                <w:rFonts w:ascii="Arial" w:hAnsi="Arial"/>
                <w:sz w:val="10"/>
              </w:rPr>
            </w:pPr>
          </w:p>
          <w:p w:rsidR="001E61E2" w:rsidRDefault="001E61E2">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241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1E61E2" w:rsidRDefault="001E61E2">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1E61E2" w:rsidTr="001E61E2">
        <w:trPr>
          <w:cantSplit/>
        </w:trPr>
        <w:tc>
          <w:tcPr>
            <w:tcW w:w="567" w:type="dxa"/>
            <w:vMerge/>
            <w:tcBorders>
              <w:top w:val="single" w:sz="4" w:space="0" w:color="000001"/>
              <w:left w:val="single" w:sz="4" w:space="0" w:color="000001"/>
              <w:bottom w:val="single" w:sz="4" w:space="0" w:color="000001"/>
            </w:tcBorders>
            <w:shd w:val="clear" w:color="auto" w:fill="auto"/>
          </w:tcPr>
          <w:p w:rsidR="001E61E2" w:rsidRDefault="001E61E2">
            <w:pPr>
              <w:jc w:val="both"/>
              <w:rPr>
                <w:rFonts w:ascii="Arial" w:hAnsi="Arial"/>
                <w:sz w:val="20"/>
              </w:rPr>
            </w:pPr>
          </w:p>
        </w:tc>
        <w:tc>
          <w:tcPr>
            <w:tcW w:w="2694" w:type="dxa"/>
            <w:vMerge/>
            <w:tcBorders>
              <w:left w:val="single" w:sz="4" w:space="0" w:color="000001"/>
              <w:bottom w:val="single" w:sz="4" w:space="0" w:color="000001"/>
              <w:right w:val="single" w:sz="4" w:space="0" w:color="auto"/>
            </w:tcBorders>
            <w:shd w:val="clear" w:color="auto" w:fill="auto"/>
          </w:tcPr>
          <w:p w:rsidR="001E61E2" w:rsidRDefault="001E61E2">
            <w:pPr>
              <w:pStyle w:val="tabulka"/>
              <w:widowControl/>
              <w:textAlignment w:val="baseline"/>
            </w:pPr>
          </w:p>
        </w:tc>
        <w:tc>
          <w:tcPr>
            <w:tcW w:w="1275" w:type="dxa"/>
            <w:tcBorders>
              <w:top w:val="single" w:sz="4" w:space="0" w:color="000001"/>
              <w:left w:val="single" w:sz="4" w:space="0" w:color="000001"/>
              <w:bottom w:val="single" w:sz="4" w:space="0" w:color="000001"/>
            </w:tcBorders>
            <w:shd w:val="clear" w:color="auto" w:fill="auto"/>
            <w:vAlign w:val="center"/>
          </w:tcPr>
          <w:p w:rsidR="001E61E2" w:rsidRPr="00D87EC1" w:rsidRDefault="001E61E2">
            <w:pPr>
              <w:jc w:val="center"/>
              <w:rPr>
                <w:sz w:val="16"/>
                <w:szCs w:val="16"/>
              </w:rPr>
            </w:pPr>
            <w:r w:rsidRPr="00D87EC1">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rsidR="001E61E2" w:rsidRPr="00D87EC1" w:rsidRDefault="001E61E2">
            <w:pPr>
              <w:jc w:val="center"/>
              <w:rPr>
                <w:sz w:val="16"/>
                <w:szCs w:val="16"/>
              </w:rPr>
            </w:pPr>
            <w:r w:rsidRPr="00D87EC1">
              <w:rPr>
                <w:rFonts w:ascii="Arial" w:hAnsi="Arial"/>
                <w:sz w:val="16"/>
                <w:szCs w:val="16"/>
              </w:rPr>
              <w:t>koniec (data)</w:t>
            </w:r>
          </w:p>
        </w:tc>
        <w:tc>
          <w:tcPr>
            <w:tcW w:w="2835" w:type="dxa"/>
            <w:vMerge/>
            <w:tcBorders>
              <w:top w:val="single" w:sz="4" w:space="0" w:color="000001"/>
              <w:left w:val="single" w:sz="4" w:space="0" w:color="000001"/>
              <w:bottom w:val="single" w:sz="4" w:space="0" w:color="000001"/>
            </w:tcBorders>
            <w:shd w:val="clear" w:color="auto" w:fill="auto"/>
          </w:tcPr>
          <w:p w:rsidR="001E61E2" w:rsidRDefault="001E61E2">
            <w:pPr>
              <w:jc w:val="center"/>
              <w:rPr>
                <w:rFonts w:ascii="Arial" w:hAnsi="Arial"/>
                <w:sz w:val="20"/>
              </w:rPr>
            </w:pPr>
          </w:p>
        </w:tc>
        <w:tc>
          <w:tcPr>
            <w:tcW w:w="2410" w:type="dxa"/>
            <w:vMerge/>
            <w:tcBorders>
              <w:top w:val="single" w:sz="4" w:space="0" w:color="000001"/>
              <w:left w:val="single" w:sz="4" w:space="0" w:color="000001"/>
              <w:bottom w:val="single" w:sz="4" w:space="0" w:color="000001"/>
              <w:right w:val="single" w:sz="4" w:space="0" w:color="000001"/>
            </w:tcBorders>
            <w:shd w:val="clear" w:color="auto" w:fill="auto"/>
          </w:tcPr>
          <w:p w:rsidR="001E61E2" w:rsidRDefault="001E61E2">
            <w:pPr>
              <w:jc w:val="center"/>
              <w:rPr>
                <w:rFonts w:ascii="Arial" w:hAnsi="Arial"/>
                <w:sz w:val="20"/>
              </w:rPr>
            </w:pPr>
          </w:p>
        </w:tc>
      </w:tr>
      <w:tr w:rsidR="001E61E2" w:rsidTr="001E61E2">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1E61E2" w:rsidRDefault="001E61E2">
            <w:pPr>
              <w:jc w:val="center"/>
            </w:pPr>
            <w:r>
              <w:rPr>
                <w:rFonts w:ascii="Arial" w:hAnsi="Arial"/>
                <w:sz w:val="18"/>
              </w:rPr>
              <w:t>1</w:t>
            </w:r>
          </w:p>
        </w:tc>
        <w:tc>
          <w:tcPr>
            <w:tcW w:w="2694" w:type="dxa"/>
            <w:tcBorders>
              <w:top w:val="single" w:sz="4" w:space="0" w:color="000001"/>
              <w:left w:val="single" w:sz="4" w:space="0" w:color="000001"/>
              <w:bottom w:val="single" w:sz="4" w:space="0" w:color="000001"/>
              <w:right w:val="single" w:sz="4" w:space="0" w:color="auto"/>
            </w:tcBorders>
            <w:shd w:val="clear" w:color="auto" w:fill="auto"/>
          </w:tcPr>
          <w:p w:rsidR="001E61E2" w:rsidRDefault="001E61E2">
            <w:pPr>
              <w:jc w:val="both"/>
              <w:rPr>
                <w:rFonts w:ascii="Arial" w:hAnsi="Arial"/>
                <w:b/>
                <w:sz w:val="20"/>
              </w:rPr>
            </w:pPr>
          </w:p>
        </w:tc>
        <w:tc>
          <w:tcPr>
            <w:tcW w:w="1275" w:type="dxa"/>
            <w:tcBorders>
              <w:top w:val="single" w:sz="4" w:space="0" w:color="000001"/>
              <w:left w:val="single" w:sz="4" w:space="0" w:color="000001"/>
              <w:bottom w:val="single" w:sz="4" w:space="0" w:color="000001"/>
            </w:tcBorders>
            <w:shd w:val="clear" w:color="auto" w:fill="auto"/>
          </w:tcPr>
          <w:p w:rsidR="001E61E2" w:rsidRDefault="001E61E2">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1E61E2" w:rsidRDefault="001E61E2">
            <w:pPr>
              <w:jc w:val="both"/>
              <w:rPr>
                <w:rFonts w:ascii="Arial" w:hAnsi="Arial"/>
                <w:b/>
                <w:sz w:val="20"/>
              </w:rPr>
            </w:pPr>
          </w:p>
        </w:tc>
        <w:tc>
          <w:tcPr>
            <w:tcW w:w="2835" w:type="dxa"/>
            <w:tcBorders>
              <w:top w:val="single" w:sz="4" w:space="0" w:color="000001"/>
              <w:left w:val="single" w:sz="4" w:space="0" w:color="000001"/>
              <w:bottom w:val="single" w:sz="4" w:space="0" w:color="000001"/>
            </w:tcBorders>
            <w:shd w:val="clear" w:color="auto" w:fill="auto"/>
          </w:tcPr>
          <w:p w:rsidR="001E61E2" w:rsidRDefault="001E61E2">
            <w:pPr>
              <w:jc w:val="both"/>
              <w:rPr>
                <w:rFonts w:ascii="Arial" w:hAnsi="Arial"/>
                <w:b/>
                <w:sz w:val="20"/>
              </w:rPr>
            </w:pPr>
          </w:p>
        </w:tc>
        <w:tc>
          <w:tcPr>
            <w:tcW w:w="2410" w:type="dxa"/>
            <w:tcBorders>
              <w:top w:val="single" w:sz="4" w:space="0" w:color="000001"/>
              <w:left w:val="single" w:sz="4" w:space="0" w:color="000001"/>
              <w:bottom w:val="single" w:sz="4" w:space="0" w:color="000001"/>
              <w:right w:val="single" w:sz="4" w:space="0" w:color="000001"/>
            </w:tcBorders>
            <w:shd w:val="clear" w:color="auto" w:fill="auto"/>
          </w:tcPr>
          <w:p w:rsidR="001E61E2" w:rsidRDefault="001E61E2">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F56FDA" w:rsidRDefault="00F56FDA"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1E61E2">
        <w:rPr>
          <w:rFonts w:ascii="Arial" w:hAnsi="Arial"/>
          <w:i/>
          <w:sz w:val="20"/>
        </w:rPr>
        <w:t>6</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1E61E2" w:rsidRPr="001E61E2" w:rsidRDefault="001E61E2" w:rsidP="001E61E2">
            <w:pPr>
              <w:tabs>
                <w:tab w:val="left" w:pos="0"/>
              </w:tabs>
              <w:spacing w:before="80" w:after="40"/>
              <w:ind w:left="126"/>
              <w:jc w:val="both"/>
              <w:rPr>
                <w:rFonts w:ascii="Arial" w:hAnsi="Arial" w:cs="Arial"/>
                <w:b/>
                <w:bCs/>
                <w:sz w:val="20"/>
                <w:szCs w:val="20"/>
              </w:rPr>
            </w:pPr>
            <w:r w:rsidRPr="001E61E2">
              <w:rPr>
                <w:rFonts w:ascii="Arial" w:hAnsi="Arial" w:cs="Arial"/>
                <w:b/>
                <w:bCs/>
                <w:sz w:val="20"/>
                <w:szCs w:val="20"/>
              </w:rPr>
              <w:t>„Budowa węzła przesiadkowego przy u</w:t>
            </w:r>
            <w:r w:rsidR="00F369AE">
              <w:rPr>
                <w:rFonts w:ascii="Arial" w:hAnsi="Arial" w:cs="Arial"/>
                <w:b/>
                <w:bCs/>
                <w:sz w:val="20"/>
                <w:szCs w:val="20"/>
              </w:rPr>
              <w:t>l</w:t>
            </w:r>
            <w:r w:rsidRPr="001E61E2">
              <w:rPr>
                <w:rFonts w:ascii="Arial" w:hAnsi="Arial" w:cs="Arial"/>
                <w:b/>
                <w:bCs/>
                <w:sz w:val="20"/>
                <w:szCs w:val="20"/>
              </w:rPr>
              <w:t>. Cieplickiej – Osiedle Orle w Jeleniej Górze”</w:t>
            </w:r>
          </w:p>
          <w:p w:rsidR="001E61E2" w:rsidRPr="001E61E2" w:rsidRDefault="001E61E2" w:rsidP="001E61E2">
            <w:pPr>
              <w:tabs>
                <w:tab w:val="left" w:pos="0"/>
              </w:tabs>
              <w:spacing w:before="80" w:after="40"/>
              <w:ind w:left="126"/>
              <w:jc w:val="both"/>
              <w:rPr>
                <w:rFonts w:ascii="Arial" w:hAnsi="Arial" w:cs="Arial"/>
                <w:b/>
                <w:bCs/>
                <w:sz w:val="20"/>
                <w:szCs w:val="20"/>
              </w:rPr>
            </w:pPr>
            <w:r w:rsidRPr="001E61E2">
              <w:rPr>
                <w:rFonts w:ascii="Arial" w:hAnsi="Arial" w:cs="Arial"/>
                <w:b/>
                <w:bCs/>
                <w:sz w:val="20"/>
                <w:szCs w:val="20"/>
              </w:rPr>
              <w:t>w ramach zadania: „Ograniczenie niskiej emisji transportowej w Aglomeracji Jeleniogórskiej”</w:t>
            </w:r>
          </w:p>
          <w:p w:rsidR="00134CCC" w:rsidRPr="000E376D" w:rsidRDefault="001E61E2" w:rsidP="001E61E2">
            <w:pPr>
              <w:tabs>
                <w:tab w:val="left" w:pos="0"/>
              </w:tabs>
              <w:spacing w:before="80" w:after="40"/>
              <w:ind w:left="126"/>
              <w:jc w:val="both"/>
              <w:rPr>
                <w:rFonts w:ascii="Arial" w:hAnsi="Arial"/>
                <w:b/>
                <w:i/>
                <w:sz w:val="18"/>
                <w:szCs w:val="20"/>
              </w:rPr>
            </w:pPr>
            <w:r w:rsidRPr="001E61E2">
              <w:rPr>
                <w:rFonts w:ascii="Arial" w:hAnsi="Arial" w:cs="Arial"/>
                <w:b/>
                <w:bCs/>
                <w:sz w:val="20"/>
                <w:szCs w:val="20"/>
              </w:rPr>
              <w:t>(zamówienie w formule „zaprojektuj i wybuduj”).</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1E61E2">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E61E2">
              <w:rPr>
                <w:rFonts w:ascii="Arial" w:hAnsi="Arial"/>
                <w:b/>
                <w:sz w:val="20"/>
              </w:rPr>
              <w:t>20</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w rozumieniu ustawy z dnia 16 lutego 2007 r. o ochronie konkurencji i konsumentów (</w:t>
      </w:r>
      <w:proofErr w:type="spellStart"/>
      <w:r>
        <w:rPr>
          <w:rFonts w:ascii="Arial" w:hAnsi="Arial"/>
          <w:sz w:val="20"/>
        </w:rPr>
        <w:t>Dz.U</w:t>
      </w:r>
      <w:proofErr w:type="spellEnd"/>
      <w:r>
        <w:rPr>
          <w:rFonts w:ascii="Arial" w:hAnsi="Arial"/>
          <w:sz w:val="20"/>
        </w:rPr>
        <w:t xml:space="preserve">.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w:t>
      </w:r>
      <w:proofErr w:type="spellStart"/>
      <w:r w:rsidR="00984E41">
        <w:rPr>
          <w:rFonts w:ascii="Arial" w:hAnsi="Arial"/>
          <w:sz w:val="20"/>
        </w:rPr>
        <w:t>póź</w:t>
      </w:r>
      <w:r w:rsidR="00132FA1">
        <w:rPr>
          <w:rFonts w:ascii="Arial" w:hAnsi="Arial"/>
          <w:sz w:val="20"/>
        </w:rPr>
        <w:t>n.zm</w:t>
      </w:r>
      <w:proofErr w:type="spellEnd"/>
      <w:r w:rsidR="00132FA1">
        <w:rPr>
          <w:rFonts w:ascii="Arial" w:hAnsi="Arial"/>
          <w:sz w:val="20"/>
        </w:rPr>
        <w:t>.</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3C0" w:rsidRDefault="009553C0">
      <w:r>
        <w:separator/>
      </w:r>
    </w:p>
  </w:endnote>
  <w:endnote w:type="continuationSeparator" w:id="1">
    <w:p w:rsidR="009553C0" w:rsidRDefault="009553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63" w:rsidRDefault="007A3163"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7A3163" w:rsidRPr="00E84C93" w:rsidRDefault="007A3163" w:rsidP="001E61E2">
    <w:pPr>
      <w:ind w:left="993" w:hanging="993"/>
    </w:pPr>
    <w:r w:rsidRPr="00BA4FC6">
      <w:rPr>
        <w:rFonts w:ascii="Arial" w:hAnsi="Arial" w:cs="Arial"/>
        <w:sz w:val="16"/>
        <w:szCs w:val="16"/>
      </w:rPr>
      <w:t xml:space="preserve">Tom I SIWZ -  </w:t>
    </w:r>
    <w:r w:rsidRPr="001E61E2">
      <w:rPr>
        <w:rFonts w:ascii="Arial" w:hAnsi="Arial"/>
        <w:sz w:val="16"/>
        <w:szCs w:val="16"/>
      </w:rPr>
      <w:t>„Budowa węzła przesiadkowego przy u</w:t>
    </w:r>
    <w:r>
      <w:rPr>
        <w:rFonts w:ascii="Arial" w:hAnsi="Arial"/>
        <w:sz w:val="16"/>
        <w:szCs w:val="16"/>
      </w:rPr>
      <w:t>l</w:t>
    </w:r>
    <w:r w:rsidRPr="001E61E2">
      <w:rPr>
        <w:rFonts w:ascii="Arial" w:hAnsi="Arial"/>
        <w:sz w:val="16"/>
        <w:szCs w:val="16"/>
      </w:rPr>
      <w:t>. Cieplickiej – Osiedle Orle w Jeleniej Górze”</w:t>
    </w:r>
    <w:r>
      <w:rPr>
        <w:rFonts w:ascii="Arial" w:hAnsi="Arial"/>
        <w:sz w:val="16"/>
        <w:szCs w:val="16"/>
      </w:rPr>
      <w:t xml:space="preserve"> </w:t>
    </w:r>
    <w:r w:rsidRPr="001E61E2">
      <w:rPr>
        <w:rFonts w:ascii="Arial" w:hAnsi="Arial"/>
        <w:sz w:val="16"/>
        <w:szCs w:val="16"/>
      </w:rPr>
      <w:t>w ramach zadania: „Ograniczenie niskiej emisji transportowej w Aglomeracji Jeleniogórskiej”</w:t>
    </w:r>
    <w:r>
      <w:rPr>
        <w:rFonts w:ascii="Arial" w:hAnsi="Arial"/>
        <w:sz w:val="16"/>
        <w:szCs w:val="16"/>
      </w:rPr>
      <w:t xml:space="preserve"> </w:t>
    </w:r>
    <w:r w:rsidRPr="001E61E2">
      <w:rPr>
        <w:rFonts w:ascii="Arial" w:hAnsi="Arial"/>
        <w:i/>
        <w:sz w:val="16"/>
        <w:szCs w:val="16"/>
      </w:rPr>
      <w:t>(zamówienie w formule „zaprojektuj i wybuduj”)</w:t>
    </w:r>
    <w:r w:rsidRPr="001E61E2">
      <w:rPr>
        <w:rFonts w:ascii="Arial" w:hAnsi="Arial"/>
        <w:sz w:val="16"/>
        <w:szCs w:val="16"/>
      </w:rPr>
      <w:t>.</w:t>
    </w:r>
    <w:r w:rsidRPr="001E61E2">
      <w:rPr>
        <w:rFonts w:eastAsia="Times New Roman" w:cs="Arial"/>
        <w:color w:val="000000"/>
        <w:spacing w:val="-4"/>
        <w:kern w:val="0"/>
        <w:sz w:val="16"/>
        <w:szCs w:val="16"/>
        <w:lang w:eastAsia="pl-PL" w:bidi="ar-SA"/>
      </w:rPr>
      <w:t xml:space="preserve"> </w:t>
    </w:r>
    <w:r>
      <w:rPr>
        <w:rFonts w:eastAsia="Times New Roman" w:cs="Arial"/>
        <w:color w:val="000000"/>
        <w:spacing w:val="-4"/>
        <w:kern w:val="0"/>
        <w:sz w:val="16"/>
        <w:szCs w:val="16"/>
        <w:lang w:eastAsia="pl-PL" w:bidi="ar-SA"/>
      </w:rPr>
      <w:t xml:space="preserve">                                                                                  </w:t>
    </w:r>
  </w:p>
  <w:p w:rsidR="007A3163" w:rsidRPr="00CC3CB3" w:rsidRDefault="007A3163"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302906"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302906" w:rsidRPr="00CC3CB3">
      <w:rPr>
        <w:rStyle w:val="Numerstrony1"/>
        <w:rFonts w:ascii="Arial" w:hAnsi="Arial" w:cs="Arial"/>
        <w:sz w:val="16"/>
        <w:lang w:eastAsia="pl-PL"/>
      </w:rPr>
      <w:fldChar w:fldCharType="separate"/>
    </w:r>
    <w:r w:rsidR="00122A50">
      <w:rPr>
        <w:rStyle w:val="Numerstrony1"/>
        <w:rFonts w:ascii="Arial" w:hAnsi="Arial" w:cs="Arial"/>
        <w:noProof/>
        <w:sz w:val="16"/>
        <w:lang w:eastAsia="pl-PL"/>
      </w:rPr>
      <w:t>25</w:t>
    </w:r>
    <w:r w:rsidR="00302906"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3C0" w:rsidRDefault="009553C0">
      <w:r>
        <w:separator/>
      </w:r>
    </w:p>
  </w:footnote>
  <w:footnote w:type="continuationSeparator" w:id="1">
    <w:p w:rsidR="009553C0" w:rsidRDefault="009553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4">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6">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7">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0">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3">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9">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DCB41B3"/>
    <w:multiLevelType w:val="hybridMultilevel"/>
    <w:tmpl w:val="D358691A"/>
    <w:lvl w:ilvl="0" w:tplc="D510622E">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2">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4">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6">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4"/>
  </w:num>
  <w:num w:numId="23">
    <w:abstractNumId w:val="39"/>
  </w:num>
  <w:num w:numId="24">
    <w:abstractNumId w:val="35"/>
  </w:num>
  <w:num w:numId="25">
    <w:abstractNumId w:val="57"/>
  </w:num>
  <w:num w:numId="26">
    <w:abstractNumId w:val="56"/>
  </w:num>
  <w:num w:numId="27">
    <w:abstractNumId w:val="43"/>
  </w:num>
  <w:num w:numId="28">
    <w:abstractNumId w:val="47"/>
  </w:num>
  <w:num w:numId="29">
    <w:abstractNumId w:val="41"/>
  </w:num>
  <w:num w:numId="30">
    <w:abstractNumId w:val="42"/>
  </w:num>
  <w:num w:numId="31">
    <w:abstractNumId w:val="37"/>
  </w:num>
  <w:num w:numId="32">
    <w:abstractNumId w:val="54"/>
  </w:num>
  <w:num w:numId="33">
    <w:abstractNumId w:val="40"/>
  </w:num>
  <w:num w:numId="34">
    <w:abstractNumId w:val="34"/>
  </w:num>
  <w:num w:numId="35">
    <w:abstractNumId w:val="36"/>
  </w:num>
  <w:num w:numId="36">
    <w:abstractNumId w:val="50"/>
  </w:num>
  <w:num w:numId="37">
    <w:abstractNumId w:val="22"/>
  </w:num>
  <w:num w:numId="38">
    <w:abstractNumId w:val="51"/>
  </w:num>
  <w:num w:numId="39">
    <w:abstractNumId w:val="46"/>
  </w:num>
  <w:num w:numId="40">
    <w:abstractNumId w:val="53"/>
  </w:num>
  <w:num w:numId="41">
    <w:abstractNumId w:val="38"/>
  </w:num>
  <w:num w:numId="42">
    <w:abstractNumId w:val="32"/>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4145"/>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2DD4"/>
    <w:rsid w:val="00006327"/>
    <w:rsid w:val="00010A3A"/>
    <w:rsid w:val="00011759"/>
    <w:rsid w:val="00012E56"/>
    <w:rsid w:val="0001589D"/>
    <w:rsid w:val="00015ABA"/>
    <w:rsid w:val="000170C9"/>
    <w:rsid w:val="000172E7"/>
    <w:rsid w:val="00017FD9"/>
    <w:rsid w:val="0002111C"/>
    <w:rsid w:val="000263A3"/>
    <w:rsid w:val="00030522"/>
    <w:rsid w:val="00031FC7"/>
    <w:rsid w:val="00033AD4"/>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618A"/>
    <w:rsid w:val="000876C9"/>
    <w:rsid w:val="0008777E"/>
    <w:rsid w:val="00087F76"/>
    <w:rsid w:val="00087F99"/>
    <w:rsid w:val="00091920"/>
    <w:rsid w:val="00093647"/>
    <w:rsid w:val="00094948"/>
    <w:rsid w:val="00095B12"/>
    <w:rsid w:val="000969D4"/>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3B06"/>
    <w:rsid w:val="000D6DE8"/>
    <w:rsid w:val="000E0406"/>
    <w:rsid w:val="000E1208"/>
    <w:rsid w:val="000E1939"/>
    <w:rsid w:val="000E1B42"/>
    <w:rsid w:val="000E3606"/>
    <w:rsid w:val="000E376D"/>
    <w:rsid w:val="000E3E11"/>
    <w:rsid w:val="000E6EFA"/>
    <w:rsid w:val="000F302B"/>
    <w:rsid w:val="000F32DF"/>
    <w:rsid w:val="000F4301"/>
    <w:rsid w:val="000F5349"/>
    <w:rsid w:val="000F63EB"/>
    <w:rsid w:val="000F7A86"/>
    <w:rsid w:val="00100661"/>
    <w:rsid w:val="00102125"/>
    <w:rsid w:val="001049DD"/>
    <w:rsid w:val="00106C8F"/>
    <w:rsid w:val="0011041C"/>
    <w:rsid w:val="00110D11"/>
    <w:rsid w:val="0011178A"/>
    <w:rsid w:val="0011213D"/>
    <w:rsid w:val="00113364"/>
    <w:rsid w:val="00117D88"/>
    <w:rsid w:val="00117FAC"/>
    <w:rsid w:val="00122135"/>
    <w:rsid w:val="001228E6"/>
    <w:rsid w:val="00122A50"/>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334"/>
    <w:rsid w:val="00147E33"/>
    <w:rsid w:val="001501DE"/>
    <w:rsid w:val="00152045"/>
    <w:rsid w:val="0015250D"/>
    <w:rsid w:val="001526F1"/>
    <w:rsid w:val="00152CEF"/>
    <w:rsid w:val="0015734F"/>
    <w:rsid w:val="00161120"/>
    <w:rsid w:val="00162F83"/>
    <w:rsid w:val="0016476A"/>
    <w:rsid w:val="0016570E"/>
    <w:rsid w:val="00167AE8"/>
    <w:rsid w:val="00167D21"/>
    <w:rsid w:val="001732F7"/>
    <w:rsid w:val="001738A2"/>
    <w:rsid w:val="001758EE"/>
    <w:rsid w:val="001802A6"/>
    <w:rsid w:val="0018091F"/>
    <w:rsid w:val="0018521A"/>
    <w:rsid w:val="001866B7"/>
    <w:rsid w:val="00187058"/>
    <w:rsid w:val="00187722"/>
    <w:rsid w:val="00191255"/>
    <w:rsid w:val="001958C3"/>
    <w:rsid w:val="001A1A22"/>
    <w:rsid w:val="001A3C7B"/>
    <w:rsid w:val="001B1696"/>
    <w:rsid w:val="001B1AFE"/>
    <w:rsid w:val="001B42F2"/>
    <w:rsid w:val="001B4DFC"/>
    <w:rsid w:val="001B5AF6"/>
    <w:rsid w:val="001C034B"/>
    <w:rsid w:val="001C244B"/>
    <w:rsid w:val="001C26FD"/>
    <w:rsid w:val="001C6CE5"/>
    <w:rsid w:val="001C6E52"/>
    <w:rsid w:val="001D01B7"/>
    <w:rsid w:val="001D1DAB"/>
    <w:rsid w:val="001D28ED"/>
    <w:rsid w:val="001D2CB6"/>
    <w:rsid w:val="001D2E7C"/>
    <w:rsid w:val="001D385C"/>
    <w:rsid w:val="001D592A"/>
    <w:rsid w:val="001E2A84"/>
    <w:rsid w:val="001E5854"/>
    <w:rsid w:val="001E616E"/>
    <w:rsid w:val="001E61E2"/>
    <w:rsid w:val="001E78B8"/>
    <w:rsid w:val="001F2040"/>
    <w:rsid w:val="001F4790"/>
    <w:rsid w:val="001F58C6"/>
    <w:rsid w:val="00202178"/>
    <w:rsid w:val="002024C3"/>
    <w:rsid w:val="002026EB"/>
    <w:rsid w:val="00205745"/>
    <w:rsid w:val="00206357"/>
    <w:rsid w:val="002103F3"/>
    <w:rsid w:val="0021369D"/>
    <w:rsid w:val="002224A5"/>
    <w:rsid w:val="00223A04"/>
    <w:rsid w:val="0022588E"/>
    <w:rsid w:val="00225C7B"/>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4080"/>
    <w:rsid w:val="002751B2"/>
    <w:rsid w:val="002764AB"/>
    <w:rsid w:val="002765B0"/>
    <w:rsid w:val="00276B4C"/>
    <w:rsid w:val="00282027"/>
    <w:rsid w:val="00284F7F"/>
    <w:rsid w:val="00285A25"/>
    <w:rsid w:val="00286DB7"/>
    <w:rsid w:val="002A11F4"/>
    <w:rsid w:val="002A134E"/>
    <w:rsid w:val="002A2281"/>
    <w:rsid w:val="002A5574"/>
    <w:rsid w:val="002A755D"/>
    <w:rsid w:val="002A7AA8"/>
    <w:rsid w:val="002B0C42"/>
    <w:rsid w:val="002B7B69"/>
    <w:rsid w:val="002C1209"/>
    <w:rsid w:val="002C230B"/>
    <w:rsid w:val="002C497D"/>
    <w:rsid w:val="002C51AD"/>
    <w:rsid w:val="002D46B1"/>
    <w:rsid w:val="002E0CC1"/>
    <w:rsid w:val="002E7C98"/>
    <w:rsid w:val="002F29ED"/>
    <w:rsid w:val="002F30C2"/>
    <w:rsid w:val="002F375B"/>
    <w:rsid w:val="00302760"/>
    <w:rsid w:val="00302906"/>
    <w:rsid w:val="003062C2"/>
    <w:rsid w:val="00311579"/>
    <w:rsid w:val="003119F3"/>
    <w:rsid w:val="00313B64"/>
    <w:rsid w:val="00315620"/>
    <w:rsid w:val="00315BB7"/>
    <w:rsid w:val="00315CAE"/>
    <w:rsid w:val="00317410"/>
    <w:rsid w:val="003213E3"/>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6165C"/>
    <w:rsid w:val="00366912"/>
    <w:rsid w:val="00367E49"/>
    <w:rsid w:val="003711BB"/>
    <w:rsid w:val="00372CB3"/>
    <w:rsid w:val="003734E2"/>
    <w:rsid w:val="00373C9F"/>
    <w:rsid w:val="003751E9"/>
    <w:rsid w:val="003753D9"/>
    <w:rsid w:val="00376423"/>
    <w:rsid w:val="003863CA"/>
    <w:rsid w:val="00390311"/>
    <w:rsid w:val="003906E3"/>
    <w:rsid w:val="00393A8A"/>
    <w:rsid w:val="003A0E6C"/>
    <w:rsid w:val="003A2451"/>
    <w:rsid w:val="003A344B"/>
    <w:rsid w:val="003A4681"/>
    <w:rsid w:val="003A4DD5"/>
    <w:rsid w:val="003A5CAC"/>
    <w:rsid w:val="003A5CF0"/>
    <w:rsid w:val="003A5E85"/>
    <w:rsid w:val="003B262B"/>
    <w:rsid w:val="003C4DB8"/>
    <w:rsid w:val="003D1EA0"/>
    <w:rsid w:val="003D3E7A"/>
    <w:rsid w:val="003D4D55"/>
    <w:rsid w:val="003D655F"/>
    <w:rsid w:val="003D7063"/>
    <w:rsid w:val="003D7973"/>
    <w:rsid w:val="003D7E1D"/>
    <w:rsid w:val="003E3A28"/>
    <w:rsid w:val="003E45D2"/>
    <w:rsid w:val="003E462F"/>
    <w:rsid w:val="003E4E25"/>
    <w:rsid w:val="003E5534"/>
    <w:rsid w:val="003E5F9F"/>
    <w:rsid w:val="003E6B00"/>
    <w:rsid w:val="003F4811"/>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A7D66"/>
    <w:rsid w:val="004B1288"/>
    <w:rsid w:val="004B2A0C"/>
    <w:rsid w:val="004C188E"/>
    <w:rsid w:val="004C20D1"/>
    <w:rsid w:val="004C2E7D"/>
    <w:rsid w:val="004C6882"/>
    <w:rsid w:val="004D0DF6"/>
    <w:rsid w:val="004D6C6A"/>
    <w:rsid w:val="004E0437"/>
    <w:rsid w:val="004E1003"/>
    <w:rsid w:val="004E1469"/>
    <w:rsid w:val="004E4E61"/>
    <w:rsid w:val="004E654A"/>
    <w:rsid w:val="004E6E40"/>
    <w:rsid w:val="004F03D9"/>
    <w:rsid w:val="004F1836"/>
    <w:rsid w:val="004F32CC"/>
    <w:rsid w:val="004F4657"/>
    <w:rsid w:val="004F6A5F"/>
    <w:rsid w:val="004F756F"/>
    <w:rsid w:val="00501231"/>
    <w:rsid w:val="005025D3"/>
    <w:rsid w:val="00502BC7"/>
    <w:rsid w:val="00502DA8"/>
    <w:rsid w:val="00504D7C"/>
    <w:rsid w:val="00505C62"/>
    <w:rsid w:val="0050778C"/>
    <w:rsid w:val="0051205A"/>
    <w:rsid w:val="00512207"/>
    <w:rsid w:val="00513FF3"/>
    <w:rsid w:val="00516F88"/>
    <w:rsid w:val="005171AA"/>
    <w:rsid w:val="0052459A"/>
    <w:rsid w:val="00526C02"/>
    <w:rsid w:val="00527CFA"/>
    <w:rsid w:val="0053063A"/>
    <w:rsid w:val="00534744"/>
    <w:rsid w:val="0053602D"/>
    <w:rsid w:val="00537C36"/>
    <w:rsid w:val="005419E0"/>
    <w:rsid w:val="00541D16"/>
    <w:rsid w:val="00544B44"/>
    <w:rsid w:val="0054676C"/>
    <w:rsid w:val="00552423"/>
    <w:rsid w:val="0055538C"/>
    <w:rsid w:val="00555749"/>
    <w:rsid w:val="00560C98"/>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A7A"/>
    <w:rsid w:val="00673809"/>
    <w:rsid w:val="00673C2F"/>
    <w:rsid w:val="00674193"/>
    <w:rsid w:val="006742F2"/>
    <w:rsid w:val="006769CA"/>
    <w:rsid w:val="0068041D"/>
    <w:rsid w:val="006810B6"/>
    <w:rsid w:val="006833A7"/>
    <w:rsid w:val="006868E5"/>
    <w:rsid w:val="0068697F"/>
    <w:rsid w:val="006878DE"/>
    <w:rsid w:val="00690D2E"/>
    <w:rsid w:val="006939F0"/>
    <w:rsid w:val="00694BAE"/>
    <w:rsid w:val="00696F84"/>
    <w:rsid w:val="00697895"/>
    <w:rsid w:val="006A089E"/>
    <w:rsid w:val="006A22C2"/>
    <w:rsid w:val="006A23C3"/>
    <w:rsid w:val="006A4A25"/>
    <w:rsid w:val="006B5195"/>
    <w:rsid w:val="006B52AD"/>
    <w:rsid w:val="006B63B1"/>
    <w:rsid w:val="006B7CBA"/>
    <w:rsid w:val="006C09C5"/>
    <w:rsid w:val="006C4092"/>
    <w:rsid w:val="006C77FA"/>
    <w:rsid w:val="006D1935"/>
    <w:rsid w:val="006D1E44"/>
    <w:rsid w:val="006D2CCC"/>
    <w:rsid w:val="006D558D"/>
    <w:rsid w:val="006D6933"/>
    <w:rsid w:val="006E00D2"/>
    <w:rsid w:val="006E1DB0"/>
    <w:rsid w:val="006E211B"/>
    <w:rsid w:val="006E28F3"/>
    <w:rsid w:val="006E4C1B"/>
    <w:rsid w:val="006E5C19"/>
    <w:rsid w:val="006E7A9C"/>
    <w:rsid w:val="006E7AEC"/>
    <w:rsid w:val="006F1414"/>
    <w:rsid w:val="006F464E"/>
    <w:rsid w:val="006F4732"/>
    <w:rsid w:val="006F4927"/>
    <w:rsid w:val="006F4EB0"/>
    <w:rsid w:val="006F573F"/>
    <w:rsid w:val="006F6452"/>
    <w:rsid w:val="006F787C"/>
    <w:rsid w:val="0070165C"/>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14BD"/>
    <w:rsid w:val="00761813"/>
    <w:rsid w:val="0076233D"/>
    <w:rsid w:val="00762614"/>
    <w:rsid w:val="00762D36"/>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3607"/>
    <w:rsid w:val="0079689E"/>
    <w:rsid w:val="0079740D"/>
    <w:rsid w:val="00797AD1"/>
    <w:rsid w:val="007A1329"/>
    <w:rsid w:val="007A3163"/>
    <w:rsid w:val="007A3C4C"/>
    <w:rsid w:val="007A5880"/>
    <w:rsid w:val="007A5968"/>
    <w:rsid w:val="007B3660"/>
    <w:rsid w:val="007B49AD"/>
    <w:rsid w:val="007B5783"/>
    <w:rsid w:val="007C1F67"/>
    <w:rsid w:val="007C56AE"/>
    <w:rsid w:val="007D116E"/>
    <w:rsid w:val="007D20EA"/>
    <w:rsid w:val="007D3A84"/>
    <w:rsid w:val="007D463C"/>
    <w:rsid w:val="007D74A0"/>
    <w:rsid w:val="007F1D43"/>
    <w:rsid w:val="007F1DBA"/>
    <w:rsid w:val="007F2A9D"/>
    <w:rsid w:val="007F39DA"/>
    <w:rsid w:val="00800D66"/>
    <w:rsid w:val="0080126C"/>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6B74"/>
    <w:rsid w:val="00836D3A"/>
    <w:rsid w:val="008420EE"/>
    <w:rsid w:val="00847A2F"/>
    <w:rsid w:val="00847B73"/>
    <w:rsid w:val="00852749"/>
    <w:rsid w:val="00853820"/>
    <w:rsid w:val="00853B35"/>
    <w:rsid w:val="00856EB5"/>
    <w:rsid w:val="00863FFA"/>
    <w:rsid w:val="008642CA"/>
    <w:rsid w:val="00865DC1"/>
    <w:rsid w:val="008700D1"/>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6D"/>
    <w:rsid w:val="008F5911"/>
    <w:rsid w:val="0090454D"/>
    <w:rsid w:val="009054D4"/>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798E"/>
    <w:rsid w:val="0095061B"/>
    <w:rsid w:val="00951F6B"/>
    <w:rsid w:val="00952896"/>
    <w:rsid w:val="00952E0D"/>
    <w:rsid w:val="00952F60"/>
    <w:rsid w:val="009545C5"/>
    <w:rsid w:val="00955268"/>
    <w:rsid w:val="009553C0"/>
    <w:rsid w:val="00955E3B"/>
    <w:rsid w:val="009574CB"/>
    <w:rsid w:val="0096050E"/>
    <w:rsid w:val="00963CE0"/>
    <w:rsid w:val="00963CED"/>
    <w:rsid w:val="00965DFE"/>
    <w:rsid w:val="00965F1F"/>
    <w:rsid w:val="0096656E"/>
    <w:rsid w:val="0096749F"/>
    <w:rsid w:val="00970361"/>
    <w:rsid w:val="0097078F"/>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486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284A"/>
    <w:rsid w:val="009F30C3"/>
    <w:rsid w:val="009F38BC"/>
    <w:rsid w:val="009F3E09"/>
    <w:rsid w:val="00A0028D"/>
    <w:rsid w:val="00A0064C"/>
    <w:rsid w:val="00A006F8"/>
    <w:rsid w:val="00A03AB3"/>
    <w:rsid w:val="00A05055"/>
    <w:rsid w:val="00A050DC"/>
    <w:rsid w:val="00A070DA"/>
    <w:rsid w:val="00A0735F"/>
    <w:rsid w:val="00A07DD8"/>
    <w:rsid w:val="00A10B62"/>
    <w:rsid w:val="00A11C1B"/>
    <w:rsid w:val="00A1450A"/>
    <w:rsid w:val="00A14D46"/>
    <w:rsid w:val="00A151B9"/>
    <w:rsid w:val="00A16BDE"/>
    <w:rsid w:val="00A307BE"/>
    <w:rsid w:val="00A35B97"/>
    <w:rsid w:val="00A35E1E"/>
    <w:rsid w:val="00A363FF"/>
    <w:rsid w:val="00A40D4F"/>
    <w:rsid w:val="00A429EB"/>
    <w:rsid w:val="00A46D12"/>
    <w:rsid w:val="00A57083"/>
    <w:rsid w:val="00A66D76"/>
    <w:rsid w:val="00A67BCB"/>
    <w:rsid w:val="00A719DD"/>
    <w:rsid w:val="00A742F4"/>
    <w:rsid w:val="00A7785B"/>
    <w:rsid w:val="00A80AD6"/>
    <w:rsid w:val="00A80F6E"/>
    <w:rsid w:val="00A82BF2"/>
    <w:rsid w:val="00A83D91"/>
    <w:rsid w:val="00A86893"/>
    <w:rsid w:val="00A8782C"/>
    <w:rsid w:val="00A96423"/>
    <w:rsid w:val="00AA02CD"/>
    <w:rsid w:val="00AA15AD"/>
    <w:rsid w:val="00AA2DAF"/>
    <w:rsid w:val="00AA58D0"/>
    <w:rsid w:val="00AA5F0C"/>
    <w:rsid w:val="00AA72B1"/>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EE1"/>
    <w:rsid w:val="00AF334E"/>
    <w:rsid w:val="00AF38B5"/>
    <w:rsid w:val="00B02E61"/>
    <w:rsid w:val="00B07E3A"/>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395D"/>
    <w:rsid w:val="00B744FF"/>
    <w:rsid w:val="00B76986"/>
    <w:rsid w:val="00B83269"/>
    <w:rsid w:val="00B83BFB"/>
    <w:rsid w:val="00B83EB7"/>
    <w:rsid w:val="00B919DE"/>
    <w:rsid w:val="00B91A8A"/>
    <w:rsid w:val="00B974D8"/>
    <w:rsid w:val="00BA19A7"/>
    <w:rsid w:val="00BA35AF"/>
    <w:rsid w:val="00BA36B0"/>
    <w:rsid w:val="00BA4FC6"/>
    <w:rsid w:val="00BB0B30"/>
    <w:rsid w:val="00BB0DEF"/>
    <w:rsid w:val="00BB2D1A"/>
    <w:rsid w:val="00BB4B30"/>
    <w:rsid w:val="00BB60BF"/>
    <w:rsid w:val="00BD284C"/>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2564"/>
    <w:rsid w:val="00C126C8"/>
    <w:rsid w:val="00C14155"/>
    <w:rsid w:val="00C15346"/>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3EE2"/>
    <w:rsid w:val="00C66332"/>
    <w:rsid w:val="00C66B34"/>
    <w:rsid w:val="00C66E45"/>
    <w:rsid w:val="00C71AE3"/>
    <w:rsid w:val="00C76E33"/>
    <w:rsid w:val="00C80F25"/>
    <w:rsid w:val="00C81ECF"/>
    <w:rsid w:val="00C86AF8"/>
    <w:rsid w:val="00C9088B"/>
    <w:rsid w:val="00C91C38"/>
    <w:rsid w:val="00C93801"/>
    <w:rsid w:val="00C9433F"/>
    <w:rsid w:val="00C958A1"/>
    <w:rsid w:val="00C968F2"/>
    <w:rsid w:val="00CA0920"/>
    <w:rsid w:val="00CA11C0"/>
    <w:rsid w:val="00CA5691"/>
    <w:rsid w:val="00CA67A7"/>
    <w:rsid w:val="00CB0336"/>
    <w:rsid w:val="00CB36DB"/>
    <w:rsid w:val="00CB7385"/>
    <w:rsid w:val="00CB7788"/>
    <w:rsid w:val="00CC0D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376"/>
    <w:rsid w:val="00D44DC3"/>
    <w:rsid w:val="00D44E8B"/>
    <w:rsid w:val="00D555BB"/>
    <w:rsid w:val="00D57C13"/>
    <w:rsid w:val="00D6573F"/>
    <w:rsid w:val="00D70257"/>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B2703"/>
    <w:rsid w:val="00DB3679"/>
    <w:rsid w:val="00DB4AB1"/>
    <w:rsid w:val="00DB55A4"/>
    <w:rsid w:val="00DC0218"/>
    <w:rsid w:val="00DC154A"/>
    <w:rsid w:val="00DC2124"/>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06C43"/>
    <w:rsid w:val="00E1437A"/>
    <w:rsid w:val="00E15466"/>
    <w:rsid w:val="00E15B0A"/>
    <w:rsid w:val="00E2200A"/>
    <w:rsid w:val="00E22C1F"/>
    <w:rsid w:val="00E23C12"/>
    <w:rsid w:val="00E266A2"/>
    <w:rsid w:val="00E275CB"/>
    <w:rsid w:val="00E30419"/>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56AC"/>
    <w:rsid w:val="00EC6667"/>
    <w:rsid w:val="00ED1F94"/>
    <w:rsid w:val="00ED31B2"/>
    <w:rsid w:val="00ED32D2"/>
    <w:rsid w:val="00ED48B5"/>
    <w:rsid w:val="00ED5EDA"/>
    <w:rsid w:val="00EE1CF8"/>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9A3"/>
    <w:rsid w:val="00F27895"/>
    <w:rsid w:val="00F30624"/>
    <w:rsid w:val="00F3231F"/>
    <w:rsid w:val="00F3391F"/>
    <w:rsid w:val="00F369AE"/>
    <w:rsid w:val="00F36F54"/>
    <w:rsid w:val="00F41191"/>
    <w:rsid w:val="00F4228C"/>
    <w:rsid w:val="00F45447"/>
    <w:rsid w:val="00F5025B"/>
    <w:rsid w:val="00F536C8"/>
    <w:rsid w:val="00F53E7F"/>
    <w:rsid w:val="00F56FDA"/>
    <w:rsid w:val="00F606D6"/>
    <w:rsid w:val="00F639C1"/>
    <w:rsid w:val="00F7013D"/>
    <w:rsid w:val="00F71480"/>
    <w:rsid w:val="00F76E34"/>
    <w:rsid w:val="00F8069F"/>
    <w:rsid w:val="00F81137"/>
    <w:rsid w:val="00F9207F"/>
    <w:rsid w:val="00FA3669"/>
    <w:rsid w:val="00FA7CC2"/>
    <w:rsid w:val="00FB05D0"/>
    <w:rsid w:val="00FB0D86"/>
    <w:rsid w:val="00FB160A"/>
    <w:rsid w:val="00FB162A"/>
    <w:rsid w:val="00FB2792"/>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6FF4"/>
    <w:rsid w:val="00FE090F"/>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34"/>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czyk@jeleniagor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84E9-E48E-4D5E-94CA-A8C657278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3970</TotalTime>
  <Pages>25</Pages>
  <Words>10386</Words>
  <Characters>62316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72557</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70</cp:revision>
  <cp:lastPrinted>2019-09-24T10:32:00Z</cp:lastPrinted>
  <dcterms:created xsi:type="dcterms:W3CDTF">2018-03-02T08:37:00Z</dcterms:created>
  <dcterms:modified xsi:type="dcterms:W3CDTF">2019-09-24T10:38:00Z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