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F96" w:rsidRDefault="00806F96" w:rsidP="00806F96">
      <w:pPr>
        <w:pStyle w:val="Nagwek"/>
        <w:jc w:val="center"/>
        <w:rPr>
          <w:rFonts w:ascii="Arial" w:hAnsi="Arial"/>
          <w:sz w:val="18"/>
        </w:rPr>
      </w:pPr>
    </w:p>
    <w:p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tblPr>
      <w:tblGrid>
        <w:gridCol w:w="6237"/>
        <w:gridCol w:w="3543"/>
      </w:tblGrid>
      <w:tr w:rsidR="00806F96" w:rsidRPr="003B6584" w:rsidTr="00806F96">
        <w:tc>
          <w:tcPr>
            <w:tcW w:w="6237" w:type="dxa"/>
            <w:tcBorders>
              <w:bottom w:val="single" w:sz="6" w:space="0" w:color="000001"/>
            </w:tcBorders>
            <w:shd w:val="clear" w:color="auto" w:fill="auto"/>
          </w:tcPr>
          <w:p w:rsidR="00806F96" w:rsidRDefault="00806F96" w:rsidP="00806F96">
            <w:pPr>
              <w:jc w:val="both"/>
            </w:pPr>
            <w:r>
              <w:rPr>
                <w:rFonts w:ascii="Arial" w:hAnsi="Arial"/>
                <w:b/>
                <w:sz w:val="20"/>
              </w:rPr>
              <w:t>Miasto Jelenia Góra</w:t>
            </w:r>
          </w:p>
          <w:p w:rsidR="00806F96" w:rsidRDefault="00806F96" w:rsidP="00806F96">
            <w:pPr>
              <w:jc w:val="both"/>
            </w:pPr>
            <w:r>
              <w:rPr>
                <w:rFonts w:ascii="Arial" w:hAnsi="Arial"/>
                <w:b/>
                <w:sz w:val="20"/>
                <w:lang w:eastAsia="pl-PL"/>
              </w:rPr>
              <w:t>Pl. Ratuszowy 58</w:t>
            </w:r>
          </w:p>
          <w:p w:rsidR="00806F96" w:rsidRDefault="00806F96" w:rsidP="00806F96">
            <w:pPr>
              <w:jc w:val="both"/>
            </w:pPr>
            <w:r>
              <w:rPr>
                <w:rFonts w:ascii="Arial" w:hAnsi="Arial"/>
                <w:b/>
                <w:sz w:val="20"/>
                <w:lang w:eastAsia="pl-PL"/>
              </w:rPr>
              <w:t xml:space="preserve">58-500 Jelenia Góra </w:t>
            </w:r>
          </w:p>
          <w:p w:rsidR="00806F96" w:rsidRDefault="00806F96" w:rsidP="00806F96">
            <w:pPr>
              <w:jc w:val="both"/>
            </w:pPr>
            <w:r>
              <w:rPr>
                <w:rFonts w:ascii="Arial" w:hAnsi="Arial"/>
                <w:b/>
                <w:sz w:val="20"/>
                <w:lang w:eastAsia="pl-PL"/>
              </w:rPr>
              <w:t>Polska</w:t>
            </w:r>
          </w:p>
          <w:p w:rsidR="00806F96" w:rsidRDefault="00806F96" w:rsidP="00806F96">
            <w:pPr>
              <w:jc w:val="both"/>
              <w:rPr>
                <w:rFonts w:ascii="Arial" w:hAnsi="Arial"/>
                <w:b/>
                <w:sz w:val="16"/>
                <w:lang w:eastAsia="pl-PL"/>
              </w:rPr>
            </w:pPr>
          </w:p>
        </w:tc>
        <w:tc>
          <w:tcPr>
            <w:tcW w:w="3543" w:type="dxa"/>
            <w:tcBorders>
              <w:bottom w:val="single" w:sz="6" w:space="0" w:color="000001"/>
            </w:tcBorders>
            <w:shd w:val="clear" w:color="auto" w:fill="auto"/>
          </w:tcPr>
          <w:p w:rsidR="00806F96" w:rsidRPr="00E93463" w:rsidRDefault="00806F96" w:rsidP="00806F96">
            <w:pPr>
              <w:jc w:val="both"/>
              <w:rPr>
                <w:rFonts w:ascii="Arial" w:hAnsi="Arial"/>
                <w:b/>
                <w:sz w:val="16"/>
                <w:lang w:val="en-US" w:eastAsia="pl-PL"/>
              </w:rPr>
            </w:pPr>
          </w:p>
          <w:p w:rsidR="00806F96" w:rsidRPr="00E93463" w:rsidRDefault="00806F96" w:rsidP="00806F96">
            <w:pPr>
              <w:jc w:val="right"/>
              <w:rPr>
                <w:lang w:val="en-US"/>
              </w:rPr>
            </w:pPr>
            <w:proofErr w:type="spellStart"/>
            <w:r w:rsidRPr="00E93463">
              <w:rPr>
                <w:rFonts w:ascii="Arial" w:hAnsi="Arial"/>
                <w:b/>
                <w:sz w:val="20"/>
                <w:lang w:val="en-US" w:eastAsia="pl-PL"/>
              </w:rPr>
              <w:t>tel</w:t>
            </w:r>
            <w:proofErr w:type="spellEnd"/>
            <w:r w:rsidRPr="00E93463">
              <w:rPr>
                <w:rFonts w:ascii="Arial" w:hAnsi="Arial"/>
                <w:b/>
                <w:sz w:val="20"/>
                <w:lang w:val="en-US" w:eastAsia="pl-PL"/>
              </w:rPr>
              <w:t>: 075 75 4</w:t>
            </w:r>
            <w:r>
              <w:rPr>
                <w:rFonts w:ascii="Arial" w:hAnsi="Arial"/>
                <w:b/>
                <w:sz w:val="20"/>
                <w:lang w:val="en-US" w:eastAsia="pl-PL"/>
              </w:rPr>
              <w:t>6 390</w:t>
            </w:r>
          </w:p>
          <w:p w:rsidR="00806F96" w:rsidRPr="00E93463" w:rsidRDefault="00806F96" w:rsidP="00806F96">
            <w:pPr>
              <w:jc w:val="right"/>
              <w:rPr>
                <w:lang w:val="en-US"/>
              </w:rPr>
            </w:pPr>
            <w:r w:rsidRPr="00E93463">
              <w:rPr>
                <w:rFonts w:ascii="Arial" w:hAnsi="Arial"/>
                <w:b/>
                <w:sz w:val="20"/>
                <w:lang w:val="en-US" w:eastAsia="pl-PL"/>
              </w:rPr>
              <w:t>fax: 075 75 46 204</w:t>
            </w:r>
          </w:p>
          <w:p w:rsidR="00806F96" w:rsidRPr="00E93463" w:rsidRDefault="00806F96" w:rsidP="00806F96">
            <w:pPr>
              <w:jc w:val="right"/>
              <w:rPr>
                <w:lang w:val="en-US"/>
              </w:rPr>
            </w:pPr>
            <w:r w:rsidRPr="00E93463">
              <w:rPr>
                <w:rFonts w:ascii="Arial" w:hAnsi="Arial"/>
                <w:b/>
                <w:sz w:val="20"/>
                <w:lang w:val="en-US" w:eastAsia="pl-PL"/>
              </w:rPr>
              <w:t xml:space="preserve">www.jeleniagora.pl </w:t>
            </w:r>
          </w:p>
          <w:p w:rsidR="00806F96" w:rsidRPr="00D478BF" w:rsidRDefault="0062337A" w:rsidP="00806F96">
            <w:pPr>
              <w:jc w:val="right"/>
              <w:rPr>
                <w:rFonts w:ascii="Arial" w:hAnsi="Arial"/>
                <w:sz w:val="20"/>
                <w:szCs w:val="20"/>
                <w:lang w:val="en-US"/>
              </w:rPr>
            </w:pPr>
            <w:r>
              <w:rPr>
                <w:rFonts w:ascii="Arial" w:hAnsi="Arial"/>
                <w:sz w:val="20"/>
                <w:szCs w:val="20"/>
                <w:lang w:val="en-US"/>
              </w:rPr>
              <w:t>at</w:t>
            </w:r>
            <w:r w:rsidR="00806F96">
              <w:rPr>
                <w:rFonts w:ascii="Arial" w:hAnsi="Arial"/>
                <w:sz w:val="20"/>
                <w:szCs w:val="20"/>
                <w:lang w:val="en-US"/>
              </w:rPr>
              <w:t>okarczyk@jeleniagora.pl</w:t>
            </w:r>
          </w:p>
        </w:tc>
      </w:tr>
    </w:tbl>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tblPr>
      <w:tblGrid>
        <w:gridCol w:w="6236"/>
        <w:gridCol w:w="3483"/>
      </w:tblGrid>
      <w:tr w:rsidR="00806F96" w:rsidTr="00806F96">
        <w:tc>
          <w:tcPr>
            <w:tcW w:w="6236" w:type="dxa"/>
            <w:shd w:val="clear" w:color="auto" w:fill="auto"/>
            <w:vAlign w:val="center"/>
          </w:tcPr>
          <w:p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rsidR="00806F96" w:rsidRDefault="00146B5D" w:rsidP="002C4A8F">
            <w:pPr>
              <w:jc w:val="right"/>
            </w:pPr>
            <w:r>
              <w:rPr>
                <w:rFonts w:ascii="Arial" w:hAnsi="Arial"/>
                <w:b/>
                <w:sz w:val="20"/>
              </w:rPr>
              <w:t>RZ.271.</w:t>
            </w:r>
            <w:r w:rsidR="008D0287">
              <w:rPr>
                <w:rFonts w:ascii="Arial" w:hAnsi="Arial"/>
                <w:b/>
                <w:sz w:val="20"/>
              </w:rPr>
              <w:t>2</w:t>
            </w:r>
            <w:r w:rsidR="002C4A8F">
              <w:rPr>
                <w:rFonts w:ascii="Arial" w:hAnsi="Arial"/>
                <w:b/>
                <w:sz w:val="20"/>
              </w:rPr>
              <w:t>7</w:t>
            </w:r>
            <w:r w:rsidR="00806F96">
              <w:rPr>
                <w:rFonts w:ascii="Arial" w:hAnsi="Arial"/>
                <w:b/>
                <w:sz w:val="20"/>
              </w:rPr>
              <w:t>.2019</w:t>
            </w:r>
          </w:p>
        </w:tc>
      </w:tr>
    </w:tbl>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center"/>
      </w:pPr>
      <w:r>
        <w:rPr>
          <w:rFonts w:ascii="Arial" w:hAnsi="Arial"/>
          <w:b/>
          <w:sz w:val="20"/>
        </w:rPr>
        <w:t>SPECYFIKACJA ISTOTNYCH</w:t>
      </w:r>
    </w:p>
    <w:p w:rsidR="00806F96" w:rsidRDefault="00806F96" w:rsidP="00806F96">
      <w:pPr>
        <w:ind w:right="168"/>
        <w:jc w:val="center"/>
      </w:pPr>
      <w:r>
        <w:rPr>
          <w:rFonts w:ascii="Arial" w:hAnsi="Arial"/>
          <w:b/>
          <w:sz w:val="20"/>
        </w:rPr>
        <w:t xml:space="preserve">WARUNKÓW ZAMÓWIENIA </w:t>
      </w:r>
    </w:p>
    <w:p w:rsidR="00806F96" w:rsidRDefault="00806F96" w:rsidP="00806F96">
      <w:pPr>
        <w:jc w:val="center"/>
      </w:pPr>
      <w:r>
        <w:rPr>
          <w:rFonts w:ascii="Arial" w:hAnsi="Arial"/>
          <w:b/>
          <w:sz w:val="20"/>
        </w:rPr>
        <w:t>(SIWZ)</w:t>
      </w:r>
    </w:p>
    <w:p w:rsidR="00806F96" w:rsidRDefault="00806F96" w:rsidP="00806F96">
      <w:pPr>
        <w:jc w:val="center"/>
        <w:rPr>
          <w:rFonts w:ascii="Arial" w:hAnsi="Arial"/>
          <w:sz w:val="20"/>
        </w:rPr>
      </w:pPr>
    </w:p>
    <w:tbl>
      <w:tblPr>
        <w:tblW w:w="10632" w:type="dxa"/>
        <w:tblInd w:w="-69" w:type="dxa"/>
        <w:tblLayout w:type="fixed"/>
        <w:tblCellMar>
          <w:left w:w="70" w:type="dxa"/>
          <w:right w:w="70" w:type="dxa"/>
        </w:tblCellMar>
        <w:tblLook w:val="0000"/>
      </w:tblPr>
      <w:tblGrid>
        <w:gridCol w:w="10632"/>
      </w:tblGrid>
      <w:tr w:rsidR="00806F96" w:rsidTr="00987E61">
        <w:trPr>
          <w:cantSplit/>
          <w:trHeight w:val="1230"/>
        </w:trPr>
        <w:tc>
          <w:tcPr>
            <w:tcW w:w="10632" w:type="dxa"/>
            <w:shd w:val="clear" w:color="auto" w:fill="auto"/>
          </w:tcPr>
          <w:p w:rsidR="00806F96" w:rsidRDefault="00806F96" w:rsidP="00806F96">
            <w:pPr>
              <w:jc w:val="center"/>
            </w:pPr>
            <w:r>
              <w:rPr>
                <w:rFonts w:ascii="Arial" w:hAnsi="Arial"/>
                <w:sz w:val="20"/>
              </w:rPr>
              <w:t>DLA PRZETARGU NIEOGRANICZONEGO</w:t>
            </w:r>
          </w:p>
          <w:p w:rsidR="00806F96" w:rsidRDefault="00806F96" w:rsidP="00806F96">
            <w:pPr>
              <w:jc w:val="center"/>
            </w:pPr>
            <w:r>
              <w:rPr>
                <w:rFonts w:ascii="Arial" w:hAnsi="Arial"/>
                <w:sz w:val="20"/>
              </w:rPr>
              <w:t>NA ROBOTY BUDOWLANE</w:t>
            </w:r>
          </w:p>
          <w:p w:rsidR="00806F96" w:rsidRDefault="00806F96" w:rsidP="00806F96">
            <w:pPr>
              <w:jc w:val="center"/>
              <w:rPr>
                <w:rFonts w:ascii="Arial" w:hAnsi="Arial"/>
                <w:sz w:val="20"/>
              </w:rPr>
            </w:pPr>
          </w:p>
        </w:tc>
      </w:tr>
      <w:tr w:rsidR="00806F96" w:rsidTr="00987E61">
        <w:tc>
          <w:tcPr>
            <w:tcW w:w="10632" w:type="dxa"/>
            <w:shd w:val="clear" w:color="auto" w:fill="auto"/>
          </w:tcPr>
          <w:p w:rsidR="00806F96" w:rsidRDefault="00806F96" w:rsidP="008D0287">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 xml:space="preserve">(tekst jednolity </w:t>
            </w:r>
            <w:proofErr w:type="spellStart"/>
            <w:r>
              <w:rPr>
                <w:rFonts w:ascii="Arial" w:hAnsi="Arial"/>
                <w:sz w:val="20"/>
              </w:rPr>
              <w:t>Dz.U</w:t>
            </w:r>
            <w:proofErr w:type="spellEnd"/>
            <w:r>
              <w:rPr>
                <w:rFonts w:ascii="Arial" w:hAnsi="Arial"/>
                <w:sz w:val="20"/>
              </w:rPr>
              <w:t>. z 201</w:t>
            </w:r>
            <w:r w:rsidR="008D0287">
              <w:rPr>
                <w:rFonts w:ascii="Arial" w:hAnsi="Arial"/>
                <w:sz w:val="20"/>
              </w:rPr>
              <w:t>9</w:t>
            </w:r>
            <w:r>
              <w:rPr>
                <w:rFonts w:ascii="Arial" w:hAnsi="Arial"/>
                <w:sz w:val="20"/>
              </w:rPr>
              <w:t>, poz.1</w:t>
            </w:r>
            <w:r w:rsidR="008D0287">
              <w:rPr>
                <w:rFonts w:ascii="Arial" w:hAnsi="Arial"/>
                <w:sz w:val="20"/>
              </w:rPr>
              <w:t>843</w:t>
            </w:r>
            <w:r>
              <w:rPr>
                <w:rFonts w:ascii="Arial" w:hAnsi="Arial"/>
                <w:sz w:val="20"/>
              </w:rPr>
              <w:t>)</w:t>
            </w:r>
          </w:p>
        </w:tc>
      </w:tr>
      <w:tr w:rsidR="00806F96" w:rsidTr="00987E61">
        <w:trPr>
          <w:cantSplit/>
          <w:trHeight w:val="914"/>
        </w:trPr>
        <w:tc>
          <w:tcPr>
            <w:tcW w:w="10632" w:type="dxa"/>
            <w:shd w:val="clear" w:color="auto" w:fill="auto"/>
          </w:tcPr>
          <w:p w:rsidR="00806F96" w:rsidRDefault="00806F96" w:rsidP="00806F96">
            <w:pPr>
              <w:tabs>
                <w:tab w:val="left" w:pos="3306"/>
              </w:tabs>
              <w:jc w:val="both"/>
            </w:pPr>
            <w:r>
              <w:rPr>
                <w:rFonts w:ascii="Arial" w:hAnsi="Arial"/>
                <w:b/>
                <w:sz w:val="20"/>
                <w:lang w:eastAsia="pl-PL"/>
              </w:rPr>
              <w:tab/>
            </w:r>
          </w:p>
          <w:p w:rsidR="00806F96" w:rsidRDefault="00806F96" w:rsidP="00806F96">
            <w:pPr>
              <w:tabs>
                <w:tab w:val="left" w:pos="3306"/>
              </w:tabs>
              <w:jc w:val="both"/>
              <w:rPr>
                <w:rFonts w:ascii="Arial" w:hAnsi="Arial"/>
                <w:b/>
                <w:sz w:val="20"/>
                <w:lang w:eastAsia="pl-PL"/>
              </w:rPr>
            </w:pPr>
          </w:p>
          <w:p w:rsidR="00146B5D" w:rsidRDefault="00146B5D" w:rsidP="00806F96">
            <w:pPr>
              <w:tabs>
                <w:tab w:val="left" w:pos="3306"/>
              </w:tabs>
              <w:jc w:val="both"/>
              <w:rPr>
                <w:rFonts w:ascii="Arial" w:hAnsi="Arial"/>
                <w:b/>
                <w:sz w:val="20"/>
                <w:lang w:eastAsia="pl-PL"/>
              </w:rPr>
            </w:pPr>
          </w:p>
          <w:p w:rsidR="00C126C8" w:rsidRDefault="00C126C8" w:rsidP="00806F96">
            <w:pPr>
              <w:jc w:val="center"/>
              <w:rPr>
                <w:rFonts w:ascii="Arial" w:hAnsi="Arial"/>
                <w:b/>
                <w:sz w:val="22"/>
              </w:rPr>
            </w:pPr>
            <w:r>
              <w:rPr>
                <w:rFonts w:ascii="Arial" w:hAnsi="Arial"/>
                <w:b/>
                <w:sz w:val="22"/>
              </w:rPr>
              <w:t>„</w:t>
            </w:r>
            <w:r w:rsidR="008D0287">
              <w:rPr>
                <w:rFonts w:ascii="Arial" w:hAnsi="Arial"/>
                <w:b/>
                <w:sz w:val="22"/>
              </w:rPr>
              <w:t>Budowa świetlicy osiedlowej w Goduszynie</w:t>
            </w:r>
            <w:r>
              <w:rPr>
                <w:rFonts w:ascii="Arial" w:hAnsi="Arial"/>
                <w:b/>
                <w:sz w:val="22"/>
              </w:rPr>
              <w:t>”</w:t>
            </w:r>
            <w:r w:rsidR="008D0287">
              <w:rPr>
                <w:rFonts w:ascii="Arial" w:hAnsi="Arial"/>
                <w:b/>
                <w:sz w:val="22"/>
              </w:rPr>
              <w:t xml:space="preserve"> w mieście Jelenia Góra</w:t>
            </w:r>
          </w:p>
          <w:p w:rsidR="00987E61" w:rsidRDefault="00C126C8" w:rsidP="00806F96">
            <w:pPr>
              <w:jc w:val="center"/>
              <w:rPr>
                <w:rFonts w:ascii="Arial" w:hAnsi="Arial"/>
                <w:b/>
                <w:sz w:val="22"/>
              </w:rPr>
            </w:pPr>
            <w:r w:rsidRPr="00C126C8">
              <w:rPr>
                <w:rFonts w:ascii="Arial" w:hAnsi="Arial"/>
                <w:i/>
                <w:sz w:val="22"/>
              </w:rPr>
              <w:t>(zamówienie w formule „zaprojektuj i wybuduj”)</w:t>
            </w:r>
          </w:p>
          <w:p w:rsidR="00987E61" w:rsidRDefault="00987E61" w:rsidP="00806F96">
            <w:pPr>
              <w:jc w:val="center"/>
              <w:rPr>
                <w:rFonts w:ascii="Arial" w:hAnsi="Arial"/>
                <w:b/>
                <w:sz w:val="22"/>
              </w:rPr>
            </w:pPr>
          </w:p>
          <w:p w:rsidR="00987E61" w:rsidRDefault="00987E61" w:rsidP="00806F96">
            <w:pPr>
              <w:jc w:val="center"/>
              <w:rPr>
                <w:rFonts w:ascii="Arial" w:hAnsi="Arial"/>
                <w:b/>
                <w:sz w:val="22"/>
              </w:rPr>
            </w:pPr>
          </w:p>
          <w:p w:rsidR="00806F96" w:rsidRPr="00C23E93" w:rsidRDefault="00806F96" w:rsidP="00806F96">
            <w:pPr>
              <w:jc w:val="center"/>
              <w:rPr>
                <w:rFonts w:ascii="Arial" w:hAnsi="Arial"/>
                <w:i/>
                <w:sz w:val="10"/>
                <w:szCs w:val="10"/>
                <w:lang w:eastAsia="pl-PL"/>
              </w:rPr>
            </w:pPr>
          </w:p>
        </w:tc>
      </w:tr>
    </w:tbl>
    <w:p w:rsidR="00806F96" w:rsidRDefault="00806F96" w:rsidP="00806F96">
      <w:pPr>
        <w:tabs>
          <w:tab w:val="left" w:pos="7150"/>
          <w:tab w:val="right" w:pos="9580"/>
        </w:tabs>
        <w:jc w:val="center"/>
      </w:pPr>
      <w:r>
        <w:rPr>
          <w:rFonts w:ascii="Arial" w:hAnsi="Arial"/>
          <w:i/>
          <w:sz w:val="20"/>
        </w:rPr>
        <w:t xml:space="preserve">        </w:t>
      </w:r>
    </w:p>
    <w:p w:rsidR="00806F96" w:rsidRDefault="00806F96" w:rsidP="00806F96">
      <w:pPr>
        <w:jc w:val="both"/>
      </w:pPr>
    </w:p>
    <w:p w:rsidR="00806F96" w:rsidRDefault="00806F96" w:rsidP="00806F96">
      <w:pPr>
        <w:jc w:val="both"/>
      </w:pPr>
    </w:p>
    <w:p w:rsidR="00806F96" w:rsidRDefault="00806F96" w:rsidP="00806F96">
      <w:pPr>
        <w:jc w:val="center"/>
      </w:pPr>
      <w:r>
        <w:rPr>
          <w:rFonts w:ascii="Arial" w:hAnsi="Arial"/>
          <w:sz w:val="20"/>
        </w:rPr>
        <w:t>Zamówienie o wartości nie przekraczającej kwoty określonej w przepisach</w:t>
      </w:r>
    </w:p>
    <w:p w:rsidR="00806F96" w:rsidRDefault="00806F96" w:rsidP="00806F96">
      <w:pPr>
        <w:jc w:val="center"/>
      </w:pPr>
      <w:r>
        <w:rPr>
          <w:rFonts w:ascii="Arial" w:hAnsi="Arial"/>
          <w:sz w:val="20"/>
        </w:rPr>
        <w:t xml:space="preserve">wydanych na podstawie art. 11 ust. 8 ustawy </w:t>
      </w:r>
      <w:proofErr w:type="spellStart"/>
      <w:r>
        <w:rPr>
          <w:rFonts w:ascii="Arial" w:hAnsi="Arial"/>
          <w:sz w:val="20"/>
        </w:rPr>
        <w:t>pzp</w:t>
      </w:r>
      <w:proofErr w:type="spellEnd"/>
    </w:p>
    <w:p w:rsidR="00806F96" w:rsidRDefault="00806F96" w:rsidP="00806F96">
      <w:pPr>
        <w:jc w:val="center"/>
        <w:rPr>
          <w:rFonts w:ascii="Arial" w:hAnsi="Arial"/>
          <w:sz w:val="20"/>
        </w:rPr>
      </w:pPr>
    </w:p>
    <w:p w:rsidR="00806F96" w:rsidRDefault="00806F96" w:rsidP="00806F96">
      <w:pPr>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D6573F" w:rsidRDefault="00806F96" w:rsidP="00806F96">
      <w:pPr>
        <w:ind w:left="5388" w:firstLine="276"/>
        <w:jc w:val="both"/>
        <w:rPr>
          <w:rFonts w:ascii="Arial" w:hAnsi="Arial"/>
          <w:sz w:val="20"/>
        </w:rPr>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rsidR="00C17C92" w:rsidRDefault="00C17C92" w:rsidP="00806F96">
      <w:pPr>
        <w:ind w:left="5388" w:firstLine="276"/>
        <w:jc w:val="both"/>
        <w:rPr>
          <w:rFonts w:ascii="Arial" w:hAnsi="Arial"/>
          <w:sz w:val="20"/>
        </w:rPr>
      </w:pPr>
    </w:p>
    <w:p w:rsidR="003B6584" w:rsidRPr="003B6584" w:rsidRDefault="003B6584" w:rsidP="00806F96">
      <w:pPr>
        <w:ind w:left="5388" w:firstLine="276"/>
        <w:jc w:val="both"/>
        <w:rPr>
          <w:rFonts w:ascii="Arial" w:hAnsi="Arial"/>
          <w:b/>
          <w:i/>
          <w:sz w:val="20"/>
        </w:rPr>
      </w:pPr>
      <w:r w:rsidRPr="003B6584">
        <w:rPr>
          <w:rFonts w:ascii="Arial" w:hAnsi="Arial"/>
          <w:b/>
          <w:i/>
          <w:sz w:val="20"/>
        </w:rPr>
        <w:t>Z up. Prezydenta Miasta</w:t>
      </w:r>
    </w:p>
    <w:p w:rsidR="003B6584" w:rsidRPr="003B6584" w:rsidRDefault="003B6584" w:rsidP="00806F96">
      <w:pPr>
        <w:ind w:left="5388" w:firstLine="276"/>
        <w:jc w:val="both"/>
        <w:rPr>
          <w:rFonts w:ascii="Arial" w:hAnsi="Arial"/>
          <w:b/>
          <w:i/>
          <w:sz w:val="20"/>
        </w:rPr>
      </w:pPr>
      <w:r w:rsidRPr="003B6584">
        <w:rPr>
          <w:rFonts w:ascii="Arial" w:hAnsi="Arial"/>
          <w:b/>
          <w:i/>
          <w:sz w:val="20"/>
        </w:rPr>
        <w:t>Jeleniej Góry</w:t>
      </w:r>
    </w:p>
    <w:p w:rsidR="003B6584" w:rsidRPr="003B6584" w:rsidRDefault="003B6584" w:rsidP="00806F96">
      <w:pPr>
        <w:ind w:left="5388" w:firstLine="276"/>
        <w:jc w:val="both"/>
        <w:rPr>
          <w:rFonts w:ascii="Arial" w:hAnsi="Arial"/>
          <w:b/>
          <w:i/>
          <w:sz w:val="20"/>
        </w:rPr>
      </w:pPr>
      <w:r w:rsidRPr="003B6584">
        <w:rPr>
          <w:rFonts w:ascii="Arial" w:hAnsi="Arial"/>
          <w:b/>
          <w:i/>
          <w:sz w:val="20"/>
        </w:rPr>
        <w:t>Janusz Łyczko</w:t>
      </w:r>
    </w:p>
    <w:p w:rsidR="003B6584" w:rsidRDefault="003B6584" w:rsidP="00806F96">
      <w:pPr>
        <w:ind w:left="5388" w:firstLine="276"/>
        <w:jc w:val="both"/>
        <w:rPr>
          <w:rFonts w:ascii="Arial" w:hAnsi="Arial"/>
          <w:sz w:val="20"/>
        </w:rPr>
      </w:pPr>
      <w:r w:rsidRPr="003B6584">
        <w:rPr>
          <w:rFonts w:ascii="Arial" w:hAnsi="Arial"/>
          <w:b/>
          <w:i/>
          <w:sz w:val="20"/>
        </w:rPr>
        <w:t>Zastępca Prezydenta Miasta</w:t>
      </w:r>
    </w:p>
    <w:p w:rsidR="00C17C92" w:rsidRPr="00DB55A4" w:rsidRDefault="00C17C92" w:rsidP="00806F96">
      <w:pPr>
        <w:ind w:left="5388" w:firstLine="276"/>
        <w:jc w:val="both"/>
      </w:pPr>
    </w:p>
    <w:p w:rsidR="00054B30" w:rsidRDefault="00D6573F" w:rsidP="00DB55A4">
      <w:pPr>
        <w:ind w:left="4248" w:firstLine="708"/>
        <w:jc w:val="both"/>
        <w:rPr>
          <w:rFonts w:ascii="Calibri" w:hAnsi="Calibri"/>
          <w:sz w:val="22"/>
        </w:rPr>
      </w:pPr>
      <w:r w:rsidRPr="00036DFA">
        <w:rPr>
          <w:rFonts w:ascii="Calibri" w:hAnsi="Calibri"/>
          <w:sz w:val="22"/>
        </w:rPr>
        <w:t xml:space="preserve">             </w:t>
      </w:r>
      <w:r w:rsidR="00DB55A4" w:rsidRPr="00036DFA">
        <w:rPr>
          <w:rFonts w:ascii="Calibri" w:hAnsi="Calibri"/>
          <w:sz w:val="22"/>
        </w:rPr>
        <w:t xml:space="preserve"> </w:t>
      </w:r>
    </w:p>
    <w:p w:rsidR="00785CBE" w:rsidRPr="00994584" w:rsidRDefault="00DB55A4" w:rsidP="00994584">
      <w:pPr>
        <w:ind w:left="5387"/>
        <w:jc w:val="both"/>
        <w:rPr>
          <w:rFonts w:ascii="Arial" w:hAnsi="Arial" w:cs="Arial"/>
          <w:b/>
          <w:i/>
          <w:sz w:val="20"/>
          <w:szCs w:val="20"/>
        </w:rPr>
      </w:pPr>
      <w:r w:rsidRPr="00036DFA">
        <w:rPr>
          <w:rFonts w:ascii="Calibri" w:hAnsi="Calibri"/>
          <w:sz w:val="22"/>
        </w:rPr>
        <w:t xml:space="preserve">     </w:t>
      </w:r>
      <w:r w:rsidR="00785CBE" w:rsidRPr="00036DFA">
        <w:rPr>
          <w:rFonts w:ascii="Calibri" w:hAnsi="Calibri"/>
          <w:sz w:val="22"/>
        </w:rPr>
        <w:t xml:space="preserve">      </w:t>
      </w:r>
    </w:p>
    <w:p w:rsidR="00B912FC" w:rsidRDefault="00B912FC" w:rsidP="00CC3CB3">
      <w:pPr>
        <w:jc w:val="center"/>
        <w:rPr>
          <w:rFonts w:ascii="Arial" w:hAnsi="Arial"/>
          <w:sz w:val="20"/>
        </w:rPr>
      </w:pPr>
    </w:p>
    <w:p w:rsidR="003B6584" w:rsidRDefault="003B6584" w:rsidP="00CC3CB3">
      <w:pPr>
        <w:jc w:val="center"/>
        <w:rPr>
          <w:rFonts w:ascii="Arial" w:hAnsi="Arial"/>
          <w:sz w:val="20"/>
        </w:rPr>
      </w:pPr>
    </w:p>
    <w:p w:rsidR="00B912FC" w:rsidRDefault="00B912FC" w:rsidP="00CC3CB3">
      <w:pPr>
        <w:jc w:val="center"/>
        <w:rPr>
          <w:rFonts w:ascii="Arial" w:hAnsi="Arial"/>
          <w:sz w:val="20"/>
        </w:rPr>
      </w:pPr>
    </w:p>
    <w:p w:rsidR="00B912FC" w:rsidRDefault="00B912FC" w:rsidP="00CC3CB3">
      <w:pPr>
        <w:jc w:val="center"/>
        <w:rPr>
          <w:rFonts w:ascii="Arial" w:hAnsi="Arial"/>
          <w:sz w:val="20"/>
        </w:rPr>
      </w:pPr>
    </w:p>
    <w:p w:rsidR="00B912FC" w:rsidRDefault="00B912FC" w:rsidP="00CC3CB3">
      <w:pPr>
        <w:jc w:val="center"/>
        <w:rPr>
          <w:rFonts w:ascii="Arial" w:hAnsi="Arial"/>
          <w:sz w:val="20"/>
        </w:rPr>
      </w:pPr>
    </w:p>
    <w:p w:rsidR="00B912FC" w:rsidRDefault="00B912FC" w:rsidP="00CC3CB3">
      <w:pPr>
        <w:jc w:val="center"/>
        <w:rPr>
          <w:rFonts w:ascii="Arial" w:hAnsi="Arial"/>
          <w:sz w:val="20"/>
        </w:rPr>
      </w:pPr>
    </w:p>
    <w:p w:rsidR="00B912FC" w:rsidRDefault="00B912FC" w:rsidP="00CC3CB3">
      <w:pPr>
        <w:jc w:val="center"/>
        <w:rPr>
          <w:rFonts w:ascii="Arial" w:hAnsi="Arial"/>
          <w:sz w:val="20"/>
        </w:rPr>
      </w:pPr>
    </w:p>
    <w:p w:rsidR="001D2923" w:rsidRDefault="001D2923" w:rsidP="00CC3CB3">
      <w:pPr>
        <w:jc w:val="center"/>
        <w:rPr>
          <w:rFonts w:ascii="Arial" w:hAnsi="Arial"/>
          <w:sz w:val="20"/>
        </w:rPr>
      </w:pPr>
    </w:p>
    <w:p w:rsidR="00D6573F" w:rsidRDefault="00DB55A4" w:rsidP="00CC3CB3">
      <w:pPr>
        <w:jc w:val="center"/>
      </w:pPr>
      <w:r>
        <w:rPr>
          <w:rFonts w:ascii="Arial" w:hAnsi="Arial"/>
          <w:sz w:val="20"/>
        </w:rPr>
        <w:t>Jelenia Góra, dnia</w:t>
      </w:r>
      <w:r w:rsidR="003B6584">
        <w:rPr>
          <w:rFonts w:ascii="Arial" w:hAnsi="Arial"/>
          <w:sz w:val="20"/>
        </w:rPr>
        <w:t xml:space="preserve"> 7 </w:t>
      </w:r>
      <w:r w:rsidR="002C4A8F">
        <w:rPr>
          <w:rFonts w:ascii="Arial" w:hAnsi="Arial"/>
          <w:sz w:val="20"/>
        </w:rPr>
        <w:t>listopada</w:t>
      </w:r>
      <w:r w:rsidR="00CC5E2E">
        <w:rPr>
          <w:rFonts w:ascii="Arial" w:hAnsi="Arial"/>
          <w:sz w:val="20"/>
        </w:rPr>
        <w:t xml:space="preserve"> 201</w:t>
      </w:r>
      <w:r w:rsidR="00122135">
        <w:rPr>
          <w:rFonts w:ascii="Arial" w:hAnsi="Arial"/>
          <w:sz w:val="20"/>
        </w:rPr>
        <w:t>9</w:t>
      </w:r>
      <w:r w:rsidR="00D6573F">
        <w:rPr>
          <w:rFonts w:ascii="Arial" w:hAnsi="Arial"/>
          <w:sz w:val="20"/>
        </w:rPr>
        <w:t xml:space="preserve"> r.</w:t>
      </w:r>
    </w:p>
    <w:p w:rsidR="009E662A" w:rsidRDefault="009E662A">
      <w:pPr>
        <w:jc w:val="both"/>
        <w:rPr>
          <w:rFonts w:ascii="Arial" w:hAnsi="Arial"/>
          <w:sz w:val="20"/>
        </w:rPr>
      </w:pPr>
    </w:p>
    <w:p w:rsidR="002C4A8F" w:rsidRDefault="002C4A8F">
      <w:pPr>
        <w:jc w:val="both"/>
        <w:rPr>
          <w:rFonts w:ascii="Arial" w:hAnsi="Arial"/>
          <w:b/>
          <w:sz w:val="20"/>
        </w:rPr>
      </w:pPr>
    </w:p>
    <w:p w:rsidR="00D6573F" w:rsidRDefault="00D6573F">
      <w:pPr>
        <w:jc w:val="both"/>
      </w:pPr>
      <w:r>
        <w:rPr>
          <w:rFonts w:ascii="Arial" w:hAnsi="Arial"/>
          <w:b/>
          <w:sz w:val="20"/>
        </w:rPr>
        <w:lastRenderedPageBreak/>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E254E2"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E254E2" w:rsidP="00CE01D2">
      <w:pPr>
        <w:pStyle w:val="Spistreci1"/>
        <w:rPr>
          <w:rFonts w:eastAsia="Times New Roman"/>
          <w:kern w:val="0"/>
          <w:lang w:bidi="ar-SA"/>
        </w:rPr>
      </w:pPr>
      <w:hyperlink w:anchor="_Toc524426883" w:history="1">
        <w:r w:rsidR="006456F7" w:rsidRPr="00CE01D2">
          <w:rPr>
            <w:rStyle w:val="Hipercze"/>
          </w:rPr>
          <w:t>2. Definicje/podstawy prawne.</w:t>
        </w:r>
        <w:r w:rsidR="006456F7" w:rsidRPr="00CE01D2">
          <w:tab/>
        </w:r>
        <w:r w:rsidR="008A0FB9">
          <w:t>4</w:t>
        </w:r>
      </w:hyperlink>
    </w:p>
    <w:p w:rsidR="006456F7" w:rsidRPr="00CE01D2" w:rsidRDefault="00E254E2"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E254E2"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E254E2"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E254E2"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E254E2"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E254E2"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E254E2"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E254E2"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E254E2"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E254E2"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E254E2"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E254E2"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E254E2"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3B6584">
          <w:t>11</w:t>
        </w:r>
        <w:r w:rsidRPr="00CE01D2">
          <w:fldChar w:fldCharType="end"/>
        </w:r>
      </w:hyperlink>
    </w:p>
    <w:p w:rsidR="006456F7" w:rsidRPr="00CE01D2" w:rsidRDefault="00E254E2"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3B6584">
          <w:t>11</w:t>
        </w:r>
        <w:r w:rsidRPr="00CE01D2">
          <w:fldChar w:fldCharType="end"/>
        </w:r>
      </w:hyperlink>
    </w:p>
    <w:p w:rsidR="006456F7" w:rsidRPr="00CE01D2" w:rsidRDefault="00E254E2"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3B6584">
          <w:t>11</w:t>
        </w:r>
        <w:r w:rsidRPr="00CE01D2">
          <w:fldChar w:fldCharType="end"/>
        </w:r>
      </w:hyperlink>
    </w:p>
    <w:p w:rsidR="006456F7" w:rsidRPr="00CE01D2" w:rsidRDefault="00E254E2"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3B6584">
          <w:t>11</w:t>
        </w:r>
        <w:r w:rsidRPr="00CE01D2">
          <w:fldChar w:fldCharType="end"/>
        </w:r>
      </w:hyperlink>
    </w:p>
    <w:p w:rsidR="006456F7" w:rsidRPr="00CE01D2" w:rsidRDefault="00E254E2"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3B6584">
          <w:t>11</w:t>
        </w:r>
        <w:r w:rsidRPr="00CE01D2">
          <w:fldChar w:fldCharType="end"/>
        </w:r>
      </w:hyperlink>
    </w:p>
    <w:p w:rsidR="006456F7" w:rsidRPr="00CE01D2" w:rsidRDefault="00E254E2"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3B6584">
          <w:t>12</w:t>
        </w:r>
        <w:r w:rsidRPr="00CE01D2">
          <w:fldChar w:fldCharType="end"/>
        </w:r>
      </w:hyperlink>
    </w:p>
    <w:p w:rsidR="006456F7" w:rsidRPr="00CE01D2" w:rsidRDefault="00E254E2"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3B6584">
          <w:t>12</w:t>
        </w:r>
        <w:r w:rsidRPr="00CE01D2">
          <w:fldChar w:fldCharType="end"/>
        </w:r>
      </w:hyperlink>
    </w:p>
    <w:p w:rsidR="006456F7" w:rsidRPr="00CE01D2" w:rsidRDefault="00E254E2"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3B6584">
          <w:t>14</w:t>
        </w:r>
        <w:r w:rsidRPr="00CE01D2">
          <w:fldChar w:fldCharType="end"/>
        </w:r>
      </w:hyperlink>
    </w:p>
    <w:p w:rsidR="006456F7" w:rsidRPr="00CE01D2" w:rsidRDefault="00E254E2"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3B6584">
          <w:t>14</w:t>
        </w:r>
        <w:r w:rsidRPr="00CE01D2">
          <w:fldChar w:fldCharType="end"/>
        </w:r>
      </w:hyperlink>
    </w:p>
    <w:p w:rsidR="006456F7" w:rsidRPr="00CE01D2" w:rsidRDefault="00E254E2"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3B6584">
          <w:t>14</w:t>
        </w:r>
        <w:r w:rsidRPr="00CE01D2">
          <w:fldChar w:fldCharType="end"/>
        </w:r>
      </w:hyperlink>
    </w:p>
    <w:p w:rsidR="006456F7" w:rsidRPr="00CE01D2" w:rsidRDefault="00E254E2"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3B6584">
          <w:t>14</w:t>
        </w:r>
        <w:r w:rsidRPr="00CE01D2">
          <w:fldChar w:fldCharType="end"/>
        </w:r>
      </w:hyperlink>
    </w:p>
    <w:p w:rsidR="006456F7" w:rsidRPr="00CE01D2" w:rsidRDefault="00E254E2"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3B6584">
          <w:t>15</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E254E2"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8"/>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r w:rsidR="00146B5D">
        <w:rPr>
          <w:rFonts w:ascii="Arial" w:hAnsi="Arial"/>
          <w:sz w:val="20"/>
          <w:lang w:eastAsia="pl-PL"/>
        </w:rPr>
        <w:t>.</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w:t>
      </w:r>
      <w:proofErr w:type="spellStart"/>
      <w:r w:rsidR="00F30624">
        <w:rPr>
          <w:rFonts w:ascii="Arial" w:hAnsi="Arial"/>
          <w:sz w:val="20"/>
        </w:rPr>
        <w:t>t.j</w:t>
      </w:r>
      <w:proofErr w:type="spellEnd"/>
      <w:r w:rsidR="00F30624">
        <w:rPr>
          <w:rFonts w:ascii="Arial" w:hAnsi="Arial"/>
          <w:sz w:val="20"/>
        </w:rPr>
        <w:t xml:space="preserve">. </w:t>
      </w:r>
      <w:proofErr w:type="spellStart"/>
      <w:r w:rsidR="00F30624">
        <w:rPr>
          <w:rFonts w:ascii="Arial" w:hAnsi="Arial"/>
          <w:sz w:val="20"/>
        </w:rPr>
        <w:t>Dz.U</w:t>
      </w:r>
      <w:proofErr w:type="spellEnd"/>
      <w:r w:rsidR="00F30624">
        <w:rPr>
          <w:rFonts w:ascii="Arial" w:hAnsi="Arial"/>
          <w:sz w:val="20"/>
        </w:rPr>
        <w:t>.</w:t>
      </w:r>
      <w:r w:rsidR="00645693">
        <w:rPr>
          <w:rFonts w:ascii="Arial" w:hAnsi="Arial"/>
          <w:sz w:val="20"/>
        </w:rPr>
        <w:t xml:space="preserve"> z </w:t>
      </w:r>
      <w:r w:rsidR="00F30624">
        <w:rPr>
          <w:rFonts w:ascii="Arial" w:hAnsi="Arial"/>
          <w:sz w:val="20"/>
        </w:rPr>
        <w:t>201</w:t>
      </w:r>
      <w:r w:rsidR="008D0287">
        <w:rPr>
          <w:rFonts w:ascii="Arial" w:hAnsi="Arial"/>
          <w:sz w:val="20"/>
        </w:rPr>
        <w:t>9</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8D0287">
        <w:rPr>
          <w:rFonts w:ascii="Arial" w:hAnsi="Arial"/>
          <w:sz w:val="20"/>
        </w:rPr>
        <w:t>843</w:t>
      </w:r>
      <w:r>
        <w:rPr>
          <w:rFonts w:ascii="Arial" w:hAnsi="Arial"/>
          <w:sz w:val="20"/>
        </w:rPr>
        <w:t xml:space="preserve">) na potrzeby niniejszej SIWZ zwana </w:t>
      </w:r>
      <w:proofErr w:type="spellStart"/>
      <w:r>
        <w:rPr>
          <w:rFonts w:ascii="Arial" w:hAnsi="Arial"/>
          <w:sz w:val="20"/>
        </w:rPr>
        <w:t>u.p.z.p</w:t>
      </w:r>
      <w:proofErr w:type="spellEnd"/>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proofErr w:type="spellStart"/>
      <w:r w:rsidR="004C6882">
        <w:rPr>
          <w:rFonts w:ascii="Arial" w:hAnsi="Arial" w:cs="Arial"/>
          <w:sz w:val="20"/>
          <w:szCs w:val="20"/>
        </w:rPr>
        <w:t>t.j</w:t>
      </w:r>
      <w:proofErr w:type="spellEnd"/>
      <w:r w:rsidR="004C6882">
        <w:rPr>
          <w:rFonts w:ascii="Arial" w:hAnsi="Arial" w:cs="Arial"/>
          <w:sz w:val="20"/>
          <w:szCs w:val="20"/>
        </w:rPr>
        <w:t xml:space="preserve">. </w:t>
      </w:r>
      <w:proofErr w:type="spellStart"/>
      <w:r w:rsidR="004C6882">
        <w:rPr>
          <w:rFonts w:ascii="Arial" w:hAnsi="Arial" w:cs="Arial"/>
          <w:sz w:val="20"/>
          <w:szCs w:val="20"/>
        </w:rPr>
        <w:t>Dz.U</w:t>
      </w:r>
      <w:proofErr w:type="spellEnd"/>
      <w:r w:rsidR="004C6882">
        <w:rPr>
          <w:rFonts w:ascii="Arial" w:hAnsi="Arial" w:cs="Arial"/>
          <w:sz w:val="20"/>
          <w:szCs w:val="20"/>
        </w:rPr>
        <w:t>. z 2019 r., poz. 1186</w:t>
      </w:r>
      <w:r w:rsidR="008700D1">
        <w:rPr>
          <w:rFonts w:ascii="Arial" w:hAnsi="Arial" w:cs="Arial"/>
          <w:sz w:val="20"/>
          <w:szCs w:val="20"/>
        </w:rPr>
        <w:t xml:space="preserve"> z </w:t>
      </w:r>
      <w:proofErr w:type="spellStart"/>
      <w:r w:rsidR="008700D1">
        <w:rPr>
          <w:rFonts w:ascii="Arial" w:hAnsi="Arial" w:cs="Arial"/>
          <w:sz w:val="20"/>
          <w:szCs w:val="20"/>
        </w:rPr>
        <w:t>późn</w:t>
      </w:r>
      <w:proofErr w:type="spellEnd"/>
      <w:r w:rsidR="008700D1">
        <w:rPr>
          <w:rFonts w:ascii="Arial" w:hAnsi="Arial" w:cs="Arial"/>
          <w:sz w:val="20"/>
          <w:szCs w:val="20"/>
        </w:rPr>
        <w:t xml:space="preserve">. </w:t>
      </w:r>
      <w:proofErr w:type="spellStart"/>
      <w:r w:rsidR="008700D1">
        <w:rPr>
          <w:rFonts w:ascii="Arial" w:hAnsi="Arial" w:cs="Arial"/>
          <w:sz w:val="20"/>
          <w:szCs w:val="20"/>
        </w:rPr>
        <w:t>zm</w:t>
      </w:r>
      <w:proofErr w:type="spellEnd"/>
      <w:r w:rsidR="008700D1">
        <w:rPr>
          <w:rFonts w:ascii="Arial" w:hAnsi="Arial" w:cs="Arial"/>
          <w:sz w:val="20"/>
          <w:szCs w:val="20"/>
        </w:rPr>
        <w:t>)</w:t>
      </w:r>
      <w:r>
        <w:rPr>
          <w:rFonts w:ascii="Arial" w:hAnsi="Arial"/>
          <w:sz w:val="20"/>
        </w:rPr>
        <w:t xml:space="preserve">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w:t>
      </w:r>
      <w:proofErr w:type="spellStart"/>
      <w:r w:rsidR="00CC5E2E">
        <w:rPr>
          <w:rFonts w:ascii="Arial" w:hAnsi="Arial"/>
          <w:sz w:val="20"/>
        </w:rPr>
        <w:t>t.j</w:t>
      </w:r>
      <w:proofErr w:type="spellEnd"/>
      <w:r w:rsidR="00CC5E2E">
        <w:rPr>
          <w:rFonts w:ascii="Arial" w:hAnsi="Arial"/>
          <w:sz w:val="20"/>
        </w:rPr>
        <w:t xml:space="preserve">.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w:t>
      </w:r>
      <w:proofErr w:type="spellStart"/>
      <w:r w:rsidR="001245E8">
        <w:rPr>
          <w:rFonts w:ascii="Arial" w:hAnsi="Arial"/>
          <w:sz w:val="20"/>
        </w:rPr>
        <w:t>późn</w:t>
      </w:r>
      <w:proofErr w:type="spellEnd"/>
      <w:r w:rsidR="001245E8">
        <w:rPr>
          <w:rFonts w:ascii="Arial" w:hAnsi="Arial"/>
          <w:sz w:val="20"/>
        </w:rPr>
        <w:t>.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w:t>
      </w:r>
      <w:proofErr w:type="spellStart"/>
      <w:r>
        <w:rPr>
          <w:rFonts w:ascii="Arial" w:hAnsi="Arial"/>
          <w:sz w:val="20"/>
        </w:rPr>
        <w:t>Dz.U</w:t>
      </w:r>
      <w:proofErr w:type="spellEnd"/>
      <w:r>
        <w:rPr>
          <w:rFonts w:ascii="Arial" w:hAnsi="Arial"/>
          <w:sz w:val="20"/>
        </w:rPr>
        <w:t>.</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rsidR="00054B30" w:rsidRDefault="004F4657" w:rsidP="00054B30">
      <w:pPr>
        <w:numPr>
          <w:ilvl w:val="0"/>
          <w:numId w:val="4"/>
        </w:numPr>
        <w:tabs>
          <w:tab w:val="left" w:pos="567"/>
          <w:tab w:val="left" w:pos="1440"/>
        </w:tabs>
        <w:ind w:left="568" w:hanging="284"/>
        <w:jc w:val="both"/>
      </w:pPr>
      <w:r>
        <w:rPr>
          <w:rFonts w:ascii="Arial" w:hAnsi="Arial"/>
          <w:sz w:val="20"/>
        </w:rPr>
        <w:t>Ustawa z dnia 10 maja 2018 r. o ochronie danych osobowych (</w:t>
      </w:r>
      <w:proofErr w:type="spellStart"/>
      <w:r>
        <w:rPr>
          <w:rFonts w:ascii="Arial" w:hAnsi="Arial"/>
          <w:sz w:val="20"/>
        </w:rPr>
        <w:t>Dz.U</w:t>
      </w:r>
      <w:proofErr w:type="spellEnd"/>
      <w:r>
        <w:rPr>
          <w:rFonts w:ascii="Arial" w:hAnsi="Arial"/>
          <w:sz w:val="20"/>
        </w:rPr>
        <w:t>. z 2018 r., poz. 1000).</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146B5D" w:rsidRPr="00476291" w:rsidRDefault="00836B74" w:rsidP="002103F3">
      <w:pPr>
        <w:numPr>
          <w:ilvl w:val="0"/>
          <w:numId w:val="25"/>
        </w:numPr>
        <w:tabs>
          <w:tab w:val="clear" w:pos="3398"/>
        </w:tabs>
        <w:ind w:left="709"/>
        <w:jc w:val="both"/>
        <w:rPr>
          <w:rFonts w:ascii="Arial" w:hAnsi="Arial" w:cs="Arial"/>
          <w:sz w:val="20"/>
          <w:szCs w:val="20"/>
        </w:rPr>
      </w:pPr>
      <w:r w:rsidRPr="00B61827">
        <w:rPr>
          <w:rFonts w:ascii="Arial" w:hAnsi="Arial" w:cs="Arial"/>
          <w:sz w:val="20"/>
          <w:szCs w:val="20"/>
        </w:rPr>
        <w:t xml:space="preserve">Przedmiotem </w:t>
      </w:r>
      <w:r w:rsidR="00131F69" w:rsidRPr="00131F69">
        <w:rPr>
          <w:rFonts w:ascii="Arial" w:hAnsi="Arial" w:cs="Arial"/>
          <w:sz w:val="20"/>
          <w:szCs w:val="20"/>
        </w:rPr>
        <w:t xml:space="preserve">zamówienia </w:t>
      </w:r>
      <w:r w:rsidR="0091300F">
        <w:rPr>
          <w:rFonts w:ascii="Arial" w:hAnsi="Arial" w:cs="Arial"/>
          <w:sz w:val="20"/>
          <w:szCs w:val="20"/>
        </w:rPr>
        <w:t xml:space="preserve">jest budowa </w:t>
      </w:r>
      <w:r w:rsidR="0091300F" w:rsidRPr="00D70318">
        <w:rPr>
          <w:rFonts w:ascii="Arial" w:hAnsi="Arial" w:cs="Arial"/>
          <w:sz w:val="20"/>
        </w:rPr>
        <w:t>w formule „zaprojektuj i wybuduj”</w:t>
      </w:r>
      <w:r w:rsidR="0091300F">
        <w:rPr>
          <w:rFonts w:ascii="Arial" w:hAnsi="Arial" w:cs="Arial"/>
          <w:sz w:val="20"/>
        </w:rPr>
        <w:t xml:space="preserve"> </w:t>
      </w:r>
      <w:r w:rsidR="008D0287">
        <w:rPr>
          <w:rFonts w:ascii="Arial" w:hAnsi="Arial" w:cs="Arial"/>
          <w:sz w:val="20"/>
          <w:szCs w:val="20"/>
        </w:rPr>
        <w:t>świetlicy osiedlowej w Goduszynie – w technologii modułowej na działce nr 29/2 wraz z infrastrukturą na działce nr 31 – obręb Goduszyn – 1.</w:t>
      </w:r>
    </w:p>
    <w:p w:rsidR="0091300F" w:rsidRDefault="0091300F" w:rsidP="008C59AD">
      <w:pPr>
        <w:ind w:left="709"/>
        <w:jc w:val="both"/>
        <w:rPr>
          <w:rFonts w:ascii="Arial" w:hAnsi="Arial" w:cs="Arial"/>
          <w:sz w:val="20"/>
          <w:szCs w:val="20"/>
        </w:rPr>
      </w:pPr>
    </w:p>
    <w:p w:rsidR="008D0287" w:rsidRPr="008D0287" w:rsidRDefault="008D0287" w:rsidP="008D0287">
      <w:pPr>
        <w:suppressAutoHyphens w:val="0"/>
        <w:spacing w:before="120"/>
        <w:ind w:left="709"/>
        <w:contextualSpacing/>
        <w:jc w:val="both"/>
        <w:rPr>
          <w:rFonts w:ascii="Arial" w:eastAsia="Times New Roman" w:hAnsi="Arial" w:cs="Arial"/>
          <w:kern w:val="0"/>
          <w:sz w:val="20"/>
          <w:szCs w:val="20"/>
          <w:lang w:eastAsia="pl-PL" w:bidi="ar-SA"/>
        </w:rPr>
      </w:pPr>
      <w:r w:rsidRPr="008D0287">
        <w:rPr>
          <w:rFonts w:ascii="Arial" w:eastAsia="Times New Roman" w:hAnsi="Arial" w:cs="Arial"/>
          <w:kern w:val="0"/>
          <w:sz w:val="20"/>
          <w:szCs w:val="20"/>
          <w:lang w:eastAsia="pl-PL" w:bidi="ar-SA"/>
        </w:rPr>
        <w:t>Zakres rzeczowy zadania obejmuje</w:t>
      </w:r>
    </w:p>
    <w:p w:rsidR="008D0287" w:rsidRPr="008D0287" w:rsidRDefault="008D0287" w:rsidP="008D0287">
      <w:pPr>
        <w:pStyle w:val="Akapitzlist"/>
        <w:numPr>
          <w:ilvl w:val="0"/>
          <w:numId w:val="36"/>
        </w:numPr>
        <w:suppressAutoHyphens w:val="0"/>
        <w:spacing w:before="120"/>
        <w:ind w:left="993" w:hanging="284"/>
        <w:contextualSpacing/>
        <w:jc w:val="both"/>
        <w:rPr>
          <w:rFonts w:ascii="Arial" w:eastAsia="Times New Roman" w:hAnsi="Arial" w:cs="Arial"/>
          <w:kern w:val="0"/>
          <w:sz w:val="20"/>
          <w:szCs w:val="20"/>
          <w:lang w:eastAsia="pl-PL" w:bidi="ar-SA"/>
        </w:rPr>
      </w:pPr>
      <w:r w:rsidRPr="008D0287">
        <w:rPr>
          <w:rFonts w:ascii="Arial" w:eastAsia="Times New Roman" w:hAnsi="Arial" w:cs="Arial"/>
          <w:kern w:val="0"/>
          <w:sz w:val="20"/>
          <w:szCs w:val="20"/>
          <w:lang w:eastAsia="pl-PL" w:bidi="ar-SA"/>
        </w:rPr>
        <w:t xml:space="preserve">Etap IA – wykonanie dokumentacji projektowej budowy jednokondygnacyjnej </w:t>
      </w:r>
      <w:r w:rsidR="006B7CD7">
        <w:rPr>
          <w:rFonts w:ascii="Arial" w:hAnsi="Arial" w:cs="Arial"/>
          <w:sz w:val="20"/>
          <w:szCs w:val="20"/>
        </w:rPr>
        <w:t>osiedlowej świetlicy w</w:t>
      </w:r>
      <w:r w:rsidR="004355F8">
        <w:rPr>
          <w:rFonts w:ascii="Arial" w:hAnsi="Arial" w:cs="Arial"/>
          <w:sz w:val="20"/>
          <w:szCs w:val="20"/>
        </w:rPr>
        <w:t> </w:t>
      </w:r>
      <w:r w:rsidR="006B7CD7">
        <w:rPr>
          <w:rFonts w:ascii="Arial" w:hAnsi="Arial" w:cs="Arial"/>
          <w:sz w:val="20"/>
          <w:szCs w:val="20"/>
        </w:rPr>
        <w:t>technologii modułowej wraz z niezbędną infrastrukturą techniczną (przyłącza mediów, zagospodarowanie terenu).</w:t>
      </w:r>
      <w:r w:rsidRPr="008D0287">
        <w:rPr>
          <w:rFonts w:ascii="Arial" w:eastAsia="Times New Roman" w:hAnsi="Arial" w:cs="Arial"/>
          <w:kern w:val="0"/>
          <w:sz w:val="20"/>
          <w:szCs w:val="20"/>
          <w:lang w:eastAsia="pl-PL" w:bidi="ar-SA"/>
        </w:rPr>
        <w:t xml:space="preserve"> Dokumentacja obejmuje  główną bryłę budynku,</w:t>
      </w:r>
      <w:r>
        <w:rPr>
          <w:rFonts w:ascii="Arial" w:eastAsia="Times New Roman" w:hAnsi="Arial" w:cs="Arial"/>
          <w:kern w:val="0"/>
          <w:sz w:val="20"/>
          <w:szCs w:val="20"/>
          <w:lang w:eastAsia="pl-PL" w:bidi="ar-SA"/>
        </w:rPr>
        <w:t xml:space="preserve"> </w:t>
      </w:r>
      <w:r w:rsidRPr="008D0287">
        <w:rPr>
          <w:rFonts w:ascii="Arial" w:eastAsia="Times New Roman" w:hAnsi="Arial" w:cs="Arial"/>
          <w:kern w:val="0"/>
          <w:sz w:val="20"/>
          <w:szCs w:val="20"/>
          <w:lang w:eastAsia="pl-PL" w:bidi="ar-SA"/>
        </w:rPr>
        <w:t>w której zaplanowano: hall wejściowy, biuro</w:t>
      </w:r>
      <w:r w:rsidR="003F28C2">
        <w:rPr>
          <w:rFonts w:ascii="Arial" w:eastAsia="Times New Roman" w:hAnsi="Arial" w:cs="Arial"/>
          <w:kern w:val="0"/>
          <w:sz w:val="20"/>
          <w:szCs w:val="20"/>
          <w:lang w:eastAsia="pl-PL" w:bidi="ar-SA"/>
        </w:rPr>
        <w:t>,</w:t>
      </w:r>
      <w:r w:rsidRPr="008D0287">
        <w:rPr>
          <w:rFonts w:ascii="Arial" w:eastAsia="Times New Roman" w:hAnsi="Arial" w:cs="Arial"/>
          <w:kern w:val="0"/>
          <w:sz w:val="20"/>
          <w:szCs w:val="20"/>
          <w:lang w:eastAsia="pl-PL" w:bidi="ar-SA"/>
        </w:rPr>
        <w:t xml:space="preserve"> sanitariaty, zaplecze kuchenne, salę spotkań z salą zabaw</w:t>
      </w:r>
      <w:r w:rsidR="006D1277">
        <w:rPr>
          <w:rFonts w:ascii="Arial" w:eastAsia="Times New Roman" w:hAnsi="Arial" w:cs="Arial"/>
          <w:kern w:val="0"/>
          <w:sz w:val="20"/>
          <w:szCs w:val="20"/>
          <w:lang w:eastAsia="pl-PL" w:bidi="ar-SA"/>
        </w:rPr>
        <w:t xml:space="preserve"> dla dzieci</w:t>
      </w:r>
      <w:r w:rsidRPr="008D0287">
        <w:rPr>
          <w:rFonts w:ascii="Arial" w:eastAsia="Times New Roman" w:hAnsi="Arial" w:cs="Arial"/>
          <w:kern w:val="0"/>
          <w:sz w:val="20"/>
          <w:szCs w:val="20"/>
          <w:lang w:eastAsia="pl-PL" w:bidi="ar-SA"/>
        </w:rPr>
        <w:t>.</w:t>
      </w:r>
    </w:p>
    <w:p w:rsidR="008D0287" w:rsidRPr="008D0287" w:rsidRDefault="008D0287" w:rsidP="008D0287">
      <w:pPr>
        <w:pStyle w:val="Akapitzlist"/>
        <w:numPr>
          <w:ilvl w:val="0"/>
          <w:numId w:val="36"/>
        </w:numPr>
        <w:suppressAutoHyphens w:val="0"/>
        <w:spacing w:before="120"/>
        <w:ind w:left="993" w:hanging="284"/>
        <w:contextualSpacing/>
        <w:jc w:val="both"/>
        <w:rPr>
          <w:rFonts w:ascii="Arial" w:eastAsia="Times New Roman" w:hAnsi="Arial" w:cs="Arial"/>
          <w:kern w:val="0"/>
          <w:sz w:val="20"/>
          <w:szCs w:val="20"/>
          <w:lang w:eastAsia="pl-PL" w:bidi="ar-SA"/>
        </w:rPr>
      </w:pPr>
      <w:r w:rsidRPr="008D0287">
        <w:rPr>
          <w:rFonts w:ascii="Arial" w:eastAsia="Times New Roman" w:hAnsi="Arial" w:cs="Arial"/>
          <w:kern w:val="0"/>
          <w:sz w:val="20"/>
          <w:szCs w:val="20"/>
          <w:lang w:eastAsia="pl-PL" w:bidi="ar-SA"/>
        </w:rPr>
        <w:t>Etap IB – wykonanie robót budowlanych na podstawie dokumentacji projektowej, o której mowa powyżej.</w:t>
      </w:r>
    </w:p>
    <w:p w:rsidR="0091300F" w:rsidRDefault="008D0287" w:rsidP="008D0287">
      <w:pPr>
        <w:pStyle w:val="Akapitzlist"/>
        <w:suppressAutoHyphens w:val="0"/>
        <w:spacing w:before="120"/>
        <w:ind w:left="993"/>
        <w:contextualSpacing/>
        <w:jc w:val="both"/>
        <w:rPr>
          <w:rFonts w:ascii="Arial" w:eastAsia="Times New Roman" w:hAnsi="Arial" w:cs="Arial"/>
          <w:b/>
          <w:i/>
          <w:kern w:val="0"/>
          <w:sz w:val="20"/>
          <w:szCs w:val="20"/>
          <w:lang w:eastAsia="pl-PL" w:bidi="ar-SA"/>
        </w:rPr>
      </w:pPr>
      <w:r w:rsidRPr="008D0287">
        <w:rPr>
          <w:rFonts w:ascii="Arial" w:eastAsia="Times New Roman" w:hAnsi="Arial" w:cs="Arial"/>
          <w:b/>
          <w:i/>
          <w:kern w:val="0"/>
          <w:sz w:val="20"/>
          <w:szCs w:val="20"/>
          <w:lang w:eastAsia="pl-PL" w:bidi="ar-SA"/>
        </w:rPr>
        <w:t xml:space="preserve">Zakres </w:t>
      </w:r>
      <w:r w:rsidR="00CC1224">
        <w:rPr>
          <w:rFonts w:ascii="Arial" w:eastAsia="Times New Roman" w:hAnsi="Arial" w:cs="Arial"/>
          <w:b/>
          <w:i/>
          <w:kern w:val="0"/>
          <w:sz w:val="20"/>
          <w:szCs w:val="20"/>
          <w:lang w:eastAsia="pl-PL" w:bidi="ar-SA"/>
        </w:rPr>
        <w:t>opisany</w:t>
      </w:r>
      <w:r w:rsidRPr="008D0287">
        <w:rPr>
          <w:rFonts w:ascii="Arial" w:eastAsia="Times New Roman" w:hAnsi="Arial" w:cs="Arial"/>
          <w:b/>
          <w:i/>
          <w:kern w:val="0"/>
          <w:sz w:val="20"/>
          <w:szCs w:val="20"/>
          <w:lang w:eastAsia="pl-PL" w:bidi="ar-SA"/>
        </w:rPr>
        <w:t xml:space="preserve"> w Programie funkcjonalno – użytkowym </w:t>
      </w:r>
      <w:r w:rsidR="00CC1224">
        <w:rPr>
          <w:rFonts w:ascii="Arial" w:eastAsia="Times New Roman" w:hAnsi="Arial" w:cs="Arial"/>
          <w:b/>
          <w:i/>
          <w:kern w:val="0"/>
          <w:sz w:val="20"/>
          <w:szCs w:val="20"/>
          <w:lang w:eastAsia="pl-PL" w:bidi="ar-SA"/>
        </w:rPr>
        <w:t xml:space="preserve">jako Etap II </w:t>
      </w:r>
      <w:r w:rsidRPr="008D0287">
        <w:rPr>
          <w:rFonts w:ascii="Arial" w:eastAsia="Times New Roman" w:hAnsi="Arial" w:cs="Arial"/>
          <w:b/>
          <w:i/>
          <w:kern w:val="0"/>
          <w:sz w:val="20"/>
          <w:szCs w:val="20"/>
          <w:lang w:eastAsia="pl-PL" w:bidi="ar-SA"/>
        </w:rPr>
        <w:t>nie stanowi przedmiotu niniejsz</w:t>
      </w:r>
      <w:r w:rsidR="004355F8">
        <w:rPr>
          <w:rFonts w:ascii="Arial" w:eastAsia="Times New Roman" w:hAnsi="Arial" w:cs="Arial"/>
          <w:b/>
          <w:i/>
          <w:kern w:val="0"/>
          <w:sz w:val="20"/>
          <w:szCs w:val="20"/>
          <w:lang w:eastAsia="pl-PL" w:bidi="ar-SA"/>
        </w:rPr>
        <w:t>ego</w:t>
      </w:r>
      <w:r w:rsidRPr="008D0287">
        <w:rPr>
          <w:rFonts w:ascii="Arial" w:eastAsia="Times New Roman" w:hAnsi="Arial" w:cs="Arial"/>
          <w:b/>
          <w:i/>
          <w:kern w:val="0"/>
          <w:sz w:val="20"/>
          <w:szCs w:val="20"/>
          <w:lang w:eastAsia="pl-PL" w:bidi="ar-SA"/>
        </w:rPr>
        <w:t xml:space="preserve"> zamówieni</w:t>
      </w:r>
      <w:r w:rsidR="004355F8">
        <w:rPr>
          <w:rFonts w:ascii="Arial" w:eastAsia="Times New Roman" w:hAnsi="Arial" w:cs="Arial"/>
          <w:b/>
          <w:i/>
          <w:kern w:val="0"/>
          <w:sz w:val="20"/>
          <w:szCs w:val="20"/>
          <w:lang w:eastAsia="pl-PL" w:bidi="ar-SA"/>
        </w:rPr>
        <w:t>a</w:t>
      </w:r>
      <w:r w:rsidRPr="008D0287">
        <w:rPr>
          <w:rFonts w:ascii="Arial" w:eastAsia="Times New Roman" w:hAnsi="Arial" w:cs="Arial"/>
          <w:b/>
          <w:i/>
          <w:kern w:val="0"/>
          <w:sz w:val="20"/>
          <w:szCs w:val="20"/>
          <w:lang w:eastAsia="pl-PL" w:bidi="ar-SA"/>
        </w:rPr>
        <w:t>, będzie realizowany w późniejszym terminie (odrębnym zamówieniem).</w:t>
      </w:r>
    </w:p>
    <w:p w:rsidR="00A80F6E" w:rsidRDefault="00A80F6E" w:rsidP="00847A2F">
      <w:pPr>
        <w:pStyle w:val="Akapitzlist2"/>
        <w:ind w:left="709"/>
        <w:jc w:val="both"/>
        <w:rPr>
          <w:rFonts w:ascii="Arial" w:hAnsi="Arial" w:cs="Arial"/>
          <w:b/>
          <w:sz w:val="20"/>
        </w:rPr>
      </w:pPr>
    </w:p>
    <w:p w:rsidR="00CC1224" w:rsidRDefault="003E45D2" w:rsidP="00847A2F">
      <w:pPr>
        <w:pStyle w:val="Akapitzlist2"/>
        <w:ind w:left="709"/>
        <w:jc w:val="both"/>
        <w:rPr>
          <w:rFonts w:ascii="Arial" w:hAnsi="Arial" w:cs="Arial"/>
          <w:sz w:val="20"/>
        </w:rPr>
      </w:pPr>
      <w:r>
        <w:rPr>
          <w:rFonts w:ascii="Arial" w:hAnsi="Arial" w:cs="Arial"/>
          <w:b/>
          <w:sz w:val="20"/>
        </w:rPr>
        <w:t>Etap I</w:t>
      </w:r>
      <w:r w:rsidR="00E00F25">
        <w:rPr>
          <w:rFonts w:ascii="Arial" w:hAnsi="Arial" w:cs="Arial"/>
          <w:b/>
          <w:sz w:val="20"/>
        </w:rPr>
        <w:t>A</w:t>
      </w:r>
      <w:r>
        <w:rPr>
          <w:rFonts w:ascii="Arial" w:hAnsi="Arial" w:cs="Arial"/>
          <w:b/>
          <w:sz w:val="20"/>
        </w:rPr>
        <w:t xml:space="preserve"> – </w:t>
      </w:r>
      <w:r w:rsidRPr="004364CD">
        <w:rPr>
          <w:rFonts w:ascii="Arial" w:hAnsi="Arial" w:cs="Arial"/>
          <w:b/>
          <w:sz w:val="20"/>
        </w:rPr>
        <w:t>Opracowanie dokumentacji projektowej</w:t>
      </w:r>
      <w:r>
        <w:rPr>
          <w:rFonts w:ascii="Arial" w:hAnsi="Arial" w:cs="Arial"/>
          <w:b/>
          <w:sz w:val="20"/>
        </w:rPr>
        <w:t xml:space="preserve">. </w:t>
      </w:r>
      <w:r w:rsidRPr="008512C2">
        <w:rPr>
          <w:rFonts w:ascii="Arial" w:hAnsi="Arial" w:cs="Arial"/>
          <w:sz w:val="20"/>
        </w:rPr>
        <w:t>Etap ten</w:t>
      </w:r>
      <w:r>
        <w:rPr>
          <w:rFonts w:ascii="Arial" w:hAnsi="Arial" w:cs="Arial"/>
          <w:b/>
          <w:sz w:val="20"/>
        </w:rPr>
        <w:t xml:space="preserve"> </w:t>
      </w:r>
      <w:r w:rsidRPr="004D40B2">
        <w:rPr>
          <w:rFonts w:ascii="Arial" w:hAnsi="Arial" w:cs="Arial"/>
          <w:sz w:val="20"/>
        </w:rPr>
        <w:t xml:space="preserve">obejmuje </w:t>
      </w:r>
      <w:r w:rsidRPr="004337C8">
        <w:rPr>
          <w:rFonts w:ascii="Arial" w:hAnsi="Arial" w:cs="Arial"/>
          <w:sz w:val="20"/>
        </w:rPr>
        <w:t>zaprojektowanie</w:t>
      </w:r>
      <w:r>
        <w:rPr>
          <w:rFonts w:ascii="Arial" w:hAnsi="Arial" w:cs="Arial"/>
          <w:sz w:val="20"/>
        </w:rPr>
        <w:t xml:space="preserve"> </w:t>
      </w:r>
      <w:r w:rsidR="008D0287" w:rsidRPr="008D0287">
        <w:rPr>
          <w:rFonts w:ascii="Arial" w:hAnsi="Arial" w:cs="Arial"/>
          <w:sz w:val="20"/>
        </w:rPr>
        <w:t xml:space="preserve">osiedlowej świetlicy </w:t>
      </w:r>
      <w:r w:rsidR="008D0287">
        <w:rPr>
          <w:rFonts w:ascii="Arial" w:hAnsi="Arial" w:cs="Arial"/>
          <w:sz w:val="20"/>
        </w:rPr>
        <w:t>wraz z niezbędną infrastrukturą</w:t>
      </w:r>
      <w:r>
        <w:rPr>
          <w:rFonts w:ascii="Arial" w:hAnsi="Arial" w:cs="Arial"/>
          <w:sz w:val="20"/>
        </w:rPr>
        <w:t xml:space="preserve"> na podstawie Programu </w:t>
      </w:r>
      <w:proofErr w:type="spellStart"/>
      <w:r>
        <w:rPr>
          <w:rFonts w:ascii="Arial" w:hAnsi="Arial" w:cs="Arial"/>
          <w:sz w:val="20"/>
        </w:rPr>
        <w:t>Funkcjonalno–U</w:t>
      </w:r>
      <w:r w:rsidRPr="004337C8">
        <w:rPr>
          <w:rFonts w:ascii="Arial" w:hAnsi="Arial" w:cs="Arial"/>
          <w:sz w:val="20"/>
        </w:rPr>
        <w:t>żytkowego</w:t>
      </w:r>
      <w:proofErr w:type="spellEnd"/>
      <w:r>
        <w:rPr>
          <w:rFonts w:ascii="Arial" w:hAnsi="Arial" w:cs="Arial"/>
          <w:sz w:val="20"/>
        </w:rPr>
        <w:t>, zwanego dalej PFU</w:t>
      </w:r>
      <w:r w:rsidRPr="004337C8">
        <w:rPr>
          <w:rFonts w:ascii="Arial" w:hAnsi="Arial" w:cs="Arial"/>
          <w:sz w:val="20"/>
        </w:rPr>
        <w:t>.</w:t>
      </w:r>
      <w:r>
        <w:rPr>
          <w:rFonts w:ascii="Arial" w:hAnsi="Arial" w:cs="Arial"/>
          <w:sz w:val="20"/>
        </w:rPr>
        <w:t xml:space="preserve"> Etap </w:t>
      </w:r>
      <w:r w:rsidR="00056AE6">
        <w:rPr>
          <w:rFonts w:ascii="Arial" w:hAnsi="Arial" w:cs="Arial"/>
          <w:sz w:val="20"/>
        </w:rPr>
        <w:t xml:space="preserve">ten </w:t>
      </w:r>
      <w:r>
        <w:rPr>
          <w:rFonts w:ascii="Arial" w:hAnsi="Arial" w:cs="Arial"/>
          <w:sz w:val="20"/>
        </w:rPr>
        <w:t xml:space="preserve">zostanie zakończony uzyskaniem decyzji </w:t>
      </w:r>
      <w:r w:rsidR="008D0287">
        <w:rPr>
          <w:rFonts w:ascii="Arial" w:hAnsi="Arial" w:cs="Arial"/>
          <w:sz w:val="20"/>
        </w:rPr>
        <w:t>pozwolenia na budowę</w:t>
      </w:r>
      <w:r>
        <w:rPr>
          <w:rFonts w:ascii="Arial" w:hAnsi="Arial" w:cs="Arial"/>
          <w:sz w:val="20"/>
        </w:rPr>
        <w:t>.</w:t>
      </w:r>
    </w:p>
    <w:p w:rsidR="00E47B63" w:rsidRPr="00CC1224" w:rsidRDefault="00CC1224" w:rsidP="00847A2F">
      <w:pPr>
        <w:pStyle w:val="Akapitzlist2"/>
        <w:ind w:left="709"/>
        <w:jc w:val="both"/>
        <w:rPr>
          <w:rFonts w:ascii="Arial" w:hAnsi="Arial" w:cs="Arial"/>
          <w:sz w:val="20"/>
        </w:rPr>
      </w:pPr>
      <w:r w:rsidRPr="00B912FC">
        <w:rPr>
          <w:rFonts w:ascii="Arial" w:hAnsi="Arial" w:cs="Arial"/>
          <w:sz w:val="20"/>
        </w:rPr>
        <w:t>Obszar objęty planem z</w:t>
      </w:r>
      <w:r w:rsidR="00944AD6" w:rsidRPr="00B912FC">
        <w:rPr>
          <w:rFonts w:ascii="Arial" w:hAnsi="Arial" w:cs="Arial"/>
          <w:sz w:val="20"/>
        </w:rPr>
        <w:t xml:space="preserve">agospodarowania przestrzennego </w:t>
      </w:r>
      <w:r w:rsidR="00B912FC" w:rsidRPr="00B912FC">
        <w:rPr>
          <w:rFonts w:ascii="Arial" w:hAnsi="Arial" w:cs="Arial"/>
          <w:sz w:val="20"/>
        </w:rPr>
        <w:t>Uchwała nr 262.XXVIII.2012 z dnia 09.07.2012 r.</w:t>
      </w:r>
    </w:p>
    <w:p w:rsidR="00A80F6E" w:rsidRDefault="00A80F6E" w:rsidP="00847A2F">
      <w:pPr>
        <w:pStyle w:val="Akapitzlist2"/>
        <w:ind w:left="709"/>
        <w:jc w:val="both"/>
        <w:rPr>
          <w:rFonts w:ascii="Arial" w:hAnsi="Arial" w:cs="Arial"/>
          <w:b/>
          <w:sz w:val="20"/>
        </w:rPr>
      </w:pPr>
    </w:p>
    <w:p w:rsidR="00E47B63" w:rsidRDefault="00E47B63" w:rsidP="00847A2F">
      <w:pPr>
        <w:pStyle w:val="Akapitzlist2"/>
        <w:ind w:left="709"/>
        <w:jc w:val="both"/>
        <w:rPr>
          <w:rFonts w:ascii="Arial" w:hAnsi="Arial" w:cs="Arial"/>
          <w:sz w:val="20"/>
        </w:rPr>
      </w:pPr>
      <w:r w:rsidRPr="00E47B63">
        <w:rPr>
          <w:rFonts w:ascii="Arial" w:hAnsi="Arial" w:cs="Arial"/>
          <w:b/>
          <w:sz w:val="20"/>
        </w:rPr>
        <w:t xml:space="preserve">Etap </w:t>
      </w:r>
      <w:r w:rsidR="00E00F25">
        <w:rPr>
          <w:rFonts w:ascii="Arial" w:hAnsi="Arial" w:cs="Arial"/>
          <w:b/>
          <w:sz w:val="20"/>
        </w:rPr>
        <w:t>IB</w:t>
      </w:r>
      <w:r w:rsidR="008D0287">
        <w:rPr>
          <w:rFonts w:ascii="Arial" w:hAnsi="Arial" w:cs="Arial"/>
          <w:sz w:val="20"/>
        </w:rPr>
        <w:t xml:space="preserve"> – Roboty budowlane. Etap ten </w:t>
      </w:r>
      <w:r>
        <w:rPr>
          <w:rFonts w:ascii="Arial" w:hAnsi="Arial" w:cs="Arial"/>
          <w:sz w:val="20"/>
        </w:rPr>
        <w:t xml:space="preserve">obejmuje budowę </w:t>
      </w:r>
      <w:r w:rsidR="008D0287" w:rsidRPr="008D0287">
        <w:rPr>
          <w:rFonts w:ascii="Arial" w:hAnsi="Arial" w:cs="Arial"/>
          <w:sz w:val="20"/>
        </w:rPr>
        <w:t>jednokondygnacyjnej osiedlowej świetlicy wraz z niezbędną infrastrukturą</w:t>
      </w:r>
      <w:r>
        <w:rPr>
          <w:rFonts w:ascii="Arial" w:hAnsi="Arial" w:cs="Arial"/>
          <w:sz w:val="20"/>
        </w:rPr>
        <w:t xml:space="preserve"> na podstawie dokumentacji p</w:t>
      </w:r>
      <w:r w:rsidR="00AE6A7B">
        <w:rPr>
          <w:rFonts w:ascii="Arial" w:hAnsi="Arial" w:cs="Arial"/>
          <w:sz w:val="20"/>
        </w:rPr>
        <w:t xml:space="preserve">rojektowej, o której mowa </w:t>
      </w:r>
      <w:r w:rsidR="004E654A">
        <w:rPr>
          <w:rFonts w:ascii="Arial" w:hAnsi="Arial" w:cs="Arial"/>
          <w:sz w:val="20"/>
        </w:rPr>
        <w:t>powyżej</w:t>
      </w:r>
      <w:r w:rsidR="008D0287">
        <w:rPr>
          <w:rFonts w:ascii="Arial" w:hAnsi="Arial" w:cs="Arial"/>
          <w:sz w:val="20"/>
        </w:rPr>
        <w:t xml:space="preserve">. </w:t>
      </w:r>
      <w:r>
        <w:rPr>
          <w:rFonts w:ascii="Arial" w:hAnsi="Arial" w:cs="Arial"/>
          <w:sz w:val="20"/>
        </w:rPr>
        <w:t>Etap ten obejmuje:</w:t>
      </w:r>
    </w:p>
    <w:p w:rsidR="008D0287" w:rsidRPr="008D0287" w:rsidRDefault="008D0287" w:rsidP="008D0287">
      <w:pPr>
        <w:pStyle w:val="Akapitzlist2"/>
        <w:numPr>
          <w:ilvl w:val="0"/>
          <w:numId w:val="38"/>
        </w:numPr>
        <w:ind w:left="993" w:hanging="284"/>
        <w:jc w:val="both"/>
        <w:rPr>
          <w:rFonts w:ascii="Arial" w:hAnsi="Arial" w:cs="Arial"/>
          <w:sz w:val="20"/>
        </w:rPr>
      </w:pPr>
      <w:r w:rsidRPr="008D0287">
        <w:rPr>
          <w:rFonts w:ascii="Arial" w:hAnsi="Arial" w:cs="Arial"/>
          <w:sz w:val="20"/>
        </w:rPr>
        <w:t>budowę jednokondygnacyjnego budynku w systemie zabudow</w:t>
      </w:r>
      <w:r w:rsidR="00954DB8">
        <w:rPr>
          <w:rFonts w:ascii="Arial" w:hAnsi="Arial" w:cs="Arial"/>
          <w:sz w:val="20"/>
        </w:rPr>
        <w:t xml:space="preserve">y modułowej o powierzchni </w:t>
      </w:r>
      <w:r w:rsidR="00685CC1">
        <w:rPr>
          <w:rFonts w:ascii="Arial" w:hAnsi="Arial" w:cs="Arial"/>
          <w:sz w:val="20"/>
        </w:rPr>
        <w:t>ok. </w:t>
      </w:r>
      <w:r w:rsidR="00954DB8">
        <w:rPr>
          <w:rFonts w:ascii="Arial" w:hAnsi="Arial" w:cs="Arial"/>
          <w:sz w:val="20"/>
        </w:rPr>
        <w:t>160</w:t>
      </w:r>
      <w:r w:rsidR="00685CC1">
        <w:rPr>
          <w:rFonts w:ascii="Arial" w:hAnsi="Arial" w:cs="Arial"/>
          <w:sz w:val="20"/>
        </w:rPr>
        <w:t>,00</w:t>
      </w:r>
      <w:r w:rsidR="003F28C2">
        <w:rPr>
          <w:rFonts w:ascii="Arial" w:hAnsi="Arial" w:cs="Arial"/>
          <w:sz w:val="20"/>
        </w:rPr>
        <w:t> </w:t>
      </w:r>
      <w:r w:rsidRPr="008D0287">
        <w:rPr>
          <w:rFonts w:ascii="Arial" w:hAnsi="Arial" w:cs="Arial"/>
          <w:sz w:val="20"/>
        </w:rPr>
        <w:t>m</w:t>
      </w:r>
      <w:r w:rsidRPr="008D0287">
        <w:rPr>
          <w:rFonts w:ascii="Arial" w:hAnsi="Arial" w:cs="Arial"/>
          <w:sz w:val="20"/>
          <w:vertAlign w:val="superscript"/>
        </w:rPr>
        <w:t>2</w:t>
      </w:r>
      <w:r w:rsidRPr="008D0287">
        <w:rPr>
          <w:rFonts w:ascii="Arial" w:hAnsi="Arial" w:cs="Arial"/>
          <w:sz w:val="20"/>
        </w:rPr>
        <w:t>, niepodpiwniczonego, krytego dachem stromym, dwuspadowym, obejmującego:</w:t>
      </w:r>
    </w:p>
    <w:p w:rsidR="008D0287" w:rsidRPr="008D0287" w:rsidRDefault="008D0287" w:rsidP="008D0287">
      <w:pPr>
        <w:pStyle w:val="Akapitzlist2"/>
        <w:ind w:left="993"/>
        <w:jc w:val="both"/>
        <w:rPr>
          <w:rFonts w:ascii="Arial" w:hAnsi="Arial" w:cs="Arial"/>
          <w:sz w:val="20"/>
        </w:rPr>
      </w:pPr>
      <w:r>
        <w:rPr>
          <w:rFonts w:ascii="Arial" w:hAnsi="Arial" w:cs="Arial"/>
          <w:sz w:val="20"/>
        </w:rPr>
        <w:t>a)</w:t>
      </w:r>
      <w:r w:rsidR="00D9251D">
        <w:rPr>
          <w:rFonts w:ascii="Arial" w:hAnsi="Arial" w:cs="Arial"/>
          <w:sz w:val="20"/>
        </w:rPr>
        <w:t xml:space="preserve"> </w:t>
      </w:r>
      <w:r>
        <w:rPr>
          <w:rFonts w:ascii="Arial" w:hAnsi="Arial" w:cs="Arial"/>
          <w:sz w:val="20"/>
        </w:rPr>
        <w:t xml:space="preserve"> </w:t>
      </w:r>
      <w:r w:rsidRPr="008D0287">
        <w:rPr>
          <w:rFonts w:ascii="Arial" w:hAnsi="Arial" w:cs="Arial"/>
          <w:sz w:val="20"/>
        </w:rPr>
        <w:t xml:space="preserve">hall wejściowy, </w:t>
      </w:r>
    </w:p>
    <w:p w:rsidR="008D0287" w:rsidRPr="008D0287" w:rsidRDefault="008D0287" w:rsidP="008D0287">
      <w:pPr>
        <w:pStyle w:val="Akapitzlist2"/>
        <w:ind w:left="993"/>
        <w:jc w:val="both"/>
        <w:rPr>
          <w:rFonts w:ascii="Arial" w:hAnsi="Arial" w:cs="Arial"/>
          <w:sz w:val="20"/>
        </w:rPr>
      </w:pPr>
      <w:r w:rsidRPr="008D0287">
        <w:rPr>
          <w:rFonts w:ascii="Arial" w:hAnsi="Arial" w:cs="Arial"/>
          <w:sz w:val="20"/>
        </w:rPr>
        <w:t>b)</w:t>
      </w:r>
      <w:r>
        <w:rPr>
          <w:rFonts w:ascii="Arial" w:hAnsi="Arial" w:cs="Arial"/>
          <w:sz w:val="20"/>
        </w:rPr>
        <w:t xml:space="preserve"> </w:t>
      </w:r>
      <w:r w:rsidR="00D9251D">
        <w:rPr>
          <w:rFonts w:ascii="Arial" w:hAnsi="Arial" w:cs="Arial"/>
          <w:sz w:val="20"/>
        </w:rPr>
        <w:t xml:space="preserve"> </w:t>
      </w:r>
      <w:r w:rsidRPr="008D0287">
        <w:rPr>
          <w:rFonts w:ascii="Arial" w:hAnsi="Arial" w:cs="Arial"/>
          <w:sz w:val="20"/>
        </w:rPr>
        <w:t xml:space="preserve">biuro, </w:t>
      </w:r>
    </w:p>
    <w:p w:rsidR="008D0287" w:rsidRPr="008D0287" w:rsidRDefault="008D0287" w:rsidP="008D0287">
      <w:pPr>
        <w:pStyle w:val="Akapitzlist2"/>
        <w:ind w:left="993"/>
        <w:jc w:val="both"/>
        <w:rPr>
          <w:rFonts w:ascii="Arial" w:hAnsi="Arial" w:cs="Arial"/>
          <w:sz w:val="20"/>
        </w:rPr>
      </w:pPr>
      <w:r w:rsidRPr="008D0287">
        <w:rPr>
          <w:rFonts w:ascii="Arial" w:hAnsi="Arial" w:cs="Arial"/>
          <w:sz w:val="20"/>
        </w:rPr>
        <w:t>c)</w:t>
      </w:r>
      <w:r>
        <w:rPr>
          <w:rFonts w:ascii="Arial" w:hAnsi="Arial" w:cs="Arial"/>
          <w:sz w:val="20"/>
        </w:rPr>
        <w:t xml:space="preserve"> </w:t>
      </w:r>
      <w:r w:rsidR="00D9251D">
        <w:rPr>
          <w:rFonts w:ascii="Arial" w:hAnsi="Arial" w:cs="Arial"/>
          <w:sz w:val="20"/>
        </w:rPr>
        <w:t xml:space="preserve"> </w:t>
      </w:r>
      <w:r w:rsidRPr="008D0287">
        <w:rPr>
          <w:rFonts w:ascii="Arial" w:hAnsi="Arial" w:cs="Arial"/>
          <w:sz w:val="20"/>
        </w:rPr>
        <w:t>sanitariaty: męski, damski i dla osób niepełnosprawnych</w:t>
      </w:r>
      <w:r w:rsidR="00954DB8">
        <w:rPr>
          <w:rFonts w:ascii="Arial" w:hAnsi="Arial" w:cs="Arial"/>
          <w:sz w:val="20"/>
        </w:rPr>
        <w:t xml:space="preserve"> (z białym montażem)</w:t>
      </w:r>
      <w:r w:rsidRPr="008D0287">
        <w:rPr>
          <w:rFonts w:ascii="Arial" w:hAnsi="Arial" w:cs="Arial"/>
          <w:sz w:val="20"/>
        </w:rPr>
        <w:t xml:space="preserve">, </w:t>
      </w:r>
    </w:p>
    <w:p w:rsidR="008D0287" w:rsidRPr="008D0287" w:rsidRDefault="008D0287" w:rsidP="008D0287">
      <w:pPr>
        <w:pStyle w:val="Akapitzlist2"/>
        <w:ind w:left="993"/>
        <w:jc w:val="both"/>
        <w:rPr>
          <w:rFonts w:ascii="Arial" w:hAnsi="Arial" w:cs="Arial"/>
          <w:sz w:val="20"/>
        </w:rPr>
      </w:pPr>
      <w:r w:rsidRPr="008D0287">
        <w:rPr>
          <w:rFonts w:ascii="Arial" w:hAnsi="Arial" w:cs="Arial"/>
          <w:sz w:val="20"/>
        </w:rPr>
        <w:t>d)</w:t>
      </w:r>
      <w:r>
        <w:rPr>
          <w:rFonts w:ascii="Arial" w:hAnsi="Arial" w:cs="Arial"/>
          <w:sz w:val="20"/>
        </w:rPr>
        <w:t xml:space="preserve"> </w:t>
      </w:r>
      <w:r w:rsidR="00D9251D">
        <w:rPr>
          <w:rFonts w:ascii="Arial" w:hAnsi="Arial" w:cs="Arial"/>
          <w:sz w:val="20"/>
        </w:rPr>
        <w:t xml:space="preserve"> </w:t>
      </w:r>
      <w:r w:rsidRPr="008D0287">
        <w:rPr>
          <w:rFonts w:ascii="Arial" w:hAnsi="Arial" w:cs="Arial"/>
          <w:sz w:val="20"/>
        </w:rPr>
        <w:t xml:space="preserve">zaplecze kuchenne, </w:t>
      </w:r>
    </w:p>
    <w:p w:rsidR="008D0287" w:rsidRDefault="008D0287" w:rsidP="008D0287">
      <w:pPr>
        <w:pStyle w:val="Akapitzlist2"/>
        <w:ind w:left="993"/>
        <w:jc w:val="both"/>
        <w:rPr>
          <w:rFonts w:ascii="Arial" w:hAnsi="Arial" w:cs="Arial"/>
          <w:sz w:val="20"/>
        </w:rPr>
      </w:pPr>
      <w:r w:rsidRPr="008D0287">
        <w:rPr>
          <w:rFonts w:ascii="Arial" w:hAnsi="Arial" w:cs="Arial"/>
          <w:sz w:val="20"/>
        </w:rPr>
        <w:t>e)</w:t>
      </w:r>
      <w:r>
        <w:rPr>
          <w:rFonts w:ascii="Arial" w:hAnsi="Arial" w:cs="Arial"/>
          <w:sz w:val="20"/>
        </w:rPr>
        <w:t xml:space="preserve"> </w:t>
      </w:r>
      <w:r w:rsidR="00D9251D">
        <w:rPr>
          <w:rFonts w:ascii="Arial" w:hAnsi="Arial" w:cs="Arial"/>
          <w:sz w:val="20"/>
        </w:rPr>
        <w:t xml:space="preserve"> h</w:t>
      </w:r>
      <w:r w:rsidRPr="008D0287">
        <w:rPr>
          <w:rFonts w:ascii="Arial" w:hAnsi="Arial" w:cs="Arial"/>
          <w:sz w:val="20"/>
        </w:rPr>
        <w:t>alę spotkań z salą zabaw dla dzieci,</w:t>
      </w:r>
    </w:p>
    <w:p w:rsidR="00056AE6" w:rsidRDefault="00056AE6" w:rsidP="008D0287">
      <w:pPr>
        <w:pStyle w:val="Akapitzlist2"/>
        <w:ind w:left="993"/>
        <w:jc w:val="both"/>
        <w:rPr>
          <w:rFonts w:ascii="Arial" w:hAnsi="Arial" w:cs="Arial"/>
          <w:sz w:val="20"/>
        </w:rPr>
      </w:pPr>
      <w:r>
        <w:rPr>
          <w:rFonts w:ascii="Arial" w:hAnsi="Arial" w:cs="Arial"/>
          <w:sz w:val="20"/>
        </w:rPr>
        <w:t>f)  ogrzewanie – pompa ciepła (powietrze – woda lub powietrze – powietrze)</w:t>
      </w:r>
    </w:p>
    <w:p w:rsidR="008D0287" w:rsidRPr="008D0287" w:rsidRDefault="008D0287" w:rsidP="008D0287">
      <w:pPr>
        <w:pStyle w:val="Akapitzlist2"/>
        <w:numPr>
          <w:ilvl w:val="0"/>
          <w:numId w:val="38"/>
        </w:numPr>
        <w:ind w:left="993" w:hanging="284"/>
        <w:jc w:val="both"/>
        <w:rPr>
          <w:rFonts w:ascii="Arial" w:hAnsi="Arial" w:cs="Arial"/>
          <w:sz w:val="20"/>
        </w:rPr>
      </w:pPr>
      <w:r w:rsidRPr="008D0287">
        <w:rPr>
          <w:rFonts w:ascii="Arial" w:hAnsi="Arial" w:cs="Arial"/>
          <w:sz w:val="20"/>
        </w:rPr>
        <w:t>budowę wewnętrznych instalacji i urządzeń (kanalizacji sanitarnej, ciepłej i zimnej wody użytkowej, hydrantów HP25, co wraz z pompą ciepła, wentylacji mechanicznej, klimatyzacji, elektrycznej zasilania i oświetlenia wewnętrznego oraz teletechniczną),</w:t>
      </w:r>
    </w:p>
    <w:p w:rsidR="008D0287" w:rsidRPr="008D0287" w:rsidRDefault="008D0287" w:rsidP="008D0287">
      <w:pPr>
        <w:pStyle w:val="Akapitzlist2"/>
        <w:numPr>
          <w:ilvl w:val="0"/>
          <w:numId w:val="38"/>
        </w:numPr>
        <w:ind w:left="993" w:hanging="284"/>
        <w:jc w:val="both"/>
        <w:rPr>
          <w:rFonts w:ascii="Arial" w:hAnsi="Arial" w:cs="Arial"/>
          <w:sz w:val="20"/>
        </w:rPr>
      </w:pPr>
      <w:r w:rsidRPr="008D0287">
        <w:rPr>
          <w:rFonts w:ascii="Arial" w:hAnsi="Arial" w:cs="Arial"/>
          <w:sz w:val="20"/>
        </w:rPr>
        <w:t>budowę wewnętrznej linii zasilania,</w:t>
      </w:r>
    </w:p>
    <w:p w:rsidR="008D0287" w:rsidRPr="008D0287" w:rsidRDefault="008D0287" w:rsidP="008D0287">
      <w:pPr>
        <w:pStyle w:val="Akapitzlist2"/>
        <w:numPr>
          <w:ilvl w:val="0"/>
          <w:numId w:val="38"/>
        </w:numPr>
        <w:ind w:left="993" w:hanging="284"/>
        <w:jc w:val="both"/>
        <w:rPr>
          <w:rFonts w:ascii="Arial" w:hAnsi="Arial" w:cs="Arial"/>
          <w:sz w:val="20"/>
        </w:rPr>
      </w:pPr>
      <w:r w:rsidRPr="008D0287">
        <w:rPr>
          <w:rFonts w:ascii="Arial" w:hAnsi="Arial" w:cs="Arial"/>
          <w:sz w:val="20"/>
        </w:rPr>
        <w:t>wykonanie bezodpływowego zbiornika na nieczystości płynne wraz z przyłączem kanalizacji sanitarnej,</w:t>
      </w:r>
    </w:p>
    <w:p w:rsidR="008D0287" w:rsidRPr="008D0287" w:rsidRDefault="008D0287" w:rsidP="008D0287">
      <w:pPr>
        <w:pStyle w:val="Akapitzlist2"/>
        <w:numPr>
          <w:ilvl w:val="0"/>
          <w:numId w:val="38"/>
        </w:numPr>
        <w:ind w:left="993" w:hanging="284"/>
        <w:jc w:val="both"/>
        <w:rPr>
          <w:rFonts w:ascii="Arial" w:hAnsi="Arial" w:cs="Arial"/>
          <w:sz w:val="20"/>
        </w:rPr>
      </w:pPr>
      <w:r>
        <w:rPr>
          <w:rFonts w:ascii="Arial" w:hAnsi="Arial" w:cs="Arial"/>
          <w:sz w:val="20"/>
        </w:rPr>
        <w:t>b</w:t>
      </w:r>
      <w:r w:rsidRPr="008D0287">
        <w:rPr>
          <w:rFonts w:ascii="Arial" w:hAnsi="Arial" w:cs="Arial"/>
          <w:sz w:val="20"/>
        </w:rPr>
        <w:t>udowę drogi dojazdowej do obiektu wraz z chodnikiem komunikującym obiekty w obrębie inwestycji  oraz budowę parkingu dla samochodów i placu gospodarczego,</w:t>
      </w:r>
    </w:p>
    <w:p w:rsidR="00E47B63" w:rsidRPr="00E47B63" w:rsidRDefault="008D0287" w:rsidP="008D0287">
      <w:pPr>
        <w:pStyle w:val="Akapitzlist2"/>
        <w:numPr>
          <w:ilvl w:val="0"/>
          <w:numId w:val="38"/>
        </w:numPr>
        <w:ind w:left="993" w:hanging="284"/>
        <w:jc w:val="both"/>
        <w:rPr>
          <w:rFonts w:ascii="Arial" w:hAnsi="Arial" w:cs="Arial"/>
          <w:sz w:val="20"/>
        </w:rPr>
      </w:pPr>
      <w:r w:rsidRPr="008D0287">
        <w:rPr>
          <w:rFonts w:ascii="Arial" w:hAnsi="Arial" w:cs="Arial"/>
          <w:sz w:val="20"/>
        </w:rPr>
        <w:t>przyłącze wody użytkowej i przeciwpożarowej wraz ze zbiornikiem wody przeciwpożarowej.</w:t>
      </w:r>
    </w:p>
    <w:p w:rsidR="00E47B63" w:rsidRDefault="00E47B63" w:rsidP="005C411A">
      <w:pPr>
        <w:suppressAutoHyphens w:val="0"/>
        <w:ind w:left="709"/>
        <w:jc w:val="both"/>
        <w:rPr>
          <w:rFonts w:ascii="Arial" w:hAnsi="Arial" w:cs="Arial"/>
          <w:kern w:val="0"/>
          <w:sz w:val="20"/>
          <w:szCs w:val="20"/>
          <w:lang w:eastAsia="pl-PL"/>
        </w:rPr>
      </w:pPr>
    </w:p>
    <w:p w:rsidR="003D655F" w:rsidRDefault="00BD6C1F" w:rsidP="005C411A">
      <w:pPr>
        <w:pStyle w:val="NormalnyWeb"/>
        <w:spacing w:before="0" w:beforeAutospacing="0" w:after="0" w:line="240" w:lineRule="auto"/>
        <w:ind w:left="709"/>
        <w:jc w:val="both"/>
        <w:rPr>
          <w:rFonts w:ascii="Arial" w:hAnsi="Arial" w:cs="Arial"/>
          <w:b/>
          <w:sz w:val="20"/>
          <w:szCs w:val="20"/>
        </w:rPr>
      </w:pPr>
      <w:r w:rsidRPr="00414D46">
        <w:rPr>
          <w:rFonts w:ascii="Arial" w:hAnsi="Arial" w:cs="Arial"/>
          <w:b/>
          <w:sz w:val="20"/>
          <w:szCs w:val="20"/>
        </w:rPr>
        <w:t>Szczegółowy opis przedmiotu zamówienia zawarty jest w Tomie III Specyfikacji Istotnych Warunków Zamówienia.</w:t>
      </w:r>
    </w:p>
    <w:p w:rsidR="00D9251D" w:rsidRDefault="00D9251D" w:rsidP="005C411A">
      <w:pPr>
        <w:pStyle w:val="NormalnyWeb"/>
        <w:spacing w:before="0" w:beforeAutospacing="0" w:after="0" w:line="240" w:lineRule="auto"/>
        <w:ind w:left="709"/>
        <w:jc w:val="both"/>
        <w:rPr>
          <w:rFonts w:ascii="Arial" w:hAnsi="Arial" w:cs="Arial"/>
          <w:sz w:val="20"/>
          <w:szCs w:val="20"/>
        </w:rPr>
      </w:pP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1300F" w:rsidRDefault="0091300F" w:rsidP="00920192">
      <w:pPr>
        <w:tabs>
          <w:tab w:val="left" w:pos="1985"/>
          <w:tab w:val="left" w:pos="2166"/>
        </w:tabs>
        <w:ind w:left="2280" w:hanging="1571"/>
        <w:jc w:val="both"/>
        <w:rPr>
          <w:rFonts w:ascii="Arial" w:hAnsi="Arial"/>
          <w:sz w:val="20"/>
        </w:rPr>
      </w:pPr>
      <w:r>
        <w:rPr>
          <w:rFonts w:ascii="Arial" w:hAnsi="Arial"/>
          <w:sz w:val="20"/>
        </w:rPr>
        <w:t>71322000-1    Usługi inżynierii projektowej w zakresie inżynierii lądowej i wodnej,</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r w:rsidR="003D3E7A">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2C230B" w:rsidRDefault="00D9251D" w:rsidP="00131F69">
      <w:pPr>
        <w:pStyle w:val="western"/>
        <w:spacing w:before="0" w:after="0"/>
        <w:ind w:left="1985" w:hanging="1276"/>
        <w:jc w:val="both"/>
        <w:rPr>
          <w:rFonts w:ascii="Arial" w:hAnsi="Arial"/>
          <w:sz w:val="20"/>
        </w:rPr>
      </w:pPr>
      <w:r>
        <w:rPr>
          <w:rFonts w:ascii="Arial" w:hAnsi="Arial"/>
          <w:sz w:val="20"/>
        </w:rPr>
        <w:t xml:space="preserve">45212000-6  </w:t>
      </w:r>
      <w:r w:rsidR="002C230B">
        <w:rPr>
          <w:rFonts w:ascii="Arial" w:hAnsi="Arial"/>
          <w:sz w:val="20"/>
        </w:rPr>
        <w:t xml:space="preserve">Roboty budowlane w zakresie </w:t>
      </w:r>
      <w:r>
        <w:rPr>
          <w:rFonts w:ascii="Arial" w:hAnsi="Arial"/>
          <w:sz w:val="20"/>
        </w:rPr>
        <w:t>budowy wypoczynkowych, sportowych, kulturalnych, hotelowych i restauracyjnych obiektów budowlanych</w:t>
      </w:r>
      <w:r w:rsidR="002C230B">
        <w:rPr>
          <w:rFonts w:ascii="Arial" w:hAnsi="Arial"/>
          <w:sz w:val="20"/>
        </w:rPr>
        <w:t>;</w:t>
      </w:r>
    </w:p>
    <w:p w:rsidR="002C230B" w:rsidRDefault="00D9251D" w:rsidP="00131F69">
      <w:pPr>
        <w:pStyle w:val="western"/>
        <w:spacing w:before="0" w:after="0"/>
        <w:ind w:left="1985" w:hanging="1276"/>
        <w:jc w:val="both"/>
        <w:rPr>
          <w:rFonts w:ascii="Arial" w:hAnsi="Arial"/>
          <w:sz w:val="20"/>
        </w:rPr>
      </w:pPr>
      <w:r>
        <w:rPr>
          <w:rFonts w:ascii="Arial" w:hAnsi="Arial"/>
          <w:sz w:val="20"/>
        </w:rPr>
        <w:t>45300000-0</w:t>
      </w:r>
      <w:r w:rsidR="002C230B">
        <w:rPr>
          <w:rFonts w:ascii="Arial" w:hAnsi="Arial"/>
          <w:sz w:val="20"/>
        </w:rPr>
        <w:t xml:space="preserve">    Roboty </w:t>
      </w:r>
      <w:r>
        <w:rPr>
          <w:rFonts w:ascii="Arial" w:hAnsi="Arial"/>
          <w:sz w:val="20"/>
        </w:rPr>
        <w:t>instalacyjne w budynkach</w:t>
      </w:r>
      <w:r w:rsidR="002C230B">
        <w:rPr>
          <w:rFonts w:ascii="Arial" w:hAnsi="Arial"/>
          <w:sz w:val="20"/>
        </w:rPr>
        <w:t>;</w:t>
      </w:r>
    </w:p>
    <w:p w:rsidR="00D9251D" w:rsidRDefault="00D9251D" w:rsidP="00D9251D">
      <w:pPr>
        <w:pStyle w:val="western"/>
        <w:spacing w:before="0" w:after="0"/>
        <w:ind w:left="1985" w:hanging="1276"/>
        <w:jc w:val="both"/>
        <w:rPr>
          <w:rFonts w:ascii="Arial" w:hAnsi="Arial"/>
          <w:sz w:val="20"/>
        </w:rPr>
      </w:pPr>
      <w:r>
        <w:rPr>
          <w:rFonts w:ascii="Arial" w:hAnsi="Arial"/>
          <w:sz w:val="20"/>
        </w:rPr>
        <w:t>45400000-1</w:t>
      </w:r>
      <w:r w:rsidR="00C066CC">
        <w:rPr>
          <w:rFonts w:ascii="Arial" w:hAnsi="Arial"/>
          <w:sz w:val="20"/>
        </w:rPr>
        <w:t xml:space="preserve">    </w:t>
      </w:r>
      <w:r>
        <w:rPr>
          <w:rFonts w:ascii="Arial" w:hAnsi="Arial"/>
          <w:sz w:val="20"/>
        </w:rPr>
        <w:t>Roboty wykończeniowe w zakresie obiektów budowlanych.</w:t>
      </w:r>
    </w:p>
    <w:p w:rsidR="00372CB3" w:rsidRDefault="00372CB3" w:rsidP="00131F69">
      <w:pPr>
        <w:pStyle w:val="western"/>
        <w:spacing w:before="0" w:after="0"/>
        <w:ind w:left="1985" w:hanging="1276"/>
        <w:jc w:val="both"/>
        <w:rPr>
          <w:rFonts w:ascii="Arial" w:hAnsi="Arial"/>
          <w:sz w:val="20"/>
        </w:rPr>
      </w:pP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sidRPr="003F28C2">
        <w:rPr>
          <w:rFonts w:ascii="Arial" w:hAnsi="Arial"/>
          <w:b/>
          <w:sz w:val="20"/>
          <w:lang w:eastAsia="pl-PL"/>
        </w:rPr>
        <w:t>nie</w:t>
      </w:r>
      <w:r w:rsidR="00372CB3">
        <w:rPr>
          <w:rFonts w:ascii="Arial" w:hAnsi="Arial"/>
          <w:sz w:val="20"/>
          <w:lang w:eastAsia="pl-PL"/>
        </w:rPr>
        <w:t xml:space="preserv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073AA0" w:rsidRDefault="00073AA0"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 xml:space="preserve">Informacja o przewidywanych zamówieniach, o których mowa w art. 67 ust. 1 </w:t>
      </w:r>
      <w:proofErr w:type="spellStart"/>
      <w:r>
        <w:rPr>
          <w:sz w:val="20"/>
        </w:rPr>
        <w:t>pkt</w:t>
      </w:r>
      <w:proofErr w:type="spellEnd"/>
      <w:r>
        <w:rPr>
          <w:sz w:val="20"/>
        </w:rPr>
        <w:t xml:space="preserve">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 xml:space="preserve">Zamawiający </w:t>
      </w:r>
      <w:r w:rsidRPr="003F28C2">
        <w:rPr>
          <w:rFonts w:ascii="Arial" w:hAnsi="Arial"/>
          <w:b/>
          <w:sz w:val="20"/>
        </w:rPr>
        <w:t>nie przewiduje</w:t>
      </w:r>
      <w:r>
        <w:rPr>
          <w:rFonts w:ascii="Arial" w:hAnsi="Arial"/>
          <w:sz w:val="20"/>
        </w:rPr>
        <w:t xml:space="preserv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proofErr w:type="spellStart"/>
      <w:r w:rsidR="000E1B42">
        <w:rPr>
          <w:rFonts w:ascii="Arial" w:hAnsi="Arial"/>
          <w:sz w:val="20"/>
        </w:rPr>
        <w:t>pkt</w:t>
      </w:r>
      <w:proofErr w:type="spellEnd"/>
      <w:r w:rsidR="000E1B42">
        <w:rPr>
          <w:rFonts w:ascii="Arial" w:hAnsi="Arial"/>
          <w:sz w:val="20"/>
        </w:rPr>
        <w:t xml:space="preserve"> 6</w:t>
      </w:r>
      <w:r>
        <w:rPr>
          <w:rFonts w:ascii="Arial" w:hAnsi="Arial"/>
          <w:sz w:val="20"/>
        </w:rPr>
        <w:t xml:space="preserve"> </w:t>
      </w:r>
      <w:proofErr w:type="spellStart"/>
      <w:r>
        <w:rPr>
          <w:rFonts w:ascii="Arial" w:hAnsi="Arial"/>
          <w:sz w:val="20"/>
        </w:rPr>
        <w:t>u.p.z.p</w:t>
      </w:r>
      <w:proofErr w:type="spellEnd"/>
      <w:r>
        <w:rPr>
          <w:rFonts w:ascii="Arial" w:hAnsi="Arial"/>
          <w:sz w:val="20"/>
        </w:rPr>
        <w:t>.</w:t>
      </w:r>
    </w:p>
    <w:p w:rsidR="00073AA0" w:rsidRDefault="00073AA0" w:rsidP="000D18F8">
      <w:pPr>
        <w:tabs>
          <w:tab w:val="left" w:pos="284"/>
        </w:tabs>
        <w:ind w:left="284"/>
        <w:jc w:val="both"/>
        <w:rPr>
          <w:rFonts w:ascii="Arial" w:hAnsi="Arial"/>
          <w:sz w:val="20"/>
        </w:rPr>
      </w:pP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rsidR="00073AA0" w:rsidRPr="00882667" w:rsidRDefault="00073AA0" w:rsidP="00882667">
      <w:pPr>
        <w:widowControl w:val="0"/>
        <w:tabs>
          <w:tab w:val="left" w:pos="284"/>
          <w:tab w:val="left" w:pos="567"/>
        </w:tabs>
        <w:jc w:val="both"/>
      </w:pPr>
    </w:p>
    <w:p w:rsidR="000C29AD" w:rsidRDefault="000C29AD">
      <w:pPr>
        <w:ind w:left="180"/>
        <w:jc w:val="both"/>
        <w:rPr>
          <w:rFonts w:ascii="Arial" w:hAnsi="Arial"/>
          <w:sz w:val="4"/>
        </w:rPr>
      </w:pPr>
    </w:p>
    <w:p w:rsidR="00882667" w:rsidRDefault="00D6573F" w:rsidP="00073AA0">
      <w:pPr>
        <w:pStyle w:val="Nagwek1"/>
        <w:tabs>
          <w:tab w:val="clear" w:pos="0"/>
          <w:tab w:val="left" w:pos="284"/>
        </w:tabs>
        <w:spacing w:before="0" w:after="0" w:line="240" w:lineRule="auto"/>
        <w:jc w:val="both"/>
        <w:rPr>
          <w:sz w:val="20"/>
        </w:rPr>
      </w:pPr>
      <w:bookmarkStart w:id="14" w:name="_Toc524426889"/>
      <w:r>
        <w:rPr>
          <w:sz w:val="20"/>
        </w:rPr>
        <w:t xml:space="preserve">8. </w:t>
      </w:r>
      <w:r>
        <w:rPr>
          <w:sz w:val="20"/>
        </w:rPr>
        <w:tab/>
      </w:r>
      <w:bookmarkStart w:id="15" w:name="_Toc460922165"/>
      <w:r>
        <w:rPr>
          <w:sz w:val="20"/>
        </w:rPr>
        <w:t>Termin wykonania zamówienia</w:t>
      </w:r>
      <w:r w:rsidR="005A2A92">
        <w:rPr>
          <w:sz w:val="20"/>
        </w:rPr>
        <w:t xml:space="preserve"> ustala się następująco</w:t>
      </w:r>
      <w:r>
        <w:rPr>
          <w:sz w:val="20"/>
        </w:rPr>
        <w:t>:</w:t>
      </w:r>
      <w:bookmarkEnd w:id="14"/>
      <w:bookmarkEnd w:id="15"/>
      <w:r w:rsidR="00882667">
        <w:rPr>
          <w:sz w:val="20"/>
        </w:rPr>
        <w:tab/>
      </w:r>
    </w:p>
    <w:p w:rsidR="002D38A8" w:rsidRDefault="00882667" w:rsidP="002D38A8">
      <w:pPr>
        <w:widowControl w:val="0"/>
        <w:numPr>
          <w:ilvl w:val="0"/>
          <w:numId w:val="37"/>
        </w:numPr>
        <w:tabs>
          <w:tab w:val="left" w:pos="284"/>
          <w:tab w:val="left" w:pos="567"/>
        </w:tabs>
        <w:ind w:left="567" w:hanging="283"/>
        <w:jc w:val="both"/>
      </w:pPr>
      <w:r w:rsidRPr="00AB12CB">
        <w:rPr>
          <w:rFonts w:ascii="Arial" w:hAnsi="Arial" w:cs="Arial"/>
          <w:b/>
          <w:sz w:val="20"/>
          <w:szCs w:val="20"/>
        </w:rPr>
        <w:t>p</w:t>
      </w:r>
      <w:r w:rsidRPr="00AB12CB">
        <w:rPr>
          <w:rFonts w:ascii="Arial" w:hAnsi="Arial" w:cs="Arial"/>
          <w:b/>
          <w:color w:val="000000"/>
          <w:sz w:val="20"/>
          <w:szCs w:val="20"/>
        </w:rPr>
        <w:t>rzekazanie dokumentacji</w:t>
      </w:r>
      <w:r w:rsidR="005419E0">
        <w:rPr>
          <w:rFonts w:ascii="Arial" w:hAnsi="Arial" w:cs="Arial"/>
          <w:b/>
          <w:color w:val="000000"/>
          <w:sz w:val="20"/>
          <w:szCs w:val="20"/>
        </w:rPr>
        <w:t xml:space="preserve"> projektowej</w:t>
      </w:r>
      <w:r w:rsidRPr="00AB12CB">
        <w:rPr>
          <w:rFonts w:ascii="Arial" w:hAnsi="Arial" w:cs="Arial"/>
          <w:b/>
          <w:bCs/>
          <w:color w:val="000000"/>
          <w:sz w:val="20"/>
          <w:szCs w:val="20"/>
        </w:rPr>
        <w:t xml:space="preserve"> oraz złożenie wn</w:t>
      </w:r>
      <w:r>
        <w:rPr>
          <w:rFonts w:ascii="Arial" w:hAnsi="Arial" w:cs="Arial"/>
          <w:b/>
          <w:bCs/>
          <w:color w:val="000000"/>
          <w:sz w:val="20"/>
          <w:szCs w:val="20"/>
        </w:rPr>
        <w:t>iosku o wydanie decyzji o pozwoleniu na budowę</w:t>
      </w:r>
      <w:r w:rsidRPr="00AB12CB">
        <w:rPr>
          <w:rFonts w:ascii="Arial" w:hAnsi="Arial" w:cs="Arial"/>
          <w:b/>
          <w:bCs/>
          <w:color w:val="000000"/>
          <w:sz w:val="20"/>
          <w:szCs w:val="20"/>
        </w:rPr>
        <w:t xml:space="preserve"> </w:t>
      </w:r>
      <w:r w:rsidRPr="00AB12CB">
        <w:rPr>
          <w:rFonts w:ascii="Arial" w:hAnsi="Arial" w:cs="Arial"/>
          <w:bCs/>
          <w:color w:val="000000"/>
          <w:sz w:val="20"/>
          <w:szCs w:val="20"/>
        </w:rPr>
        <w:t xml:space="preserve">– </w:t>
      </w:r>
      <w:r w:rsidRPr="00AB12CB">
        <w:rPr>
          <w:rFonts w:ascii="Arial" w:hAnsi="Arial" w:cs="Arial"/>
          <w:b/>
          <w:color w:val="000000"/>
          <w:sz w:val="20"/>
          <w:szCs w:val="20"/>
        </w:rPr>
        <w:t xml:space="preserve">do </w:t>
      </w:r>
      <w:r w:rsidR="002D38A8">
        <w:rPr>
          <w:rFonts w:ascii="Arial" w:hAnsi="Arial" w:cs="Arial"/>
          <w:b/>
          <w:color w:val="000000"/>
          <w:sz w:val="20"/>
          <w:szCs w:val="20"/>
        </w:rPr>
        <w:t>dnia 31.03.2020 r.</w:t>
      </w:r>
      <w:r w:rsidRPr="00AB12CB">
        <w:rPr>
          <w:rFonts w:ascii="Arial" w:hAnsi="Arial" w:cs="Arial"/>
          <w:b/>
          <w:color w:val="000000"/>
          <w:sz w:val="20"/>
          <w:szCs w:val="20"/>
        </w:rPr>
        <w:t xml:space="preserve">, </w:t>
      </w:r>
      <w:r w:rsidRPr="004A49ED">
        <w:rPr>
          <w:rFonts w:ascii="Arial" w:hAnsi="Arial" w:cs="Arial"/>
          <w:i/>
          <w:iCs/>
          <w:color w:val="000000"/>
          <w:sz w:val="20"/>
          <w:szCs w:val="20"/>
        </w:rPr>
        <w:t>(data podpisania protokołu przekazania – odbioru dokumentacji projektowej wraz z potwierdzeniem złożenia wniosku o</w:t>
      </w:r>
      <w:r>
        <w:rPr>
          <w:rFonts w:ascii="Arial" w:hAnsi="Arial" w:cs="Arial"/>
          <w:i/>
          <w:iCs/>
          <w:color w:val="000000"/>
          <w:sz w:val="20"/>
          <w:szCs w:val="20"/>
        </w:rPr>
        <w:t> </w:t>
      </w:r>
      <w:r w:rsidRPr="004A49ED">
        <w:rPr>
          <w:rFonts w:ascii="Arial" w:hAnsi="Arial" w:cs="Arial"/>
          <w:i/>
          <w:iCs/>
          <w:color w:val="000000"/>
          <w:sz w:val="20"/>
          <w:szCs w:val="20"/>
        </w:rPr>
        <w:t>wydanie decyzji pozwolenia na budowę</w:t>
      </w:r>
      <w:r>
        <w:rPr>
          <w:rFonts w:ascii="Arial" w:hAnsi="Arial" w:cs="Arial"/>
          <w:i/>
          <w:iCs/>
          <w:color w:val="000000"/>
          <w:sz w:val="20"/>
          <w:szCs w:val="20"/>
        </w:rPr>
        <w:t xml:space="preserve"> </w:t>
      </w:r>
      <w:r w:rsidRPr="003F464E">
        <w:rPr>
          <w:rFonts w:ascii="Arial" w:hAnsi="Arial" w:cs="Arial"/>
          <w:i/>
          <w:iCs/>
          <w:color w:val="000000"/>
          <w:sz w:val="20"/>
          <w:szCs w:val="20"/>
        </w:rPr>
        <w:t>z</w:t>
      </w:r>
      <w:r>
        <w:rPr>
          <w:rFonts w:ascii="Arial" w:hAnsi="Arial" w:cs="Arial"/>
          <w:i/>
          <w:iCs/>
          <w:color w:val="000000"/>
          <w:sz w:val="20"/>
          <w:szCs w:val="20"/>
        </w:rPr>
        <w:t> </w:t>
      </w:r>
      <w:r w:rsidRPr="003F464E">
        <w:rPr>
          <w:rFonts w:ascii="Arial" w:hAnsi="Arial" w:cs="Arial"/>
          <w:i/>
          <w:iCs/>
          <w:color w:val="000000"/>
          <w:sz w:val="20"/>
          <w:szCs w:val="20"/>
        </w:rPr>
        <w:t>uwzględnieniem zapisu § 7</w:t>
      </w:r>
      <w:r>
        <w:rPr>
          <w:rFonts w:ascii="Arial" w:hAnsi="Arial" w:cs="Arial"/>
          <w:i/>
          <w:iCs/>
          <w:color w:val="000000"/>
          <w:sz w:val="20"/>
          <w:szCs w:val="20"/>
        </w:rPr>
        <w:t xml:space="preserve"> Tomu II SIWZ</w:t>
      </w:r>
      <w:r w:rsidRPr="004A49ED">
        <w:rPr>
          <w:rFonts w:ascii="Arial" w:hAnsi="Arial" w:cs="Arial"/>
          <w:i/>
          <w:iCs/>
          <w:color w:val="000000"/>
          <w:sz w:val="20"/>
          <w:szCs w:val="20"/>
        </w:rPr>
        <w:t>),</w:t>
      </w:r>
    </w:p>
    <w:p w:rsidR="002D38A8" w:rsidRDefault="002D38A8" w:rsidP="002D38A8">
      <w:pPr>
        <w:widowControl w:val="0"/>
        <w:numPr>
          <w:ilvl w:val="0"/>
          <w:numId w:val="37"/>
        </w:numPr>
        <w:tabs>
          <w:tab w:val="left" w:pos="284"/>
          <w:tab w:val="left" w:pos="567"/>
        </w:tabs>
        <w:ind w:left="567" w:hanging="283"/>
        <w:jc w:val="both"/>
      </w:pPr>
      <w:r w:rsidRPr="002D38A8">
        <w:rPr>
          <w:rFonts w:ascii="Arial" w:eastAsia="Times New Roman" w:hAnsi="Arial" w:cs="Arial"/>
          <w:b/>
          <w:bCs/>
          <w:color w:val="00000A"/>
          <w:kern w:val="0"/>
          <w:sz w:val="20"/>
          <w:szCs w:val="20"/>
          <w:lang w:eastAsia="pl-PL" w:bidi="ar-SA"/>
        </w:rPr>
        <w:t xml:space="preserve">termin zakończenia robót budowlanych – </w:t>
      </w:r>
      <w:r>
        <w:rPr>
          <w:rFonts w:ascii="Arial" w:eastAsia="Times New Roman" w:hAnsi="Arial" w:cs="Arial"/>
          <w:b/>
          <w:bCs/>
          <w:color w:val="000000"/>
          <w:kern w:val="0"/>
          <w:sz w:val="20"/>
          <w:szCs w:val="20"/>
          <w:lang w:eastAsia="pl-PL" w:bidi="ar-SA"/>
        </w:rPr>
        <w:t>do dnia 2</w:t>
      </w:r>
      <w:r w:rsidR="003F28C2">
        <w:rPr>
          <w:rFonts w:ascii="Arial" w:eastAsia="Times New Roman" w:hAnsi="Arial" w:cs="Arial"/>
          <w:b/>
          <w:bCs/>
          <w:color w:val="000000"/>
          <w:kern w:val="0"/>
          <w:sz w:val="20"/>
          <w:szCs w:val="20"/>
          <w:lang w:eastAsia="pl-PL" w:bidi="ar-SA"/>
        </w:rPr>
        <w:t>3</w:t>
      </w:r>
      <w:r w:rsidRPr="002D38A8">
        <w:rPr>
          <w:rFonts w:ascii="Arial" w:eastAsia="Times New Roman" w:hAnsi="Arial" w:cs="Arial"/>
          <w:b/>
          <w:bCs/>
          <w:color w:val="000000"/>
          <w:kern w:val="0"/>
          <w:sz w:val="20"/>
          <w:szCs w:val="20"/>
          <w:lang w:eastAsia="pl-PL" w:bidi="ar-SA"/>
        </w:rPr>
        <w:t>.1</w:t>
      </w:r>
      <w:r>
        <w:rPr>
          <w:rFonts w:ascii="Arial" w:eastAsia="Times New Roman" w:hAnsi="Arial" w:cs="Arial"/>
          <w:b/>
          <w:bCs/>
          <w:color w:val="000000"/>
          <w:kern w:val="0"/>
          <w:sz w:val="20"/>
          <w:szCs w:val="20"/>
          <w:lang w:eastAsia="pl-PL" w:bidi="ar-SA"/>
        </w:rPr>
        <w:t>0</w:t>
      </w:r>
      <w:r w:rsidRPr="002D38A8">
        <w:rPr>
          <w:rFonts w:ascii="Arial" w:eastAsia="Times New Roman" w:hAnsi="Arial" w:cs="Arial"/>
          <w:b/>
          <w:bCs/>
          <w:color w:val="000000"/>
          <w:kern w:val="0"/>
          <w:sz w:val="20"/>
          <w:szCs w:val="20"/>
          <w:lang w:eastAsia="pl-PL" w:bidi="ar-SA"/>
        </w:rPr>
        <w:t>.2020 r.</w:t>
      </w:r>
      <w:r w:rsidRPr="002D38A8">
        <w:rPr>
          <w:rFonts w:ascii="Arial" w:eastAsia="Times New Roman" w:hAnsi="Arial" w:cs="Arial"/>
          <w:b/>
          <w:bCs/>
          <w:color w:val="00000A"/>
          <w:kern w:val="0"/>
          <w:sz w:val="20"/>
          <w:szCs w:val="20"/>
          <w:lang w:eastAsia="pl-PL" w:bidi="ar-SA"/>
        </w:rPr>
        <w:t xml:space="preserve"> </w:t>
      </w:r>
      <w:r w:rsidRPr="002D38A8">
        <w:rPr>
          <w:rFonts w:ascii="Arial" w:eastAsia="Times New Roman" w:hAnsi="Arial" w:cs="Arial"/>
          <w:i/>
          <w:iCs/>
          <w:color w:val="00000A"/>
          <w:kern w:val="0"/>
          <w:sz w:val="20"/>
          <w:szCs w:val="20"/>
          <w:lang w:eastAsia="pl-PL" w:bidi="ar-SA"/>
        </w:rPr>
        <w:t>(data zgłoszenia kierownika budowy o zakończeniu robót poprzez wpis do dziennika budowy potwierdzony przez inspektora nadzoru inwestorskiego),</w:t>
      </w:r>
    </w:p>
    <w:p w:rsidR="002D38A8" w:rsidRDefault="002D38A8" w:rsidP="002D38A8">
      <w:pPr>
        <w:widowControl w:val="0"/>
        <w:numPr>
          <w:ilvl w:val="0"/>
          <w:numId w:val="37"/>
        </w:numPr>
        <w:tabs>
          <w:tab w:val="left" w:pos="284"/>
          <w:tab w:val="left" w:pos="567"/>
        </w:tabs>
        <w:ind w:left="567" w:hanging="283"/>
        <w:jc w:val="both"/>
      </w:pPr>
      <w:r w:rsidRPr="002D38A8">
        <w:rPr>
          <w:rFonts w:ascii="Arial" w:eastAsia="Times New Roman" w:hAnsi="Arial" w:cs="Arial"/>
          <w:b/>
          <w:bCs/>
          <w:color w:val="00000A"/>
          <w:kern w:val="0"/>
          <w:sz w:val="20"/>
          <w:szCs w:val="20"/>
          <w:lang w:eastAsia="pl-PL" w:bidi="ar-SA"/>
        </w:rPr>
        <w:t xml:space="preserve">termin zakończenia </w:t>
      </w:r>
      <w:r w:rsidRPr="002D38A8">
        <w:rPr>
          <w:rFonts w:ascii="Arial" w:hAnsi="Arial"/>
          <w:b/>
          <w:sz w:val="20"/>
        </w:rPr>
        <w:t xml:space="preserve">budowy </w:t>
      </w:r>
      <w:r w:rsidRPr="002D38A8">
        <w:rPr>
          <w:rFonts w:ascii="Arial" w:eastAsia="Times New Roman" w:hAnsi="Arial" w:cs="Arial"/>
          <w:i/>
          <w:iCs/>
          <w:color w:val="00000A"/>
          <w:kern w:val="0"/>
          <w:sz w:val="20"/>
          <w:szCs w:val="20"/>
          <w:lang w:eastAsia="pl-PL" w:bidi="ar-SA"/>
        </w:rPr>
        <w:t xml:space="preserve">(data podpisania protokołu końcowego odbioru robót budowlanych) </w:t>
      </w:r>
      <w:r w:rsidRPr="002D38A8">
        <w:rPr>
          <w:rFonts w:ascii="Arial" w:eastAsia="Times New Roman" w:hAnsi="Arial" w:cs="Arial"/>
          <w:b/>
          <w:bCs/>
          <w:i/>
          <w:iCs/>
          <w:color w:val="00000A"/>
          <w:kern w:val="0"/>
          <w:sz w:val="20"/>
          <w:szCs w:val="20"/>
          <w:lang w:eastAsia="pl-PL" w:bidi="ar-SA"/>
        </w:rPr>
        <w:t xml:space="preserve">– </w:t>
      </w:r>
      <w:r w:rsidRPr="002D38A8">
        <w:rPr>
          <w:rFonts w:ascii="Arial" w:eastAsia="Times New Roman" w:hAnsi="Arial" w:cs="Arial"/>
          <w:b/>
          <w:bCs/>
          <w:i/>
          <w:iCs/>
          <w:color w:val="00000A"/>
          <w:kern w:val="0"/>
          <w:sz w:val="20"/>
          <w:szCs w:val="20"/>
          <w:lang w:eastAsia="pl-PL" w:bidi="ar-SA"/>
        </w:rPr>
        <w:br/>
      </w:r>
      <w:r w:rsidRPr="002D38A8">
        <w:rPr>
          <w:rFonts w:ascii="Arial" w:eastAsia="Times New Roman" w:hAnsi="Arial" w:cs="Arial"/>
          <w:b/>
          <w:bCs/>
          <w:color w:val="00000A"/>
          <w:kern w:val="0"/>
          <w:sz w:val="20"/>
          <w:szCs w:val="20"/>
          <w:lang w:eastAsia="pl-PL" w:bidi="ar-SA"/>
        </w:rPr>
        <w:t>do 7 dni licząc od daty zakończenia robót, j</w:t>
      </w:r>
      <w:r>
        <w:rPr>
          <w:rFonts w:ascii="Arial" w:eastAsia="Times New Roman" w:hAnsi="Arial" w:cs="Arial"/>
          <w:b/>
          <w:bCs/>
          <w:color w:val="00000A"/>
          <w:kern w:val="0"/>
          <w:sz w:val="20"/>
          <w:szCs w:val="20"/>
          <w:lang w:eastAsia="pl-PL" w:bidi="ar-SA"/>
        </w:rPr>
        <w:t>ednak nie później niż do dnia 3</w:t>
      </w:r>
      <w:r w:rsidR="003F28C2">
        <w:rPr>
          <w:rFonts w:ascii="Arial" w:eastAsia="Times New Roman" w:hAnsi="Arial" w:cs="Arial"/>
          <w:b/>
          <w:bCs/>
          <w:color w:val="00000A"/>
          <w:kern w:val="0"/>
          <w:sz w:val="20"/>
          <w:szCs w:val="20"/>
          <w:lang w:eastAsia="pl-PL" w:bidi="ar-SA"/>
        </w:rPr>
        <w:t>0</w:t>
      </w:r>
      <w:r w:rsidRPr="002D38A8">
        <w:rPr>
          <w:rFonts w:ascii="Arial" w:eastAsia="Times New Roman" w:hAnsi="Arial" w:cs="Arial"/>
          <w:b/>
          <w:bCs/>
          <w:color w:val="00000A"/>
          <w:kern w:val="0"/>
          <w:sz w:val="20"/>
          <w:szCs w:val="20"/>
          <w:lang w:eastAsia="pl-PL" w:bidi="ar-SA"/>
        </w:rPr>
        <w:t>.1</w:t>
      </w:r>
      <w:r>
        <w:rPr>
          <w:rFonts w:ascii="Arial" w:eastAsia="Times New Roman" w:hAnsi="Arial" w:cs="Arial"/>
          <w:b/>
          <w:bCs/>
          <w:color w:val="00000A"/>
          <w:kern w:val="0"/>
          <w:sz w:val="20"/>
          <w:szCs w:val="20"/>
          <w:lang w:eastAsia="pl-PL" w:bidi="ar-SA"/>
        </w:rPr>
        <w:t>0</w:t>
      </w:r>
      <w:r w:rsidRPr="002D38A8">
        <w:rPr>
          <w:rFonts w:ascii="Arial" w:eastAsia="Times New Roman" w:hAnsi="Arial" w:cs="Arial"/>
          <w:b/>
          <w:bCs/>
          <w:color w:val="00000A"/>
          <w:kern w:val="0"/>
          <w:sz w:val="20"/>
          <w:szCs w:val="20"/>
          <w:lang w:eastAsia="pl-PL" w:bidi="ar-SA"/>
        </w:rPr>
        <w:t>.2020 r.,</w:t>
      </w:r>
    </w:p>
    <w:p w:rsidR="005A2A92" w:rsidRPr="00E47B63" w:rsidRDefault="002D38A8" w:rsidP="002D38A8">
      <w:pPr>
        <w:widowControl w:val="0"/>
        <w:numPr>
          <w:ilvl w:val="0"/>
          <w:numId w:val="37"/>
        </w:numPr>
        <w:tabs>
          <w:tab w:val="left" w:pos="284"/>
          <w:tab w:val="left" w:pos="567"/>
        </w:tabs>
        <w:ind w:left="567" w:hanging="283"/>
        <w:jc w:val="both"/>
      </w:pPr>
      <w:r w:rsidRPr="002D38A8">
        <w:rPr>
          <w:rFonts w:ascii="Arial" w:eastAsia="Times New Roman" w:hAnsi="Arial" w:cs="Arial"/>
          <w:b/>
          <w:bCs/>
          <w:color w:val="00000A"/>
          <w:kern w:val="0"/>
          <w:sz w:val="20"/>
          <w:szCs w:val="20"/>
          <w:lang w:eastAsia="pl-PL" w:bidi="ar-SA"/>
        </w:rPr>
        <w:t>termin zakończenia umowy tj. uzyskania pozwolenia na użytkowanie</w:t>
      </w:r>
      <w:r w:rsidRPr="002D38A8">
        <w:rPr>
          <w:rFonts w:ascii="Arial" w:eastAsia="Times New Roman" w:hAnsi="Arial" w:cs="Arial"/>
          <w:i/>
          <w:iCs/>
          <w:color w:val="00000A"/>
          <w:kern w:val="0"/>
          <w:sz w:val="20"/>
          <w:szCs w:val="20"/>
          <w:lang w:eastAsia="pl-PL" w:bidi="ar-SA"/>
        </w:rPr>
        <w:t xml:space="preserve"> </w:t>
      </w:r>
      <w:r w:rsidRPr="002D38A8">
        <w:rPr>
          <w:rFonts w:ascii="Arial" w:eastAsia="Times New Roman" w:hAnsi="Arial" w:cs="Arial"/>
          <w:b/>
          <w:bCs/>
          <w:i/>
          <w:iCs/>
          <w:color w:val="00000A"/>
          <w:kern w:val="0"/>
          <w:sz w:val="20"/>
          <w:szCs w:val="20"/>
          <w:lang w:eastAsia="pl-PL" w:bidi="ar-SA"/>
        </w:rPr>
        <w:t xml:space="preserve">– </w:t>
      </w:r>
      <w:r w:rsidRPr="002D38A8">
        <w:rPr>
          <w:rFonts w:ascii="Arial" w:eastAsia="Times New Roman" w:hAnsi="Arial" w:cs="Arial"/>
          <w:b/>
          <w:bCs/>
          <w:color w:val="00000A"/>
          <w:kern w:val="0"/>
          <w:sz w:val="20"/>
          <w:szCs w:val="20"/>
          <w:lang w:eastAsia="pl-PL" w:bidi="ar-SA"/>
        </w:rPr>
        <w:t xml:space="preserve">do </w:t>
      </w:r>
      <w:r>
        <w:rPr>
          <w:rFonts w:ascii="Arial" w:eastAsia="Times New Roman" w:hAnsi="Arial" w:cs="Arial"/>
          <w:b/>
          <w:bCs/>
          <w:color w:val="00000A"/>
          <w:kern w:val="0"/>
          <w:sz w:val="20"/>
          <w:szCs w:val="20"/>
          <w:lang w:eastAsia="pl-PL" w:bidi="ar-SA"/>
        </w:rPr>
        <w:t>dnia 30</w:t>
      </w:r>
      <w:r w:rsidRPr="002D38A8">
        <w:rPr>
          <w:rFonts w:ascii="Arial" w:eastAsia="Times New Roman" w:hAnsi="Arial" w:cs="Arial"/>
          <w:b/>
          <w:bCs/>
          <w:color w:val="00000A"/>
          <w:kern w:val="0"/>
          <w:sz w:val="20"/>
          <w:szCs w:val="20"/>
          <w:lang w:eastAsia="pl-PL" w:bidi="ar-SA"/>
        </w:rPr>
        <w:t>.1</w:t>
      </w:r>
      <w:r>
        <w:rPr>
          <w:rFonts w:ascii="Arial" w:eastAsia="Times New Roman" w:hAnsi="Arial" w:cs="Arial"/>
          <w:b/>
          <w:bCs/>
          <w:color w:val="00000A"/>
          <w:kern w:val="0"/>
          <w:sz w:val="20"/>
          <w:szCs w:val="20"/>
          <w:lang w:eastAsia="pl-PL" w:bidi="ar-SA"/>
        </w:rPr>
        <w:t>1</w:t>
      </w:r>
      <w:r w:rsidRPr="002D38A8">
        <w:rPr>
          <w:rFonts w:ascii="Arial" w:eastAsia="Times New Roman" w:hAnsi="Arial" w:cs="Arial"/>
          <w:b/>
          <w:bCs/>
          <w:color w:val="00000A"/>
          <w:kern w:val="0"/>
          <w:sz w:val="20"/>
          <w:szCs w:val="20"/>
          <w:lang w:eastAsia="pl-PL" w:bidi="ar-SA"/>
        </w:rPr>
        <w:t>.2020 r.</w:t>
      </w:r>
    </w:p>
    <w:p w:rsidR="005A2A92" w:rsidRDefault="005A2A92" w:rsidP="001B4DFC">
      <w:pPr>
        <w:pStyle w:val="Nagwek1"/>
        <w:tabs>
          <w:tab w:val="clear" w:pos="0"/>
          <w:tab w:val="left" w:pos="284"/>
        </w:tabs>
        <w:spacing w:before="0" w:after="0" w:line="240" w:lineRule="auto"/>
        <w:jc w:val="both"/>
        <w:rPr>
          <w:sz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r w:rsidR="00CE58F5">
        <w:rPr>
          <w:rFonts w:ascii="Arial" w:hAnsi="Arial"/>
          <w:sz w:val="20"/>
          <w:u w:val="single"/>
        </w:rPr>
        <w:t xml:space="preserve"> </w:t>
      </w:r>
    </w:p>
    <w:p w:rsidR="00F3714A" w:rsidRDefault="00F3714A" w:rsidP="00F3714A">
      <w:pPr>
        <w:ind w:left="993"/>
        <w:jc w:val="both"/>
      </w:pPr>
      <w:r>
        <w:rPr>
          <w:rFonts w:ascii="Arial" w:hAnsi="Arial"/>
          <w:sz w:val="20"/>
        </w:rPr>
        <w:t xml:space="preserve">Zamawiający nie stawia konkretnego warunku w tym zakresie. </w:t>
      </w:r>
    </w:p>
    <w:p w:rsidR="00462BFF" w:rsidRPr="00863FFA" w:rsidRDefault="00F3714A" w:rsidP="00F3714A">
      <w:pPr>
        <w:ind w:left="993"/>
        <w:jc w:val="both"/>
        <w:rPr>
          <w:rFonts w:ascii="Arial" w:hAnsi="Arial" w:cs="Arial"/>
          <w:b/>
          <w:sz w:val="20"/>
          <w:szCs w:val="20"/>
        </w:rPr>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253146" w:rsidRPr="00253146" w:rsidRDefault="0057374A" w:rsidP="002103F3">
      <w:pPr>
        <w:pStyle w:val="Akapitzlist"/>
        <w:numPr>
          <w:ilvl w:val="0"/>
          <w:numId w:val="39"/>
        </w:numPr>
        <w:suppressAutoHyphens w:val="0"/>
        <w:spacing w:before="40"/>
        <w:ind w:left="1560" w:hanging="284"/>
        <w:jc w:val="both"/>
        <w:rPr>
          <w:rFonts w:ascii="Arial" w:hAnsi="Arial" w:cs="Arial"/>
          <w:bCs/>
          <w:sz w:val="20"/>
          <w:szCs w:val="20"/>
        </w:rPr>
      </w:pPr>
      <w:r w:rsidRPr="001F58C6">
        <w:rPr>
          <w:rFonts w:ascii="Arial" w:hAnsi="Arial" w:cs="Arial"/>
          <w:b/>
          <w:bCs/>
          <w:sz w:val="20"/>
          <w:szCs w:val="20"/>
        </w:rPr>
        <w:t>Projektantem (kierownikiem prac projektowych)</w:t>
      </w:r>
      <w:r>
        <w:rPr>
          <w:rFonts w:ascii="Arial" w:hAnsi="Arial" w:cs="Arial"/>
          <w:bCs/>
          <w:sz w:val="20"/>
          <w:szCs w:val="20"/>
        </w:rPr>
        <w:t xml:space="preserve"> – osobą,</w:t>
      </w:r>
      <w:r>
        <w:rPr>
          <w:rFonts w:ascii="Arial" w:hAnsi="Arial" w:cs="Arial"/>
          <w:sz w:val="20"/>
          <w:szCs w:val="20"/>
        </w:rPr>
        <w:t xml:space="preserve"> która posiada uprawnienia do sprawowania samodzielnych funk</w:t>
      </w:r>
      <w:r w:rsidR="003F28C2">
        <w:rPr>
          <w:rFonts w:ascii="Arial" w:hAnsi="Arial" w:cs="Arial"/>
          <w:sz w:val="20"/>
          <w:szCs w:val="20"/>
        </w:rPr>
        <w:t>cji technicznych w budownictwie</w:t>
      </w:r>
      <w:r>
        <w:rPr>
          <w:rFonts w:ascii="Arial" w:hAnsi="Arial" w:cs="Arial"/>
          <w:sz w:val="20"/>
          <w:szCs w:val="20"/>
        </w:rPr>
        <w:t xml:space="preserve"> wydane na podstawie </w:t>
      </w:r>
      <w:r w:rsidR="001F58C6" w:rsidRPr="0018091F">
        <w:rPr>
          <w:rFonts w:ascii="Arial" w:hAnsi="Arial" w:cs="Arial"/>
          <w:sz w:val="20"/>
          <w:szCs w:val="20"/>
        </w:rPr>
        <w:t>Ustawy z dnia 07 lipca 1994 r. Prawo budowlane (</w:t>
      </w:r>
      <w:proofErr w:type="spellStart"/>
      <w:r w:rsidR="001F58C6" w:rsidRPr="0018091F">
        <w:rPr>
          <w:rFonts w:ascii="Arial" w:hAnsi="Arial" w:cs="Arial"/>
          <w:sz w:val="20"/>
          <w:szCs w:val="20"/>
        </w:rPr>
        <w:t>t.j</w:t>
      </w:r>
      <w:proofErr w:type="spellEnd"/>
      <w:r w:rsidR="001F58C6" w:rsidRPr="0018091F">
        <w:rPr>
          <w:rFonts w:ascii="Arial" w:hAnsi="Arial" w:cs="Arial"/>
          <w:sz w:val="20"/>
          <w:szCs w:val="20"/>
        </w:rPr>
        <w:t xml:space="preserve">. </w:t>
      </w:r>
      <w:proofErr w:type="spellStart"/>
      <w:r w:rsidR="001F58C6" w:rsidRPr="0018091F">
        <w:rPr>
          <w:rFonts w:ascii="Arial" w:hAnsi="Arial" w:cs="Arial"/>
          <w:sz w:val="20"/>
          <w:szCs w:val="20"/>
        </w:rPr>
        <w:t>Dz.U</w:t>
      </w:r>
      <w:proofErr w:type="spellEnd"/>
      <w:r w:rsidR="001F58C6">
        <w:rPr>
          <w:rFonts w:ascii="Arial" w:hAnsi="Arial" w:cs="Arial"/>
          <w:sz w:val="20"/>
          <w:szCs w:val="20"/>
        </w:rPr>
        <w:t xml:space="preserve"> z </w:t>
      </w:r>
      <w:r w:rsidR="001F58C6" w:rsidRPr="0018091F">
        <w:rPr>
          <w:rFonts w:ascii="Arial" w:hAnsi="Arial" w:cs="Arial"/>
          <w:sz w:val="20"/>
          <w:szCs w:val="20"/>
        </w:rPr>
        <w:t>2019</w:t>
      </w:r>
      <w:r w:rsidR="001F58C6">
        <w:rPr>
          <w:rFonts w:ascii="Arial" w:hAnsi="Arial" w:cs="Arial"/>
          <w:sz w:val="20"/>
          <w:szCs w:val="20"/>
        </w:rPr>
        <w:t xml:space="preserve"> poz.</w:t>
      </w:r>
      <w:r w:rsidR="001F58C6" w:rsidRPr="0018091F">
        <w:rPr>
          <w:rFonts w:ascii="Arial" w:hAnsi="Arial" w:cs="Arial"/>
          <w:sz w:val="20"/>
          <w:szCs w:val="20"/>
        </w:rPr>
        <w:t xml:space="preserve">1186 z </w:t>
      </w:r>
      <w:proofErr w:type="spellStart"/>
      <w:r w:rsidR="001F58C6" w:rsidRPr="0018091F">
        <w:rPr>
          <w:rFonts w:ascii="Arial" w:hAnsi="Arial" w:cs="Arial"/>
          <w:sz w:val="20"/>
          <w:szCs w:val="20"/>
        </w:rPr>
        <w:t>późn</w:t>
      </w:r>
      <w:proofErr w:type="spellEnd"/>
      <w:r w:rsidR="001F58C6" w:rsidRPr="0018091F">
        <w:rPr>
          <w:rFonts w:ascii="Arial" w:hAnsi="Arial" w:cs="Arial"/>
          <w:sz w:val="20"/>
          <w:szCs w:val="20"/>
        </w:rPr>
        <w:t>. zm.)</w:t>
      </w:r>
      <w:r>
        <w:rPr>
          <w:rFonts w:ascii="Arial" w:hAnsi="Arial" w:cs="Arial"/>
          <w:sz w:val="20"/>
          <w:szCs w:val="20"/>
        </w:rPr>
        <w:t xml:space="preserve"> lub odpowiadające im równoważne uprawnienia budowlane, które zostały wydane na podstawie wcześniej obowiązujących przepisów oraz jest uprawniona do </w:t>
      </w:r>
      <w:r>
        <w:rPr>
          <w:rFonts w:ascii="Arial" w:hAnsi="Arial" w:cs="Arial"/>
          <w:b/>
          <w:bCs/>
          <w:sz w:val="20"/>
          <w:szCs w:val="20"/>
        </w:rPr>
        <w:t xml:space="preserve">projektowania w specjalności </w:t>
      </w:r>
      <w:r w:rsidR="00F3714A">
        <w:rPr>
          <w:rFonts w:ascii="Arial" w:hAnsi="Arial" w:cs="Arial"/>
          <w:b/>
          <w:bCs/>
          <w:sz w:val="20"/>
          <w:szCs w:val="20"/>
        </w:rPr>
        <w:t>konstrukcyjno – budowlanej bez ograniczeń</w:t>
      </w:r>
      <w:r w:rsidRPr="00885CC6">
        <w:rPr>
          <w:rFonts w:ascii="Arial" w:hAnsi="Arial" w:cs="Arial"/>
          <w:b/>
          <w:bCs/>
          <w:i/>
          <w:iCs/>
          <w:sz w:val="20"/>
          <w:szCs w:val="20"/>
        </w:rPr>
        <w:t>.</w:t>
      </w:r>
    </w:p>
    <w:p w:rsidR="001F58C6" w:rsidRPr="00253146"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253146">
        <w:rPr>
          <w:rFonts w:ascii="Arial" w:hAnsi="Arial" w:cs="Arial"/>
          <w:b/>
          <w:bCs/>
          <w:sz w:val="20"/>
          <w:szCs w:val="20"/>
        </w:rPr>
        <w:t>Projektantem</w:t>
      </w:r>
      <w:r w:rsidRPr="00253146">
        <w:rPr>
          <w:rFonts w:ascii="Arial" w:hAnsi="Arial" w:cs="Arial"/>
          <w:sz w:val="20"/>
          <w:szCs w:val="20"/>
        </w:rPr>
        <w:t xml:space="preserve"> – osobą, która posiada  uprawnienia do sprawowania samodzielnych funkcji technicznych w budownictwie, wydane na</w:t>
      </w:r>
      <w:r w:rsidR="009F284A">
        <w:rPr>
          <w:rFonts w:ascii="Arial" w:hAnsi="Arial" w:cs="Arial"/>
          <w:sz w:val="20"/>
          <w:szCs w:val="20"/>
        </w:rPr>
        <w:t xml:space="preserve"> podstawie</w:t>
      </w:r>
      <w:r w:rsidRPr="00253146">
        <w:rPr>
          <w:rFonts w:ascii="Arial" w:hAnsi="Arial" w:cs="Arial"/>
          <w:sz w:val="20"/>
          <w:szCs w:val="20"/>
        </w:rPr>
        <w:t xml:space="preserve"> Ustawy z dnia 07 lipca 1994 r. Prawo </w:t>
      </w:r>
      <w:r w:rsidRPr="00253146">
        <w:rPr>
          <w:rFonts w:ascii="Arial" w:hAnsi="Arial" w:cs="Arial"/>
          <w:sz w:val="20"/>
          <w:szCs w:val="20"/>
        </w:rPr>
        <w:lastRenderedPageBreak/>
        <w:t>budowlane (</w:t>
      </w:r>
      <w:proofErr w:type="spellStart"/>
      <w:r w:rsidRPr="00253146">
        <w:rPr>
          <w:rFonts w:ascii="Arial" w:hAnsi="Arial" w:cs="Arial"/>
          <w:sz w:val="20"/>
          <w:szCs w:val="20"/>
        </w:rPr>
        <w:t>t.j</w:t>
      </w:r>
      <w:proofErr w:type="spellEnd"/>
      <w:r w:rsidRPr="00253146">
        <w:rPr>
          <w:rFonts w:ascii="Arial" w:hAnsi="Arial" w:cs="Arial"/>
          <w:sz w:val="20"/>
          <w:szCs w:val="20"/>
        </w:rPr>
        <w:t xml:space="preserve">. </w:t>
      </w:r>
      <w:proofErr w:type="spellStart"/>
      <w:r w:rsidRPr="00253146">
        <w:rPr>
          <w:rFonts w:ascii="Arial" w:hAnsi="Arial" w:cs="Arial"/>
          <w:sz w:val="20"/>
          <w:szCs w:val="20"/>
        </w:rPr>
        <w:t>Dz.U</w:t>
      </w:r>
      <w:proofErr w:type="spellEnd"/>
      <w:r w:rsidRPr="00253146">
        <w:rPr>
          <w:rFonts w:ascii="Arial" w:hAnsi="Arial" w:cs="Arial"/>
          <w:sz w:val="20"/>
          <w:szCs w:val="20"/>
        </w:rPr>
        <w:t xml:space="preserve"> z 2019</w:t>
      </w:r>
      <w:r w:rsidR="00516F88">
        <w:rPr>
          <w:rFonts w:ascii="Arial" w:hAnsi="Arial" w:cs="Arial"/>
          <w:sz w:val="20"/>
          <w:szCs w:val="20"/>
        </w:rPr>
        <w:t xml:space="preserve"> r.</w:t>
      </w:r>
      <w:r w:rsidRPr="00253146">
        <w:rPr>
          <w:rFonts w:ascii="Arial" w:hAnsi="Arial" w:cs="Arial"/>
          <w:sz w:val="20"/>
          <w:szCs w:val="20"/>
        </w:rPr>
        <w:t xml:space="preserve"> poz.1186 z </w:t>
      </w:r>
      <w:proofErr w:type="spellStart"/>
      <w:r w:rsidRPr="00253146">
        <w:rPr>
          <w:rFonts w:ascii="Arial" w:hAnsi="Arial" w:cs="Arial"/>
          <w:sz w:val="20"/>
          <w:szCs w:val="20"/>
        </w:rPr>
        <w:t>późn</w:t>
      </w:r>
      <w:proofErr w:type="spellEnd"/>
      <w:r w:rsidRPr="00253146">
        <w:rPr>
          <w:rFonts w:ascii="Arial" w:hAnsi="Arial" w:cs="Arial"/>
          <w:sz w:val="20"/>
          <w:szCs w:val="20"/>
        </w:rPr>
        <w:t xml:space="preserve">. zm.) lub odpowiadające im równoważne uprawnienia budowlane, które zostały wydane na podstawie wcześniej obowiązujących przepisów oraz jest uprawniona do </w:t>
      </w:r>
      <w:r w:rsidRPr="00253146">
        <w:rPr>
          <w:rFonts w:ascii="Arial" w:hAnsi="Arial" w:cs="Arial"/>
          <w:b/>
          <w:bCs/>
          <w:sz w:val="20"/>
          <w:szCs w:val="20"/>
        </w:rPr>
        <w:t>projektowania w specjalności instalacyjnej w</w:t>
      </w:r>
      <w:r w:rsidR="009F284A">
        <w:rPr>
          <w:rFonts w:ascii="Arial" w:hAnsi="Arial" w:cs="Arial"/>
          <w:b/>
          <w:bCs/>
          <w:sz w:val="20"/>
          <w:szCs w:val="20"/>
        </w:rPr>
        <w:t> </w:t>
      </w:r>
      <w:r w:rsidRPr="00253146">
        <w:rPr>
          <w:rFonts w:ascii="Arial" w:hAnsi="Arial" w:cs="Arial"/>
          <w:b/>
          <w:bCs/>
          <w:sz w:val="20"/>
          <w:szCs w:val="20"/>
        </w:rPr>
        <w:t xml:space="preserve">zakresie sieci, instalacji i urządzeń elektrycznych i elektroenergetycznych </w:t>
      </w:r>
      <w:r w:rsidRPr="00253146">
        <w:rPr>
          <w:rFonts w:ascii="Arial" w:hAnsi="Arial" w:cs="Arial"/>
          <w:b/>
          <w:bCs/>
          <w:i/>
          <w:iCs/>
          <w:sz w:val="20"/>
          <w:szCs w:val="20"/>
        </w:rPr>
        <w:t>bez ograniczeń.</w:t>
      </w:r>
    </w:p>
    <w:p w:rsidR="00B53C40" w:rsidRPr="00F3714A" w:rsidRDefault="001F58C6" w:rsidP="00F3714A">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bCs/>
          <w:sz w:val="20"/>
          <w:szCs w:val="20"/>
        </w:rPr>
        <w:t>Projektantem</w:t>
      </w:r>
      <w:r>
        <w:rPr>
          <w:rFonts w:ascii="Arial" w:hAnsi="Arial" w:cs="Arial"/>
          <w:sz w:val="20"/>
          <w:szCs w:val="20"/>
        </w:rPr>
        <w:t xml:space="preserve"> – osobą, która posiada  uprawnienia do sprawowania samodzielnych funk</w:t>
      </w:r>
      <w:r w:rsidR="003F28C2">
        <w:rPr>
          <w:rFonts w:ascii="Arial" w:hAnsi="Arial" w:cs="Arial"/>
          <w:sz w:val="20"/>
          <w:szCs w:val="20"/>
        </w:rPr>
        <w:t>cji technicznych w budownictwie</w:t>
      </w:r>
      <w:r>
        <w:rPr>
          <w:rFonts w:ascii="Arial" w:hAnsi="Arial" w:cs="Arial"/>
          <w:sz w:val="20"/>
          <w:szCs w:val="20"/>
        </w:rPr>
        <w:t xml:space="preserve"> wydane na podstawie </w:t>
      </w:r>
      <w:r w:rsidRPr="0018091F">
        <w:rPr>
          <w:rFonts w:ascii="Arial" w:hAnsi="Arial" w:cs="Arial"/>
          <w:sz w:val="20"/>
          <w:szCs w:val="20"/>
        </w:rPr>
        <w:t>Ustawy z dnia 07 lipca 1994 r. Prawo budowlane (</w:t>
      </w:r>
      <w:proofErr w:type="spellStart"/>
      <w:r w:rsidRPr="0018091F">
        <w:rPr>
          <w:rFonts w:ascii="Arial" w:hAnsi="Arial" w:cs="Arial"/>
          <w:sz w:val="20"/>
          <w:szCs w:val="20"/>
        </w:rPr>
        <w:t>t.j</w:t>
      </w:r>
      <w:proofErr w:type="spellEnd"/>
      <w:r w:rsidRPr="0018091F">
        <w:rPr>
          <w:rFonts w:ascii="Arial" w:hAnsi="Arial" w:cs="Arial"/>
          <w:sz w:val="20"/>
          <w:szCs w:val="20"/>
        </w:rPr>
        <w:t xml:space="preserve">. </w:t>
      </w:r>
      <w:proofErr w:type="spellStart"/>
      <w:r w:rsidRPr="0018091F">
        <w:rPr>
          <w:rFonts w:ascii="Arial" w:hAnsi="Arial" w:cs="Arial"/>
          <w:sz w:val="20"/>
          <w:szCs w:val="20"/>
        </w:rPr>
        <w:t>Dz.U</w:t>
      </w:r>
      <w:proofErr w:type="spellEnd"/>
      <w:r>
        <w:rPr>
          <w:rFonts w:ascii="Arial" w:hAnsi="Arial" w:cs="Arial"/>
          <w:sz w:val="20"/>
          <w:szCs w:val="20"/>
        </w:rPr>
        <w:t xml:space="preserve"> z </w:t>
      </w:r>
      <w:r w:rsidRPr="0018091F">
        <w:rPr>
          <w:rFonts w:ascii="Arial" w:hAnsi="Arial" w:cs="Arial"/>
          <w:sz w:val="20"/>
          <w:szCs w:val="20"/>
        </w:rPr>
        <w:t>2019</w:t>
      </w:r>
      <w:r w:rsidR="00516F88">
        <w:rPr>
          <w:rFonts w:ascii="Arial" w:hAnsi="Arial" w:cs="Arial"/>
          <w:sz w:val="20"/>
          <w:szCs w:val="20"/>
        </w:rPr>
        <w:t xml:space="preserve"> r.</w:t>
      </w:r>
      <w:r>
        <w:rPr>
          <w:rFonts w:ascii="Arial" w:hAnsi="Arial" w:cs="Arial"/>
          <w:sz w:val="20"/>
          <w:szCs w:val="20"/>
        </w:rPr>
        <w:t xml:space="preserve"> poz.</w:t>
      </w:r>
      <w:r w:rsidRPr="0018091F">
        <w:rPr>
          <w:rFonts w:ascii="Arial" w:hAnsi="Arial" w:cs="Arial"/>
          <w:sz w:val="20"/>
          <w:szCs w:val="20"/>
        </w:rPr>
        <w:t xml:space="preserve">1186 z </w:t>
      </w:r>
      <w:proofErr w:type="spellStart"/>
      <w:r w:rsidRPr="0018091F">
        <w:rPr>
          <w:rFonts w:ascii="Arial" w:hAnsi="Arial" w:cs="Arial"/>
          <w:sz w:val="20"/>
          <w:szCs w:val="20"/>
        </w:rPr>
        <w:t>późn</w:t>
      </w:r>
      <w:proofErr w:type="spellEnd"/>
      <w:r w:rsidRPr="0018091F">
        <w:rPr>
          <w:rFonts w:ascii="Arial" w:hAnsi="Arial" w:cs="Arial"/>
          <w:sz w:val="20"/>
          <w:szCs w:val="20"/>
        </w:rPr>
        <w:t>. zm.)</w:t>
      </w:r>
      <w:r>
        <w:rPr>
          <w:rFonts w:ascii="Arial" w:hAnsi="Arial" w:cs="Arial"/>
          <w:sz w:val="20"/>
          <w:szCs w:val="20"/>
        </w:rPr>
        <w:t xml:space="preserve"> lub odpowiadające im równoważne uprawnienia budowlane, które zostały wydane na podstawie wcześniej obowiązujących przepisów oraz jest uprawniona do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 xml:space="preserve">projektowania w specjalności instalacyjnej w zakresie sieci, instalacji i urządzeń cieplnych, wentylacyjnych, gazowych, wodociągowych i kanalizacyjnych </w:t>
      </w:r>
      <w:r>
        <w:rPr>
          <w:rFonts w:ascii="Arial" w:hAnsi="Arial" w:cs="Arial"/>
          <w:b/>
          <w:bCs/>
          <w:i/>
          <w:iCs/>
          <w:sz w:val="20"/>
          <w:szCs w:val="20"/>
        </w:rPr>
        <w:t>bez ograniczeń.</w:t>
      </w:r>
    </w:p>
    <w:p w:rsidR="00B53C40"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 osobą,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516F88">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w:t>
      </w:r>
      <w:r w:rsidR="00F3714A">
        <w:rPr>
          <w:rFonts w:ascii="Arial" w:hAnsi="Arial" w:cs="Arial"/>
          <w:b/>
          <w:bCs/>
          <w:sz w:val="20"/>
          <w:szCs w:val="20"/>
        </w:rPr>
        <w:t>konstrukcyjno – budowlanej bez ograniczeń</w:t>
      </w:r>
      <w:r w:rsidRPr="00B53C40">
        <w:rPr>
          <w:rFonts w:ascii="Arial" w:hAnsi="Arial" w:cs="Arial"/>
          <w:b/>
          <w:bCs/>
          <w:i/>
          <w:iCs/>
          <w:sz w:val="20"/>
          <w:szCs w:val="20"/>
        </w:rPr>
        <w:t>.</w:t>
      </w:r>
    </w:p>
    <w:p w:rsidR="001F58C6"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sidR="00AE6A7B">
        <w:rPr>
          <w:rFonts w:ascii="Arial" w:hAnsi="Arial" w:cs="Arial"/>
          <w:sz w:val="20"/>
          <w:szCs w:val="20"/>
        </w:rPr>
        <w:t>–</w:t>
      </w:r>
      <w:r w:rsidRPr="00B53C40">
        <w:rPr>
          <w:rFonts w:ascii="Arial" w:hAnsi="Arial" w:cs="Arial"/>
          <w:sz w:val="20"/>
          <w:szCs w:val="20"/>
        </w:rPr>
        <w:t xml:space="preserve"> osobą</w:t>
      </w:r>
      <w:r w:rsidR="00AE6A7B">
        <w:rPr>
          <w:rFonts w:ascii="Arial" w:hAnsi="Arial" w:cs="Arial"/>
          <w:sz w:val="20"/>
          <w:szCs w:val="20"/>
        </w:rPr>
        <w:t>,</w:t>
      </w:r>
      <w:r w:rsidRPr="00B53C40">
        <w:rPr>
          <w:rFonts w:ascii="Arial" w:hAnsi="Arial" w:cs="Arial"/>
          <w:sz w:val="20"/>
          <w:szCs w:val="20"/>
        </w:rPr>
        <w:t xml:space="preserve">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516F88">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802D24" w:rsidRPr="001E616E"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bCs/>
          <w:sz w:val="20"/>
          <w:szCs w:val="20"/>
        </w:rPr>
        <w:t>Kierownikiem robót sanitarnych</w:t>
      </w:r>
      <w:r>
        <w:rPr>
          <w:rFonts w:ascii="Arial" w:hAnsi="Arial" w:cs="Arial"/>
          <w:sz w:val="20"/>
          <w:szCs w:val="20"/>
        </w:rPr>
        <w:t xml:space="preserve"> – osobą</w:t>
      </w:r>
      <w:r w:rsidR="00AE6A7B">
        <w:rPr>
          <w:rFonts w:ascii="Arial" w:hAnsi="Arial" w:cs="Arial"/>
          <w:sz w:val="20"/>
          <w:szCs w:val="20"/>
        </w:rPr>
        <w:t>,</w:t>
      </w:r>
      <w:r>
        <w:rPr>
          <w:rFonts w:ascii="Arial" w:hAnsi="Arial" w:cs="Arial"/>
          <w:sz w:val="20"/>
          <w:szCs w:val="20"/>
        </w:rPr>
        <w:t xml:space="preserve"> </w:t>
      </w:r>
      <w:r w:rsidR="00AE6A7B">
        <w:rPr>
          <w:rFonts w:ascii="Arial" w:hAnsi="Arial" w:cs="Arial"/>
          <w:sz w:val="20"/>
          <w:szCs w:val="20"/>
        </w:rPr>
        <w:t xml:space="preserve">która posiada </w:t>
      </w:r>
      <w:r>
        <w:rPr>
          <w:rFonts w:ascii="Arial" w:hAnsi="Arial" w:cs="Arial"/>
          <w:sz w:val="20"/>
          <w:szCs w:val="20"/>
        </w:rPr>
        <w:t>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w:t>
      </w:r>
      <w:r w:rsidRPr="0018091F">
        <w:rPr>
          <w:rFonts w:ascii="Arial" w:hAnsi="Arial" w:cs="Arial"/>
          <w:sz w:val="20"/>
          <w:szCs w:val="20"/>
        </w:rPr>
        <w:t>Ustawy z dnia 07 lipca 1994 r. Prawo budowlane (</w:t>
      </w:r>
      <w:proofErr w:type="spellStart"/>
      <w:r w:rsidRPr="0018091F">
        <w:rPr>
          <w:rFonts w:ascii="Arial" w:hAnsi="Arial" w:cs="Arial"/>
          <w:sz w:val="20"/>
          <w:szCs w:val="20"/>
        </w:rPr>
        <w:t>t.j</w:t>
      </w:r>
      <w:proofErr w:type="spellEnd"/>
      <w:r w:rsidRPr="0018091F">
        <w:rPr>
          <w:rFonts w:ascii="Arial" w:hAnsi="Arial" w:cs="Arial"/>
          <w:sz w:val="20"/>
          <w:szCs w:val="20"/>
        </w:rPr>
        <w:t xml:space="preserve">. </w:t>
      </w:r>
      <w:proofErr w:type="spellStart"/>
      <w:r w:rsidRPr="0018091F">
        <w:rPr>
          <w:rFonts w:ascii="Arial" w:hAnsi="Arial" w:cs="Arial"/>
          <w:sz w:val="20"/>
          <w:szCs w:val="20"/>
        </w:rPr>
        <w:t>Dz.U</w:t>
      </w:r>
      <w:proofErr w:type="spellEnd"/>
      <w:r>
        <w:rPr>
          <w:rFonts w:ascii="Arial" w:hAnsi="Arial" w:cs="Arial"/>
          <w:sz w:val="20"/>
          <w:szCs w:val="20"/>
        </w:rPr>
        <w:t xml:space="preserve"> z </w:t>
      </w:r>
      <w:r w:rsidRPr="0018091F">
        <w:rPr>
          <w:rFonts w:ascii="Arial" w:hAnsi="Arial" w:cs="Arial"/>
          <w:sz w:val="20"/>
          <w:szCs w:val="20"/>
        </w:rPr>
        <w:t>2019</w:t>
      </w:r>
      <w:r w:rsidR="00516F88">
        <w:rPr>
          <w:rFonts w:ascii="Arial" w:hAnsi="Arial" w:cs="Arial"/>
          <w:sz w:val="20"/>
          <w:szCs w:val="20"/>
        </w:rPr>
        <w:t xml:space="preserve"> r.</w:t>
      </w:r>
      <w:r>
        <w:rPr>
          <w:rFonts w:ascii="Arial" w:hAnsi="Arial" w:cs="Arial"/>
          <w:sz w:val="20"/>
          <w:szCs w:val="20"/>
        </w:rPr>
        <w:t xml:space="preserve"> poz.</w:t>
      </w:r>
      <w:r w:rsidRPr="0018091F">
        <w:rPr>
          <w:rFonts w:ascii="Arial" w:hAnsi="Arial" w:cs="Arial"/>
          <w:sz w:val="20"/>
          <w:szCs w:val="20"/>
        </w:rPr>
        <w:t xml:space="preserve">1186 z </w:t>
      </w:r>
      <w:proofErr w:type="spellStart"/>
      <w:r w:rsidRPr="0018091F">
        <w:rPr>
          <w:rFonts w:ascii="Arial" w:hAnsi="Arial" w:cs="Arial"/>
          <w:sz w:val="20"/>
          <w:szCs w:val="20"/>
        </w:rPr>
        <w:t>późn</w:t>
      </w:r>
      <w:proofErr w:type="spellEnd"/>
      <w:r w:rsidRPr="0018091F">
        <w:rPr>
          <w:rFonts w:ascii="Arial" w:hAnsi="Arial" w:cs="Arial"/>
          <w:sz w:val="20"/>
          <w:szCs w:val="20"/>
        </w:rPr>
        <w:t>. zm.)</w:t>
      </w:r>
      <w:r w:rsidR="001E616E">
        <w:rPr>
          <w:rFonts w:ascii="Arial" w:hAnsi="Arial" w:cs="Arial"/>
          <w:sz w:val="20"/>
          <w:szCs w:val="20"/>
        </w:rPr>
        <w:t xml:space="preserve"> </w:t>
      </w:r>
      <w:r>
        <w:rPr>
          <w:rFonts w:ascii="Arial" w:hAnsi="Arial" w:cs="Arial"/>
          <w:sz w:val="20"/>
          <w:szCs w:val="20"/>
        </w:rPr>
        <w:t xml:space="preserve">lub odpowiadające im równoważne uprawnienia budowlane, które zostały wydane na podstawie wcześniej obowiązujących przepisów oraz jest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kierowania</w:t>
      </w:r>
      <w:r>
        <w:rPr>
          <w:rFonts w:ascii="Arial" w:hAnsi="Arial" w:cs="Arial"/>
          <w:sz w:val="20"/>
          <w:szCs w:val="20"/>
        </w:rPr>
        <w:t xml:space="preserve"> </w:t>
      </w:r>
      <w:r>
        <w:rPr>
          <w:rFonts w:ascii="Arial" w:hAnsi="Arial" w:cs="Arial"/>
          <w:b/>
          <w:bCs/>
          <w:sz w:val="20"/>
          <w:szCs w:val="20"/>
        </w:rPr>
        <w:t xml:space="preserve">robotami budowlanymi w specjalności instalacyjnej w zakresie sieci, instalacji i urządzeń cieplnych, wentylacyjnych, gazowych, wodociągowych i kanalizacyjnych </w:t>
      </w:r>
      <w:r>
        <w:rPr>
          <w:rFonts w:ascii="Arial" w:hAnsi="Arial" w:cs="Arial"/>
          <w:b/>
          <w:bCs/>
          <w:i/>
          <w:iCs/>
          <w:sz w:val="20"/>
          <w:szCs w:val="20"/>
        </w:rPr>
        <w:t>bez ograniczeń</w:t>
      </w:r>
      <w:r>
        <w:rPr>
          <w:rFonts w:ascii="Arial" w:hAnsi="Arial" w:cs="Arial"/>
          <w:sz w:val="20"/>
          <w:szCs w:val="20"/>
        </w:rPr>
        <w:t>.</w:t>
      </w:r>
    </w:p>
    <w:p w:rsidR="00313B64" w:rsidRDefault="00CE58F5" w:rsidP="002103F3">
      <w:pPr>
        <w:pStyle w:val="Akapitzlist"/>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p>
    <w:p w:rsidR="00313B64" w:rsidRDefault="007A3163" w:rsidP="002103F3">
      <w:pPr>
        <w:pStyle w:val="Akapitzlist"/>
        <w:numPr>
          <w:ilvl w:val="0"/>
          <w:numId w:val="40"/>
        </w:numPr>
        <w:suppressAutoHyphens w:val="0"/>
        <w:spacing w:before="40"/>
        <w:ind w:left="1560" w:hanging="284"/>
        <w:jc w:val="both"/>
        <w:rPr>
          <w:rFonts w:ascii="Arial" w:hAnsi="Arial" w:cs="Arial"/>
          <w:sz w:val="20"/>
          <w:szCs w:val="20"/>
        </w:rPr>
      </w:pPr>
      <w:r>
        <w:rPr>
          <w:rFonts w:ascii="Arial" w:hAnsi="Arial" w:cs="Arial"/>
          <w:sz w:val="20"/>
          <w:szCs w:val="20"/>
        </w:rPr>
        <w:t>w</w:t>
      </w:r>
      <w:r w:rsidR="00313B64">
        <w:rPr>
          <w:rFonts w:ascii="Arial" w:hAnsi="Arial" w:cs="Arial"/>
          <w:sz w:val="20"/>
          <w:szCs w:val="20"/>
        </w:rPr>
        <w:t xml:space="preserve"> okresie  ostatnich 3 lat (a jeżeli okres prowadzenia działalności jest krótszy, to w tym okresie) ukończył z należytą starannością realizację co najmniej jednego (1) zamówienia polegającego, lub mającego w </w:t>
      </w:r>
      <w:r w:rsidR="00073AA0">
        <w:rPr>
          <w:rFonts w:ascii="Arial" w:hAnsi="Arial" w:cs="Arial"/>
          <w:sz w:val="20"/>
          <w:szCs w:val="20"/>
        </w:rPr>
        <w:t xml:space="preserve">swoim </w:t>
      </w:r>
      <w:r w:rsidR="00313B64">
        <w:rPr>
          <w:rFonts w:ascii="Arial" w:hAnsi="Arial" w:cs="Arial"/>
          <w:sz w:val="20"/>
          <w:szCs w:val="20"/>
        </w:rPr>
        <w:t>zakresie opracowanie projektu budowy</w:t>
      </w:r>
      <w:r w:rsidR="00F3714A">
        <w:rPr>
          <w:rFonts w:ascii="Arial" w:hAnsi="Arial" w:cs="Arial"/>
          <w:sz w:val="20"/>
          <w:szCs w:val="20"/>
        </w:rPr>
        <w:t xml:space="preserve"> budynku o kubaturze nie mniejszej niż 500 m</w:t>
      </w:r>
      <w:r w:rsidR="00F3714A" w:rsidRPr="00F3714A">
        <w:rPr>
          <w:rFonts w:ascii="Arial" w:hAnsi="Arial" w:cs="Arial"/>
          <w:sz w:val="20"/>
          <w:szCs w:val="20"/>
          <w:vertAlign w:val="superscript"/>
        </w:rPr>
        <w:t>3</w:t>
      </w:r>
      <w:r w:rsidR="00313B64">
        <w:rPr>
          <w:rFonts w:ascii="Arial" w:hAnsi="Arial" w:cs="Arial"/>
          <w:sz w:val="20"/>
          <w:szCs w:val="20"/>
        </w:rPr>
        <w:t xml:space="preserve">.  </w:t>
      </w:r>
    </w:p>
    <w:p w:rsidR="00CE58F5" w:rsidRDefault="00CE58F5" w:rsidP="002103F3">
      <w:pPr>
        <w:pStyle w:val="Akapitzlist"/>
        <w:numPr>
          <w:ilvl w:val="0"/>
          <w:numId w:val="40"/>
        </w:numPr>
        <w:suppressAutoHyphens w:val="0"/>
        <w:spacing w:before="40"/>
        <w:ind w:left="1560" w:hanging="284"/>
        <w:jc w:val="both"/>
        <w:rPr>
          <w:rFonts w:ascii="Arial" w:hAnsi="Arial" w:cs="Arial"/>
          <w:sz w:val="20"/>
          <w:szCs w:val="20"/>
        </w:rPr>
      </w:pPr>
      <w:r w:rsidRPr="00CE58F5">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sidR="00F3714A">
        <w:rPr>
          <w:rFonts w:ascii="Arial" w:hAnsi="Arial" w:cs="Arial"/>
          <w:sz w:val="20"/>
          <w:szCs w:val="20"/>
        </w:rPr>
        <w:t xml:space="preserve"> budynku o kubaturze nie mniejszej niż 500 m</w:t>
      </w:r>
      <w:r w:rsidR="00F3714A" w:rsidRPr="00F3714A">
        <w:rPr>
          <w:rFonts w:ascii="Arial" w:hAnsi="Arial" w:cs="Arial"/>
          <w:sz w:val="20"/>
          <w:szCs w:val="20"/>
          <w:vertAlign w:val="superscript"/>
        </w:rPr>
        <w:t>3</w:t>
      </w:r>
      <w:r w:rsidR="00F3714A">
        <w:rPr>
          <w:rFonts w:ascii="Arial" w:hAnsi="Arial" w:cs="Arial"/>
          <w:sz w:val="20"/>
          <w:szCs w:val="20"/>
        </w:rPr>
        <w:t>.</w:t>
      </w:r>
    </w:p>
    <w:p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t>Uwaga:</w:t>
      </w:r>
    </w:p>
    <w:p w:rsidR="0018091F" w:rsidRPr="00253146" w:rsidRDefault="0018091F"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proofErr w:type="spellStart"/>
      <w:r w:rsidRPr="00253146">
        <w:rPr>
          <w:rFonts w:ascii="Arial" w:hAnsi="Arial" w:cs="Arial"/>
          <w:i/>
          <w:color w:val="000000"/>
          <w:sz w:val="20"/>
          <w:szCs w:val="20"/>
        </w:rPr>
        <w:t>t.j</w:t>
      </w:r>
      <w:proofErr w:type="spellEnd"/>
      <w:r w:rsidRPr="00253146">
        <w:rPr>
          <w:rFonts w:ascii="Arial" w:hAnsi="Arial" w:cs="Arial"/>
          <w:i/>
          <w:color w:val="000000"/>
          <w:sz w:val="20"/>
          <w:szCs w:val="20"/>
        </w:rPr>
        <w:t xml:space="preserve">.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2019 r., poz.1186) oraz Ustawy z dnia 22.12.2015 r. o zasadach uznawania kwalifikacji zawodowych nabytych w państwach członkowskich Unii Europejskiej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2018r., poz. 2272).</w:t>
      </w:r>
    </w:p>
    <w:p w:rsidR="0018091F" w:rsidRPr="00253146" w:rsidRDefault="0018091F"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20"/>
          <w:szCs w:val="20"/>
        </w:rPr>
      </w:pPr>
      <w:r w:rsidRPr="00253146">
        <w:rPr>
          <w:rFonts w:ascii="Arial" w:hAnsi="Arial" w:cs="Arial"/>
          <w:i/>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6130F2" w:rsidRPr="00030522" w:rsidRDefault="001F58C6"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proofErr w:type="spellStart"/>
      <w:r w:rsidR="004327EF">
        <w:rPr>
          <w:rFonts w:ascii="Arial" w:hAnsi="Arial"/>
          <w:b/>
          <w:sz w:val="20"/>
        </w:rPr>
        <w:t>pkt</w:t>
      </w:r>
      <w:proofErr w:type="spellEnd"/>
      <w:r w:rsidR="004327EF">
        <w:rPr>
          <w:rFonts w:ascii="Arial" w:hAnsi="Arial"/>
          <w:b/>
          <w:sz w:val="20"/>
        </w:rPr>
        <w:t xml:space="preserve">  12) do 23)  i  ust. 5 </w:t>
      </w:r>
      <w:proofErr w:type="spellStart"/>
      <w:r w:rsidR="004327EF">
        <w:rPr>
          <w:rFonts w:ascii="Arial" w:hAnsi="Arial"/>
          <w:b/>
          <w:sz w:val="20"/>
        </w:rPr>
        <w:t>pkt</w:t>
      </w:r>
      <w:proofErr w:type="spellEnd"/>
      <w:r w:rsidR="004327EF">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oraz spełniania warunków udziału w postępowaniu, o których mowa w art. 22 ust. 1b </w:t>
      </w:r>
      <w:proofErr w:type="spellStart"/>
      <w:r>
        <w:rPr>
          <w:rFonts w:ascii="Arial" w:hAnsi="Arial"/>
          <w:b/>
          <w:sz w:val="20"/>
        </w:rPr>
        <w:t>u.p.z.p</w:t>
      </w:r>
      <w:proofErr w:type="spellEnd"/>
      <w:r>
        <w:rPr>
          <w:rFonts w:ascii="Arial" w:hAnsi="Arial"/>
          <w:b/>
          <w:sz w:val="20"/>
        </w:rPr>
        <w:t>.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 xml:space="preserve">W sytuacji określonej w </w:t>
      </w:r>
      <w:proofErr w:type="spellStart"/>
      <w:r>
        <w:rPr>
          <w:rFonts w:ascii="Arial" w:hAnsi="Arial"/>
          <w:sz w:val="20"/>
          <w:u w:val="single"/>
        </w:rPr>
        <w:t>pkt</w:t>
      </w:r>
      <w:proofErr w:type="spellEnd"/>
      <w:r>
        <w:rPr>
          <w:rFonts w:ascii="Arial" w:hAnsi="Arial"/>
          <w:sz w:val="20"/>
          <w:u w:val="single"/>
        </w:rPr>
        <w:t xml:space="preserve"> 9.3. Wykonawca zobowiązany jest udowodnić Zamawiającemu, że realizując zamówienie, będzie dysponował niezbędnymi zasobami tych podmiotów, </w:t>
      </w:r>
      <w:r>
        <w:rPr>
          <w:rFonts w:ascii="Arial" w:hAnsi="Arial"/>
          <w:sz w:val="20"/>
          <w:u w:val="single"/>
        </w:rPr>
        <w:lastRenderedPageBreak/>
        <w:t>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xml:space="preserve">.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 xml:space="preserve">w </w:t>
      </w:r>
      <w:proofErr w:type="spellStart"/>
      <w:r>
        <w:rPr>
          <w:rFonts w:ascii="Arial" w:hAnsi="Arial" w:cs="Arial"/>
          <w:sz w:val="20"/>
          <w:szCs w:val="20"/>
        </w:rPr>
        <w:t>pkt</w:t>
      </w:r>
      <w:proofErr w:type="spellEnd"/>
      <w:r>
        <w:rPr>
          <w:rFonts w:ascii="Arial" w:hAnsi="Arial" w:cs="Arial"/>
          <w:sz w:val="20"/>
          <w:szCs w:val="20"/>
        </w:rPr>
        <w:t xml:space="preserve"> 9.2. stanowiącym załącznik nr 2 do Tomu I SIWZ.</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w:t>
      </w:r>
      <w:proofErr w:type="spellStart"/>
      <w:r w:rsidR="00F3391F">
        <w:rPr>
          <w:rFonts w:ascii="Arial" w:hAnsi="Arial"/>
          <w:b/>
          <w:sz w:val="20"/>
        </w:rPr>
        <w:t>Pzp</w:t>
      </w:r>
      <w:proofErr w:type="spellEnd"/>
      <w:r>
        <w:rPr>
          <w:rFonts w:ascii="Arial" w:hAnsi="Arial"/>
          <w:b/>
          <w:sz w:val="20"/>
        </w:rPr>
        <w:t>.</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w:t>
      </w:r>
      <w:proofErr w:type="spellStart"/>
      <w:r w:rsidR="0079024F">
        <w:rPr>
          <w:rFonts w:ascii="Arial" w:hAnsi="Arial"/>
          <w:sz w:val="20"/>
        </w:rPr>
        <w:t>pkt</w:t>
      </w:r>
      <w:proofErr w:type="spellEnd"/>
      <w:r w:rsidR="0079024F">
        <w:rPr>
          <w:rFonts w:ascii="Arial" w:hAnsi="Arial"/>
          <w:sz w:val="20"/>
        </w:rPr>
        <w:t xml:space="preserve"> 12-23</w:t>
      </w:r>
      <w:r w:rsidR="00DF7D86">
        <w:rPr>
          <w:rFonts w:ascii="Arial" w:hAnsi="Arial"/>
          <w:sz w:val="20"/>
        </w:rPr>
        <w:t xml:space="preserve"> oraz w art. 24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proofErr w:type="spellStart"/>
      <w:r w:rsidR="007F1DBA">
        <w:rPr>
          <w:rFonts w:ascii="Arial" w:hAnsi="Arial"/>
          <w:sz w:val="20"/>
        </w:rPr>
        <w:t>t.j</w:t>
      </w:r>
      <w:proofErr w:type="spellEnd"/>
      <w:r w:rsidR="007F1DBA">
        <w:rPr>
          <w:rFonts w:ascii="Arial" w:hAnsi="Arial"/>
          <w:sz w:val="20"/>
        </w:rPr>
        <w:t xml:space="preserve">. </w:t>
      </w:r>
      <w:proofErr w:type="spellStart"/>
      <w:r w:rsidR="007F1DBA">
        <w:rPr>
          <w:rFonts w:ascii="Arial" w:hAnsi="Arial"/>
          <w:sz w:val="20"/>
        </w:rPr>
        <w:t>Dz.U</w:t>
      </w:r>
      <w:proofErr w:type="spellEnd"/>
      <w:r w:rsidR="007F1DBA">
        <w:rPr>
          <w:rFonts w:ascii="Arial" w:hAnsi="Arial"/>
          <w:sz w:val="20"/>
        </w:rPr>
        <w:t>.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w:t>
      </w:r>
      <w:proofErr w:type="spellStart"/>
      <w:r w:rsidR="007F1DBA">
        <w:rPr>
          <w:rFonts w:ascii="Arial" w:hAnsi="Arial"/>
          <w:sz w:val="20"/>
        </w:rPr>
        <w:t>późn</w:t>
      </w:r>
      <w:proofErr w:type="spellEnd"/>
      <w:r w:rsidR="007F1DBA">
        <w:rPr>
          <w:rFonts w:ascii="Arial" w:hAnsi="Arial"/>
          <w:sz w:val="20"/>
        </w:rPr>
        <w:t>.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9A33A1">
        <w:rPr>
          <w:rFonts w:ascii="Arial" w:hAnsi="Arial"/>
          <w:sz w:val="20"/>
        </w:rPr>
        <w:t>6</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00033AD4">
        <w:rPr>
          <w:rFonts w:ascii="Arial" w:hAnsi="Arial"/>
          <w:sz w:val="20"/>
          <w:u w:val="single"/>
        </w:rPr>
        <w:t>:</w:t>
      </w:r>
    </w:p>
    <w:p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rsidR="00D6573F" w:rsidRPr="009C3767" w:rsidRDefault="00F3714A" w:rsidP="00915FC5">
      <w:pPr>
        <w:ind w:left="1134"/>
        <w:jc w:val="both"/>
        <w:rPr>
          <w:rFonts w:ascii="Arial" w:hAnsi="Arial" w:cs="Arial"/>
          <w:sz w:val="20"/>
          <w:szCs w:val="20"/>
          <w:lang w:eastAsia="pl-PL"/>
        </w:rPr>
      </w:pPr>
      <w:r>
        <w:rPr>
          <w:rFonts w:ascii="Arial" w:hAnsi="Arial"/>
          <w:sz w:val="20"/>
        </w:rPr>
        <w:t>z</w:t>
      </w:r>
      <w:r w:rsidRPr="009C3767">
        <w:rPr>
          <w:rFonts w:ascii="Arial" w:hAnsi="Arial"/>
          <w:sz w:val="20"/>
        </w:rPr>
        <w:t xml:space="preserve"> uwagi na brak postawionego warunku Zamawiający odstępuje od żądania dowodów</w:t>
      </w:r>
      <w:r w:rsidRPr="009C3767">
        <w:rPr>
          <w:rFonts w:ascii="Arial" w:hAnsi="Arial"/>
          <w:b/>
          <w:i/>
          <w:sz w:val="20"/>
        </w:rPr>
        <w:t xml:space="preserve"> </w:t>
      </w:r>
      <w:r w:rsidRPr="003D3E7A">
        <w:rPr>
          <w:rFonts w:ascii="Arial" w:hAnsi="Arial"/>
          <w:sz w:val="20"/>
        </w:rPr>
        <w:t>w przedmiotowym zakresie.</w:t>
      </w:r>
    </w:p>
    <w:p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462BFF" w:rsidRDefault="00D6573F" w:rsidP="00673C2F">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1D2CB6" w:rsidRDefault="001D2CB6" w:rsidP="002103F3">
      <w:pPr>
        <w:pStyle w:val="Akapitzlist"/>
        <w:numPr>
          <w:ilvl w:val="0"/>
          <w:numId w:val="41"/>
        </w:numPr>
        <w:ind w:left="1418"/>
        <w:jc w:val="both"/>
      </w:pPr>
      <w:r w:rsidRPr="00952F60">
        <w:rPr>
          <w:rFonts w:ascii="Arial" w:hAnsi="Arial" w:cs="Arial"/>
          <w:b/>
          <w:bCs/>
          <w:sz w:val="20"/>
          <w:szCs w:val="20"/>
        </w:rPr>
        <w:t>w</w:t>
      </w:r>
      <w:r w:rsidRPr="00952F60">
        <w:rPr>
          <w:rFonts w:ascii="Arial" w:hAnsi="Arial" w:cs="Arial"/>
          <w:b/>
          <w:bCs/>
          <w:sz w:val="20"/>
          <w:szCs w:val="20"/>
          <w:lang w:eastAsia="pl-PL"/>
        </w:rPr>
        <w:t xml:space="preserve">ykazu usług </w:t>
      </w:r>
      <w:r w:rsidRPr="00952F60">
        <w:rPr>
          <w:rFonts w:ascii="Arial" w:hAnsi="Arial" w:cs="Arial"/>
          <w:sz w:val="20"/>
          <w:szCs w:val="20"/>
          <w:lang w:eastAsia="pl-PL"/>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952F60">
        <w:rPr>
          <w:rFonts w:ascii="Arial" w:hAnsi="Arial" w:cs="Arial"/>
          <w:b/>
          <w:bCs/>
          <w:sz w:val="20"/>
          <w:szCs w:val="20"/>
        </w:rPr>
        <w:t>zgodnie z treścią załącznika nr 4 do Tomu I SIWZ</w:t>
      </w:r>
      <w:r w:rsidRPr="00952F60">
        <w:rPr>
          <w:rFonts w:ascii="Arial" w:hAnsi="Arial" w:cs="Arial"/>
          <w:sz w:val="20"/>
          <w:szCs w:val="20"/>
        </w:rPr>
        <w:t>,</w:t>
      </w:r>
    </w:p>
    <w:p w:rsidR="001D2CB6" w:rsidRDefault="001D2CB6" w:rsidP="001D2CB6">
      <w:pPr>
        <w:rPr>
          <w:rFonts w:ascii="Arial" w:hAnsi="Arial" w:cs="Arial"/>
          <w:sz w:val="6"/>
          <w:szCs w:val="6"/>
          <w:lang w:eastAsia="pl-PL"/>
        </w:rPr>
      </w:pPr>
    </w:p>
    <w:p w:rsidR="001D2CB6" w:rsidRPr="001D2CB6" w:rsidRDefault="001D2CB6" w:rsidP="001D2CB6">
      <w:pPr>
        <w:pStyle w:val="Akapitzlist"/>
        <w:spacing w:before="40"/>
        <w:ind w:left="1418"/>
        <w:jc w:val="both"/>
      </w:pPr>
      <w:r>
        <w:rPr>
          <w:rFonts w:ascii="Arial" w:hAnsi="Arial" w:cs="Arial"/>
          <w:i/>
          <w:iCs/>
          <w:sz w:val="20"/>
          <w:szCs w:val="20"/>
          <w:lang w:eastAsia="pl-PL"/>
        </w:rPr>
        <w:t xml:space="preserve">Dowodami, o których mowa, są referencje bądź inne dokumenty wystawione przez podmiot, na rzecz </w:t>
      </w:r>
      <w:r w:rsidR="003C4DB8">
        <w:rPr>
          <w:rFonts w:ascii="Arial" w:hAnsi="Arial" w:cs="Arial"/>
          <w:i/>
          <w:iCs/>
          <w:sz w:val="20"/>
          <w:szCs w:val="20"/>
          <w:lang w:eastAsia="pl-PL"/>
        </w:rPr>
        <w:t>którego usługi były wykonywane,</w:t>
      </w:r>
      <w:r>
        <w:rPr>
          <w:rFonts w:ascii="Arial" w:hAnsi="Arial" w:cs="Arial"/>
          <w:i/>
          <w:iCs/>
          <w:sz w:val="20"/>
          <w:szCs w:val="20"/>
          <w:lang w:eastAsia="pl-PL"/>
        </w:rPr>
        <w:t xml:space="preserve"> a jeżeli z uzasadnionej przyczyny o obiektywnym charakterze wykonawca nie jest w stanie uzyskać tych dokumentów – oświadczenie wykonawcy;</w:t>
      </w:r>
      <w:r w:rsidR="003C4DB8">
        <w:rPr>
          <w:rFonts w:ascii="Arial" w:hAnsi="Arial" w:cs="Arial"/>
          <w:i/>
          <w:iCs/>
          <w:sz w:val="20"/>
          <w:szCs w:val="20"/>
          <w:lang w:eastAsia="pl-PL"/>
        </w:rPr>
        <w:t xml:space="preserve"> </w:t>
      </w:r>
      <w:r>
        <w:rPr>
          <w:rFonts w:ascii="Arial" w:hAnsi="Arial" w:cs="Arial"/>
          <w:i/>
          <w:iCs/>
          <w:sz w:val="20"/>
          <w:szCs w:val="20"/>
          <w:lang w:eastAsia="pl-PL"/>
        </w:rPr>
        <w:t>w przypadku świadczeń nadal wykonywanych referencje bądź inne dokumenty potwierdzające ich należyte wykonywanie powinny być wydane nie wcześniej niż 3 miesiące przed upływem terminu składania ofert;</w:t>
      </w:r>
    </w:p>
    <w:p w:rsidR="00D6573F" w:rsidRPr="0013000C" w:rsidRDefault="00066273" w:rsidP="002103F3">
      <w:pPr>
        <w:pStyle w:val="Akapitzlist"/>
        <w:numPr>
          <w:ilvl w:val="0"/>
          <w:numId w:val="41"/>
        </w:numPr>
        <w:spacing w:before="40"/>
        <w:ind w:left="1418"/>
        <w:jc w:val="both"/>
      </w:pPr>
      <w:r w:rsidRPr="001D2CB6">
        <w:rPr>
          <w:rFonts w:ascii="Arial" w:hAnsi="Arial"/>
          <w:b/>
          <w:sz w:val="20"/>
          <w:lang w:eastAsia="pl-PL"/>
        </w:rPr>
        <w:t>wykaz</w:t>
      </w:r>
      <w:r w:rsidR="00D6573F" w:rsidRPr="001D2CB6">
        <w:rPr>
          <w:rFonts w:ascii="Arial" w:hAnsi="Arial"/>
          <w:b/>
          <w:sz w:val="20"/>
          <w:lang w:eastAsia="pl-PL"/>
        </w:rPr>
        <w:t xml:space="preserve"> robót budowlanych</w:t>
      </w:r>
      <w:r w:rsidR="00BE5CE6" w:rsidRPr="001D2CB6">
        <w:rPr>
          <w:rFonts w:ascii="Arial" w:hAnsi="Arial"/>
          <w:b/>
          <w:sz w:val="20"/>
          <w:lang w:eastAsia="pl-PL"/>
        </w:rPr>
        <w:t xml:space="preserve"> </w:t>
      </w:r>
      <w:r w:rsidR="00D6573F" w:rsidRPr="001D2CB6">
        <w:rPr>
          <w:rFonts w:ascii="Arial" w:hAnsi="Arial"/>
          <w:sz w:val="20"/>
          <w:lang w:eastAsia="pl-PL"/>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sidRPr="001D2CB6">
        <w:rPr>
          <w:rFonts w:ascii="Arial" w:hAnsi="Arial"/>
          <w:b/>
          <w:sz w:val="20"/>
        </w:rPr>
        <w:t xml:space="preserve"> - zgodnie z treścią załącznika nr </w:t>
      </w:r>
      <w:r w:rsidR="009A33A1">
        <w:rPr>
          <w:rFonts w:ascii="Arial" w:hAnsi="Arial"/>
          <w:b/>
          <w:sz w:val="20"/>
        </w:rPr>
        <w:t>5</w:t>
      </w:r>
      <w:r w:rsidR="00D6573F" w:rsidRPr="001D2CB6">
        <w:rPr>
          <w:rFonts w:ascii="Arial" w:hAnsi="Arial"/>
          <w:b/>
          <w:sz w:val="20"/>
        </w:rPr>
        <w:t xml:space="preserve"> do Tomu I SIWZ</w:t>
      </w:r>
      <w:r w:rsidR="00AB6976" w:rsidRPr="001D2CB6">
        <w:rPr>
          <w:rFonts w:ascii="Arial" w:hAnsi="Arial"/>
          <w:sz w:val="20"/>
          <w:lang w:eastAsia="pl-PL"/>
        </w:rPr>
        <w:t>.</w:t>
      </w:r>
    </w:p>
    <w:p w:rsidR="00B46ABC" w:rsidRDefault="00B46ABC">
      <w:pPr>
        <w:ind w:left="1418"/>
        <w:jc w:val="both"/>
        <w:rPr>
          <w:rFonts w:ascii="Arial" w:hAnsi="Arial"/>
          <w:i/>
          <w:sz w:val="20"/>
          <w:lang w:eastAsia="pl-PL"/>
        </w:rPr>
      </w:pPr>
    </w:p>
    <w:p w:rsidR="00D6573F" w:rsidRDefault="00D6573F">
      <w:pPr>
        <w:ind w:left="1418"/>
        <w:jc w:val="both"/>
        <w:rPr>
          <w:rFonts w:ascii="Arial" w:hAnsi="Arial"/>
          <w:i/>
          <w:sz w:val="20"/>
          <w:lang w:eastAsia="pl-PL"/>
        </w:rPr>
      </w:pPr>
      <w:r>
        <w:rPr>
          <w:rFonts w:ascii="Arial" w:hAnsi="Arial"/>
          <w:i/>
          <w:sz w:val="20"/>
          <w:lang w:eastAsia="pl-PL"/>
        </w:rPr>
        <w:lastRenderedPageBreak/>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w:t>
      </w:r>
      <w:proofErr w:type="spellStart"/>
      <w:r w:rsidR="00D03260">
        <w:rPr>
          <w:rFonts w:ascii="Arial" w:hAnsi="Arial"/>
          <w:b/>
          <w:sz w:val="20"/>
        </w:rPr>
        <w:t>pkt</w:t>
      </w:r>
      <w:proofErr w:type="spellEnd"/>
      <w:r w:rsidR="00D03260">
        <w:rPr>
          <w:rFonts w:ascii="Arial" w:hAnsi="Arial"/>
          <w:b/>
          <w:sz w:val="20"/>
        </w:rPr>
        <w:t xml:space="preserve"> 12-23</w:t>
      </w:r>
      <w:r w:rsidR="00202178" w:rsidRPr="00D779BB">
        <w:rPr>
          <w:rFonts w:ascii="Arial" w:hAnsi="Arial"/>
          <w:b/>
          <w:sz w:val="20"/>
        </w:rPr>
        <w:t xml:space="preserve"> oraz w art. 24 ust.</w:t>
      </w:r>
      <w:r w:rsidRPr="00D779BB">
        <w:rPr>
          <w:rFonts w:ascii="Arial" w:hAnsi="Arial"/>
          <w:b/>
          <w:sz w:val="20"/>
        </w:rPr>
        <w:t xml:space="preserve">5 </w:t>
      </w:r>
      <w:proofErr w:type="spellStart"/>
      <w:r w:rsidR="00202178" w:rsidRPr="00D779BB">
        <w:rPr>
          <w:rFonts w:ascii="Arial" w:hAnsi="Arial"/>
          <w:b/>
          <w:sz w:val="20"/>
        </w:rPr>
        <w:t>pkt</w:t>
      </w:r>
      <w:proofErr w:type="spellEnd"/>
      <w:r w:rsidR="00202178" w:rsidRPr="00D779BB">
        <w:rPr>
          <w:rFonts w:ascii="Arial" w:hAnsi="Arial"/>
          <w:b/>
          <w:sz w:val="20"/>
        </w:rPr>
        <w:t xml:space="preserve"> 1) </w:t>
      </w:r>
      <w:proofErr w:type="spellStart"/>
      <w:r w:rsidRPr="00D779BB">
        <w:rPr>
          <w:rFonts w:ascii="Arial" w:hAnsi="Arial"/>
          <w:b/>
          <w:sz w:val="20"/>
        </w:rPr>
        <w:t>u.p.z.p</w:t>
      </w:r>
      <w:proofErr w:type="spellEnd"/>
      <w:r w:rsidRPr="00D779BB">
        <w:rPr>
          <w:rFonts w:ascii="Arial" w:hAnsi="Arial"/>
          <w:b/>
          <w:sz w:val="20"/>
        </w:rPr>
        <w:t>.</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2103F3">
      <w:pPr>
        <w:numPr>
          <w:ilvl w:val="1"/>
          <w:numId w:val="28"/>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 xml:space="preserve">tórym mowa w </w:t>
      </w:r>
      <w:proofErr w:type="spellStart"/>
      <w:r w:rsidR="003C4DB8">
        <w:rPr>
          <w:rFonts w:ascii="Arial" w:hAnsi="Arial"/>
          <w:i/>
          <w:sz w:val="20"/>
        </w:rPr>
        <w:t>pkt</w:t>
      </w:r>
      <w:proofErr w:type="spellEnd"/>
      <w:r w:rsidR="003C4DB8">
        <w:rPr>
          <w:rFonts w:ascii="Arial" w:hAnsi="Arial"/>
          <w:i/>
          <w:sz w:val="20"/>
        </w:rPr>
        <w:t xml:space="preserve"> 9.6. </w:t>
      </w:r>
      <w:proofErr w:type="spellStart"/>
      <w:r w:rsidR="003C4DB8">
        <w:rPr>
          <w:rFonts w:ascii="Arial" w:hAnsi="Arial"/>
          <w:i/>
          <w:sz w:val="20"/>
        </w:rPr>
        <w:t>ppkt</w:t>
      </w:r>
      <w:proofErr w:type="spellEnd"/>
      <w:r w:rsidR="003C4DB8">
        <w:rPr>
          <w:rFonts w:ascii="Arial" w:hAnsi="Arial"/>
          <w:i/>
          <w:sz w:val="20"/>
        </w:rPr>
        <w:t xml:space="preserve"> 1.4)  </w:t>
      </w:r>
      <w:proofErr w:type="spellStart"/>
      <w:r w:rsidR="003C4DB8">
        <w:rPr>
          <w:rFonts w:ascii="Arial" w:hAnsi="Arial"/>
          <w:i/>
          <w:sz w:val="20"/>
        </w:rPr>
        <w:t>lit.</w:t>
      </w:r>
      <w:r w:rsidR="00B70D2D">
        <w:rPr>
          <w:rFonts w:ascii="Arial" w:hAnsi="Arial"/>
          <w:i/>
          <w:sz w:val="20"/>
        </w:rPr>
        <w:t>b</w:t>
      </w:r>
      <w:proofErr w:type="spellEnd"/>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w:t>
      </w:r>
      <w:proofErr w:type="spellStart"/>
      <w:r w:rsidRPr="00D779BB">
        <w:rPr>
          <w:rFonts w:ascii="Arial" w:hAnsi="Arial"/>
          <w:i/>
          <w:sz w:val="20"/>
        </w:rPr>
        <w:t>Dz.U</w:t>
      </w:r>
      <w:proofErr w:type="spellEnd"/>
      <w:r w:rsidRPr="00D779BB">
        <w:rPr>
          <w:rFonts w:ascii="Arial" w:hAnsi="Arial"/>
          <w:i/>
          <w:sz w:val="20"/>
        </w:rPr>
        <w:t>.</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 xml:space="preserve">na zasadach określonych w art. 22a ustawy, przedstawienia w odniesieniu do tych podmiotów dokumentów wymienionych w </w:t>
      </w:r>
      <w:proofErr w:type="spellStart"/>
      <w:r w:rsidRPr="00D779BB">
        <w:rPr>
          <w:rFonts w:ascii="Arial" w:hAnsi="Arial"/>
          <w:sz w:val="20"/>
        </w:rPr>
        <w:t>pkt</w:t>
      </w:r>
      <w:proofErr w:type="spellEnd"/>
      <w:r w:rsidRPr="00D779BB">
        <w:rPr>
          <w:rFonts w:ascii="Arial" w:hAnsi="Arial"/>
          <w:sz w:val="20"/>
        </w:rPr>
        <w:t xml:space="preserve">  9.6. </w:t>
      </w:r>
      <w:proofErr w:type="spellStart"/>
      <w:r w:rsidRPr="00D779BB">
        <w:rPr>
          <w:rFonts w:ascii="Arial" w:hAnsi="Arial"/>
          <w:sz w:val="20"/>
        </w:rPr>
        <w:t>ppk</w:t>
      </w:r>
      <w:r w:rsidR="00B35D60" w:rsidRPr="00D779BB">
        <w:rPr>
          <w:rFonts w:ascii="Arial" w:hAnsi="Arial"/>
          <w:sz w:val="20"/>
        </w:rPr>
        <w:t>t</w:t>
      </w:r>
      <w:proofErr w:type="spellEnd"/>
      <w:r w:rsidR="00B35D60" w:rsidRPr="00D779BB">
        <w:rPr>
          <w:rFonts w:ascii="Arial" w:hAnsi="Arial"/>
          <w:sz w:val="20"/>
        </w:rPr>
        <w:t xml:space="preserve">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w:t>
      </w:r>
      <w:proofErr w:type="spellStart"/>
      <w:r>
        <w:rPr>
          <w:rFonts w:ascii="Arial" w:hAnsi="Arial"/>
          <w:b/>
          <w:sz w:val="20"/>
        </w:rPr>
        <w:t>pkt</w:t>
      </w:r>
      <w:proofErr w:type="spellEnd"/>
      <w:r>
        <w:rPr>
          <w:rFonts w:ascii="Arial" w:hAnsi="Arial"/>
          <w:b/>
          <w:sz w:val="20"/>
        </w:rPr>
        <w:t xml:space="preserve">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Default="00D6573F" w:rsidP="00202178">
      <w:pPr>
        <w:pStyle w:val="Tekstpodstawowy31"/>
        <w:ind w:left="720"/>
        <w:jc w:val="both"/>
      </w:pPr>
      <w:r>
        <w:t>Wykonawca zobowiązany</w:t>
      </w:r>
      <w:r w:rsidR="00C66B34">
        <w:t xml:space="preserve"> jest wnieść </w:t>
      </w:r>
      <w:r w:rsidR="00017FD9">
        <w:t>wadium</w:t>
      </w:r>
      <w:r w:rsidR="006130F2">
        <w:t xml:space="preserve"> przed terminem składania ofert</w:t>
      </w:r>
      <w:r w:rsidR="00F3391F">
        <w:t xml:space="preserve"> w wysokości </w:t>
      </w:r>
      <w:r w:rsidR="00B46ABC">
        <w:rPr>
          <w:b/>
        </w:rPr>
        <w:t>7</w:t>
      </w:r>
      <w:r w:rsidR="00F3391F" w:rsidRPr="00B744FF">
        <w:rPr>
          <w:b/>
        </w:rPr>
        <w:t> 000,00 PLN</w:t>
      </w:r>
      <w:r w:rsidR="00F3391F">
        <w:t xml:space="preserve"> (słownie: </w:t>
      </w:r>
      <w:r w:rsidR="00B46ABC">
        <w:t>siedem</w:t>
      </w:r>
      <w:r w:rsidR="00F3391F">
        <w:t xml:space="preserve"> tysięcy złotych 00/100)</w:t>
      </w:r>
    </w:p>
    <w:p w:rsidR="00D6573F" w:rsidRDefault="00D6573F">
      <w:pPr>
        <w:pStyle w:val="Tekstpodstawowy31"/>
        <w:ind w:left="720" w:hanging="360"/>
        <w:jc w:val="both"/>
      </w:pPr>
      <w:r>
        <w:t>2.</w:t>
      </w:r>
      <w:r>
        <w:tab/>
        <w:t>Wadium może być wniesione w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br/>
      </w:r>
      <w:r>
        <w:rPr>
          <w:rFonts w:ascii="Arial" w:hAnsi="Arial"/>
          <w:sz w:val="20"/>
        </w:rPr>
        <w:t>z dnia 9 listopada 2000 r. o utworzeniu Polskiej Agencji Rozwoju</w:t>
      </w:r>
      <w:r w:rsidR="007D7EA2">
        <w:rPr>
          <w:rFonts w:ascii="Arial" w:hAnsi="Arial"/>
          <w:sz w:val="20"/>
        </w:rPr>
        <w:t xml:space="preserve"> i</w:t>
      </w:r>
      <w:r>
        <w:rPr>
          <w:rFonts w:ascii="Arial" w:hAnsi="Arial"/>
          <w:sz w:val="20"/>
        </w:rPr>
        <w:t xml:space="preserve"> Przedsiębiorczości </w:t>
      </w:r>
      <w:r>
        <w:br/>
      </w:r>
      <w:r w:rsidR="00952E0D">
        <w:rPr>
          <w:rFonts w:ascii="Arial" w:hAnsi="Arial"/>
          <w:sz w:val="20"/>
        </w:rPr>
        <w:t>(</w:t>
      </w:r>
      <w:proofErr w:type="spellStart"/>
      <w:r w:rsidR="00E84C93">
        <w:rPr>
          <w:rFonts w:ascii="Arial" w:hAnsi="Arial"/>
          <w:sz w:val="20"/>
        </w:rPr>
        <w:t>t.j</w:t>
      </w:r>
      <w:proofErr w:type="spellEnd"/>
      <w:r w:rsidR="00E84C93">
        <w:rPr>
          <w:rFonts w:ascii="Arial" w:hAnsi="Arial"/>
          <w:sz w:val="20"/>
        </w:rPr>
        <w:t xml:space="preserve">. </w:t>
      </w:r>
      <w:r w:rsidR="00952E0D">
        <w:rPr>
          <w:rFonts w:ascii="Arial" w:hAnsi="Arial"/>
          <w:sz w:val="20"/>
        </w:rPr>
        <w:t>Dz. U. 201</w:t>
      </w:r>
      <w:r w:rsidR="00F3391F">
        <w:rPr>
          <w:rFonts w:ascii="Arial" w:hAnsi="Arial"/>
          <w:sz w:val="20"/>
        </w:rPr>
        <w:t>9</w:t>
      </w:r>
      <w:r w:rsidR="00952E0D">
        <w:rPr>
          <w:rFonts w:ascii="Arial" w:hAnsi="Arial"/>
          <w:sz w:val="20"/>
        </w:rPr>
        <w:t xml:space="preserve"> </w:t>
      </w:r>
      <w:r w:rsidR="00205745">
        <w:rPr>
          <w:rFonts w:ascii="Arial" w:hAnsi="Arial"/>
          <w:sz w:val="20"/>
        </w:rPr>
        <w:t>r</w:t>
      </w:r>
      <w:r>
        <w:rPr>
          <w:rFonts w:ascii="Arial" w:hAnsi="Arial"/>
          <w:sz w:val="20"/>
        </w:rPr>
        <w:t>.</w:t>
      </w:r>
      <w:r w:rsidR="00205745">
        <w:rPr>
          <w:rFonts w:ascii="Arial" w:hAnsi="Arial"/>
          <w:sz w:val="20"/>
        </w:rPr>
        <w:t xml:space="preserve">, poz. </w:t>
      </w:r>
      <w:r w:rsidR="00F3391F">
        <w:rPr>
          <w:rFonts w:ascii="Arial" w:hAnsi="Arial"/>
          <w:sz w:val="20"/>
        </w:rPr>
        <w:t>310</w:t>
      </w:r>
      <w:r w:rsidR="00E84C93">
        <w:rPr>
          <w:rFonts w:ascii="Arial" w:hAnsi="Arial"/>
          <w:sz w:val="20"/>
        </w:rPr>
        <w:t xml:space="preserve"> z </w:t>
      </w:r>
      <w:proofErr w:type="spellStart"/>
      <w:r w:rsidR="00E84C93">
        <w:rPr>
          <w:rFonts w:ascii="Arial" w:hAnsi="Arial"/>
          <w:sz w:val="20"/>
        </w:rPr>
        <w:t>późn</w:t>
      </w:r>
      <w:proofErr w:type="spellEnd"/>
      <w:r w:rsidR="00E84C93">
        <w:rPr>
          <w:rFonts w:ascii="Arial" w:hAnsi="Arial"/>
          <w:sz w:val="20"/>
        </w:rPr>
        <w:t>. zm.</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 xml:space="preserve">Bank Millennium S.A. nr konta 97 1160 2202 0000 </w:t>
      </w:r>
      <w:proofErr w:type="spellStart"/>
      <w:r>
        <w:rPr>
          <w:b/>
        </w:rPr>
        <w:t>0000</w:t>
      </w:r>
      <w:proofErr w:type="spellEnd"/>
      <w:r>
        <w:rPr>
          <w:b/>
        </w:rPr>
        <w:t xml:space="preserve">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t>
      </w:r>
      <w:r w:rsidR="00D6573F" w:rsidRPr="00F3391F">
        <w:rPr>
          <w:b/>
          <w:u w:val="single"/>
        </w:rPr>
        <w:t>w kasie</w:t>
      </w:r>
      <w:r w:rsidR="00F3391F" w:rsidRPr="00F3391F">
        <w:rPr>
          <w:b/>
          <w:u w:val="single"/>
        </w:rPr>
        <w:t xml:space="preserve"> </w:t>
      </w:r>
      <w:r w:rsidR="00D6573F" w:rsidRPr="00F3391F">
        <w:rPr>
          <w:rFonts w:cs="Arial"/>
          <w:b/>
          <w:szCs w:val="20"/>
          <w:u w:val="single"/>
        </w:rPr>
        <w:t>Urzędu Miasta Jelenia Góra</w:t>
      </w:r>
      <w:r w:rsidR="00D6573F" w:rsidRPr="0005178C">
        <w:rPr>
          <w:rFonts w:cs="Arial"/>
          <w:szCs w:val="20"/>
        </w:rPr>
        <w:t>,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lastRenderedPageBreak/>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Pr="0005178C" w:rsidRDefault="00D6573F"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 xml:space="preserve">Wadium będzie zwrócone w terminie i na warunkach wskazanych w art. 46 </w:t>
      </w:r>
      <w:proofErr w:type="spellStart"/>
      <w:r w:rsidRPr="0005178C">
        <w:rPr>
          <w:rFonts w:ascii="Arial" w:hAnsi="Arial" w:cs="Arial"/>
          <w:sz w:val="20"/>
          <w:szCs w:val="20"/>
        </w:rPr>
        <w:t>u.p.z.p</w:t>
      </w:r>
      <w:proofErr w:type="spellEnd"/>
      <w:r w:rsidRPr="0005178C">
        <w:rPr>
          <w:rFonts w:ascii="Arial" w:hAnsi="Arial" w:cs="Arial"/>
          <w:sz w:val="20"/>
          <w:szCs w:val="20"/>
        </w:rPr>
        <w:t>.</w:t>
      </w: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r w:rsidR="005852A7">
        <w:rPr>
          <w:sz w:val="20"/>
        </w:rPr>
        <w:t>.</w:t>
      </w:r>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Zabezpieczenie służy pokryciu roszczeń z tytułu niewykonania lub nienależytego wykonania umowy.</w:t>
      </w:r>
    </w:p>
    <w:p w:rsidR="00D94C01" w:rsidRPr="00D94C01" w:rsidRDefault="00D94C01" w:rsidP="002103F3">
      <w:pPr>
        <w:pStyle w:val="Akapitzlist"/>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797AD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F3391F" w:rsidRPr="00F3391F">
        <w:rPr>
          <w:rFonts w:ascii="Arial" w:hAnsi="Arial" w:cs="Arial"/>
          <w:b/>
          <w:sz w:val="20"/>
          <w:szCs w:val="20"/>
        </w:rPr>
        <w:t>10% ceny całkowitej podanej w ofercie.</w:t>
      </w:r>
    </w:p>
    <w:p w:rsidR="0093481D" w:rsidRPr="00D94C0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proofErr w:type="spellStart"/>
      <w:r w:rsidR="007F1DBA">
        <w:rPr>
          <w:rFonts w:ascii="Arial" w:hAnsi="Arial" w:cs="Arial"/>
          <w:sz w:val="20"/>
          <w:szCs w:val="20"/>
        </w:rPr>
        <w:t>t.j</w:t>
      </w:r>
      <w:proofErr w:type="spellEnd"/>
      <w:r w:rsidR="007F1DBA">
        <w:rPr>
          <w:rFonts w:ascii="Arial" w:hAnsi="Arial" w:cs="Arial"/>
          <w:sz w:val="20"/>
          <w:szCs w:val="20"/>
        </w:rPr>
        <w:t xml:space="preserve">.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w:t>
      </w:r>
      <w:proofErr w:type="spellStart"/>
      <w:r w:rsidR="007F1DBA">
        <w:rPr>
          <w:rFonts w:ascii="Arial" w:hAnsi="Arial" w:cs="Arial"/>
          <w:sz w:val="20"/>
          <w:szCs w:val="20"/>
        </w:rPr>
        <w:t>późn</w:t>
      </w:r>
      <w:proofErr w:type="spellEnd"/>
      <w:r w:rsidR="007F1DBA">
        <w:rPr>
          <w:rFonts w:ascii="Arial" w:hAnsi="Arial" w:cs="Arial"/>
          <w:sz w:val="20"/>
          <w:szCs w:val="20"/>
        </w:rPr>
        <w:t>.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 xml:space="preserve">97 1160 2202 0000 </w:t>
      </w:r>
      <w:proofErr w:type="spellStart"/>
      <w:r>
        <w:rPr>
          <w:rFonts w:ascii="Arial" w:hAnsi="Arial"/>
          <w:b/>
          <w:sz w:val="20"/>
        </w:rPr>
        <w:t>0000</w:t>
      </w:r>
      <w:proofErr w:type="spellEnd"/>
      <w:r>
        <w:rPr>
          <w:rFonts w:ascii="Arial" w:hAnsi="Arial"/>
          <w:b/>
          <w:sz w:val="20"/>
        </w:rPr>
        <w:t xml:space="preserve">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 xml:space="preserve">Jeżeli Wykonawca, którego oferta została wybrana nie wniesie zabezpieczenia należytego wykonania umowy, Zamawiający może wybrać najkorzystniejszą ofertę spośród pozostałych ofert stosownie do treści art. 94 ust. 3 </w:t>
      </w:r>
      <w:proofErr w:type="spellStart"/>
      <w:r>
        <w:rPr>
          <w:rFonts w:ascii="Arial" w:hAnsi="Arial"/>
          <w:sz w:val="20"/>
        </w:rPr>
        <w:t>u.p.z.p</w:t>
      </w:r>
      <w:proofErr w:type="spellEnd"/>
      <w:r>
        <w:rPr>
          <w:rFonts w:ascii="Arial" w:hAnsi="Arial"/>
          <w:sz w:val="20"/>
        </w:rPr>
        <w:t>.</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 xml:space="preserve">Do zmiany formy zabezpieczenia umowy w trakcie realizacji umowy stosuje się art. 149 </w:t>
      </w:r>
      <w:proofErr w:type="spellStart"/>
      <w:r>
        <w:rPr>
          <w:rFonts w:ascii="Arial" w:hAnsi="Arial"/>
          <w:sz w:val="20"/>
        </w:rPr>
        <w:t>u.p.z.p</w:t>
      </w:r>
      <w:proofErr w:type="spellEnd"/>
      <w:r>
        <w:rPr>
          <w:rFonts w:ascii="Arial" w:hAnsi="Arial"/>
          <w:sz w:val="20"/>
        </w:rPr>
        <w:t>.</w:t>
      </w:r>
    </w:p>
    <w:p w:rsidR="00853B35" w:rsidRDefault="00D6573F" w:rsidP="00853B35">
      <w:pPr>
        <w:pStyle w:val="Nagwek2"/>
        <w:tabs>
          <w:tab w:val="left" w:pos="720"/>
        </w:tabs>
        <w:ind w:left="720" w:hanging="436"/>
      </w:pPr>
      <w:bookmarkStart w:id="24" w:name="_Toc524426898"/>
      <w:r>
        <w:rPr>
          <w:sz w:val="20"/>
        </w:rPr>
        <w:t>10.</w:t>
      </w:r>
      <w:r>
        <w:rPr>
          <w:sz w:val="20"/>
        </w:rPr>
        <w:tab/>
      </w:r>
      <w:bookmarkEnd w:id="24"/>
      <w:r w:rsidR="00853B35">
        <w:rPr>
          <w:sz w:val="20"/>
          <w:szCs w:val="20"/>
        </w:rPr>
        <w:t>Zwrot zabezpieczenia należytego wykonania umowy.</w:t>
      </w:r>
    </w:p>
    <w:p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853B35" w:rsidRDefault="00853B35" w:rsidP="00921A03">
      <w:pPr>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Zamawiający pozostawi na zabezpieczenie roszczeń z tytułu rękojmi za wady kwotę wynoszącą </w:t>
      </w:r>
      <w:r>
        <w:rPr>
          <w:rFonts w:ascii="Arial" w:hAnsi="Arial" w:cs="Arial"/>
          <w:b/>
          <w:bCs/>
          <w:sz w:val="20"/>
          <w:szCs w:val="20"/>
        </w:rPr>
        <w:t>30 %</w:t>
      </w:r>
      <w:r>
        <w:rPr>
          <w:rFonts w:ascii="Arial" w:hAnsi="Arial" w:cs="Arial"/>
          <w:sz w:val="20"/>
          <w:szCs w:val="20"/>
        </w:rPr>
        <w:t xml:space="preserve"> wysokości zabezpieczenia.</w:t>
      </w:r>
      <w:r w:rsidR="00DC2124">
        <w:rPr>
          <w:rFonts w:ascii="Arial" w:hAnsi="Arial" w:cs="Arial"/>
          <w:sz w:val="20"/>
          <w:szCs w:val="20"/>
        </w:rPr>
        <w:t xml:space="preserve"> </w:t>
      </w:r>
      <w:r w:rsidR="00DC2124" w:rsidRPr="00D94C01">
        <w:rPr>
          <w:rFonts w:ascii="Arial" w:hAnsi="Arial" w:cs="Arial"/>
          <w:b/>
          <w:sz w:val="20"/>
          <w:szCs w:val="20"/>
        </w:rPr>
        <w:t>Okres rękojmi za wady</w:t>
      </w:r>
      <w:r w:rsidR="000B71B1" w:rsidRPr="00D94C01">
        <w:rPr>
          <w:rFonts w:ascii="Arial" w:hAnsi="Arial" w:cs="Arial"/>
          <w:b/>
          <w:sz w:val="20"/>
          <w:szCs w:val="20"/>
        </w:rPr>
        <w:t xml:space="preserve"> fizyczne wykonanego przedmiotu zamówienia</w:t>
      </w:r>
      <w:r w:rsidR="00DC2124" w:rsidRPr="00D94C01">
        <w:rPr>
          <w:rFonts w:ascii="Arial" w:hAnsi="Arial" w:cs="Arial"/>
          <w:b/>
          <w:sz w:val="20"/>
          <w:szCs w:val="20"/>
        </w:rPr>
        <w:t xml:space="preserve"> wynosi 60 miesięcy od </w:t>
      </w:r>
      <w:r w:rsidR="00B912FC">
        <w:rPr>
          <w:rFonts w:ascii="Arial" w:hAnsi="Arial" w:cs="Arial"/>
          <w:b/>
          <w:sz w:val="20"/>
          <w:szCs w:val="20"/>
        </w:rPr>
        <w:t>uzyskania pozwolenia na użytkowanie</w:t>
      </w:r>
      <w:r w:rsidR="00DC2124" w:rsidRPr="00D94C01">
        <w:rPr>
          <w:rFonts w:ascii="Arial" w:hAnsi="Arial" w:cs="Arial"/>
          <w:b/>
          <w:sz w:val="20"/>
          <w:szCs w:val="20"/>
        </w:rPr>
        <w:t>.</w:t>
      </w:r>
    </w:p>
    <w:p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rsidR="00FC19D8" w:rsidRPr="00631818" w:rsidRDefault="00FC19D8" w:rsidP="002103F3">
      <w:pPr>
        <w:pStyle w:val="western"/>
        <w:numPr>
          <w:ilvl w:val="0"/>
          <w:numId w:val="27"/>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godnie z zapisem art.150 ust. 7,8 i 9  </w:t>
      </w:r>
      <w:proofErr w:type="spellStart"/>
      <w:r w:rsidRPr="00631818">
        <w:rPr>
          <w:rFonts w:ascii="Arial" w:hAnsi="Arial" w:cs="Arial"/>
          <w:kern w:val="0"/>
          <w:sz w:val="20"/>
          <w:szCs w:val="20"/>
          <w:lang w:bidi="ar-SA"/>
        </w:rPr>
        <w:t>u.p.z.p</w:t>
      </w:r>
      <w:proofErr w:type="spellEnd"/>
      <w:r w:rsidRPr="00631818">
        <w:rPr>
          <w:rFonts w:ascii="Arial" w:hAnsi="Arial" w:cs="Arial"/>
          <w:kern w:val="0"/>
          <w:sz w:val="20"/>
          <w:szCs w:val="20"/>
          <w:lang w:bidi="ar-SA"/>
        </w:rPr>
        <w:t xml:space="preserve">.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lastRenderedPageBreak/>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sz w:val="20"/>
        </w:rPr>
        <w:t>ych</w:t>
      </w:r>
      <w:proofErr w:type="spellEnd"/>
      <w:r>
        <w:rPr>
          <w:rFonts w:ascii="Arial" w:hAnsi="Arial"/>
          <w:sz w:val="20"/>
        </w:rPr>
        <w:t>)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Pr="00DD31C6" w:rsidRDefault="00D6573F" w:rsidP="00DD31C6">
      <w:pPr>
        <w:numPr>
          <w:ilvl w:val="0"/>
          <w:numId w:val="5"/>
        </w:numPr>
        <w:tabs>
          <w:tab w:val="left" w:pos="1080"/>
        </w:tabs>
        <w:ind w:left="1078" w:hanging="227"/>
        <w:jc w:val="both"/>
      </w:pPr>
      <w:r w:rsidRPr="00DD31C6">
        <w:rPr>
          <w:rFonts w:ascii="Arial" w:hAnsi="Arial"/>
          <w:sz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t>3.</w:t>
      </w:r>
      <w:r>
        <w:rPr>
          <w:rFonts w:ascii="Arial" w:hAnsi="Arial"/>
          <w:sz w:val="20"/>
        </w:rPr>
        <w:tab/>
        <w:t>Zawartość oferty:</w:t>
      </w:r>
    </w:p>
    <w:p w:rsidR="000C5C8B" w:rsidRPr="00CB1BDF"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szCs w:val="20"/>
          <w:u w:val="single"/>
        </w:rPr>
      </w:pPr>
      <w:r w:rsidRPr="00CB1BDF">
        <w:rPr>
          <w:rFonts w:ascii="Arial" w:hAnsi="Arial"/>
          <w:b/>
          <w:sz w:val="20"/>
          <w:szCs w:val="20"/>
          <w:u w:val="single"/>
        </w:rPr>
        <w:t>Kompletna oferta musi zawierać:</w:t>
      </w:r>
    </w:p>
    <w:p w:rsidR="000C5C8B" w:rsidRPr="00CB1BDF"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rPr>
          <w:sz w:val="20"/>
          <w:szCs w:val="20"/>
        </w:rPr>
      </w:pPr>
      <w:r w:rsidRPr="00CB1BDF">
        <w:rPr>
          <w:rFonts w:ascii="Arial" w:hAnsi="Arial"/>
          <w:b/>
          <w:sz w:val="20"/>
          <w:szCs w:val="20"/>
          <w:lang w:eastAsia="pl-PL"/>
        </w:rPr>
        <w:t>Formularz Oferty,</w:t>
      </w:r>
      <w:r w:rsidRPr="00CB1BDF">
        <w:rPr>
          <w:rFonts w:ascii="Arial" w:hAnsi="Arial"/>
          <w:sz w:val="20"/>
          <w:szCs w:val="20"/>
          <w:lang w:eastAsia="pl-PL"/>
        </w:rPr>
        <w:t xml:space="preserve"> sporządzony na podstawie wzoru stanowiącego </w:t>
      </w:r>
      <w:r w:rsidRPr="00CB1BDF">
        <w:rPr>
          <w:rFonts w:ascii="Arial" w:hAnsi="Arial"/>
          <w:b/>
          <w:sz w:val="20"/>
          <w:szCs w:val="20"/>
          <w:lang w:eastAsia="pl-PL"/>
        </w:rPr>
        <w:t>Załącznik nr 1</w:t>
      </w:r>
      <w:r w:rsidRPr="00CB1BDF">
        <w:rPr>
          <w:rFonts w:ascii="Arial" w:hAnsi="Arial"/>
          <w:sz w:val="20"/>
          <w:szCs w:val="20"/>
          <w:lang w:eastAsia="pl-PL"/>
        </w:rPr>
        <w:t xml:space="preserve"> do Tomu I SIWZ.</w:t>
      </w:r>
    </w:p>
    <w:p w:rsidR="00CD6C2A" w:rsidRPr="00CB1BDF"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rPr>
          <w:sz w:val="20"/>
          <w:szCs w:val="20"/>
        </w:rPr>
      </w:pPr>
      <w:r w:rsidRPr="00CB1BDF">
        <w:rPr>
          <w:rFonts w:ascii="Arial" w:hAnsi="Arial"/>
          <w:b/>
          <w:sz w:val="20"/>
          <w:szCs w:val="20"/>
          <w:lang w:eastAsia="pl-PL"/>
        </w:rPr>
        <w:t>Oświadczenie Wykonawcy o braku podstaw do wykluczenia</w:t>
      </w:r>
      <w:r w:rsidRPr="00CB1BDF">
        <w:rPr>
          <w:rFonts w:ascii="Arial" w:hAnsi="Arial"/>
          <w:sz w:val="20"/>
          <w:szCs w:val="20"/>
          <w:lang w:eastAsia="pl-PL"/>
        </w:rPr>
        <w:t xml:space="preserve"> </w:t>
      </w:r>
      <w:r w:rsidRPr="00CB1BDF">
        <w:rPr>
          <w:rFonts w:ascii="Arial" w:hAnsi="Arial"/>
          <w:b/>
          <w:sz w:val="20"/>
          <w:szCs w:val="20"/>
          <w:lang w:eastAsia="pl-PL"/>
        </w:rPr>
        <w:t>z postępowania</w:t>
      </w:r>
      <w:r w:rsidRPr="00CB1BDF">
        <w:rPr>
          <w:rFonts w:ascii="Arial" w:hAnsi="Arial"/>
          <w:sz w:val="20"/>
          <w:szCs w:val="20"/>
          <w:lang w:eastAsia="pl-PL"/>
        </w:rPr>
        <w:t xml:space="preserve"> oraz </w:t>
      </w:r>
      <w:r w:rsidRPr="00CB1BDF">
        <w:rPr>
          <w:rFonts w:ascii="Arial" w:hAnsi="Arial"/>
          <w:b/>
          <w:sz w:val="20"/>
          <w:szCs w:val="20"/>
          <w:lang w:eastAsia="pl-PL"/>
        </w:rPr>
        <w:t>spełnianiu warunków udziału w postępowaniu</w:t>
      </w:r>
      <w:r w:rsidRPr="00CB1BDF">
        <w:rPr>
          <w:rFonts w:ascii="Arial" w:hAnsi="Arial"/>
          <w:sz w:val="20"/>
          <w:szCs w:val="20"/>
          <w:lang w:eastAsia="pl-PL"/>
        </w:rPr>
        <w:t xml:space="preserve"> o udzielenie zamówienia zgodne z treścią </w:t>
      </w:r>
      <w:r w:rsidRPr="00CB1BDF">
        <w:rPr>
          <w:rFonts w:ascii="Arial" w:hAnsi="Arial"/>
          <w:b/>
          <w:sz w:val="20"/>
          <w:szCs w:val="20"/>
          <w:lang w:eastAsia="pl-PL"/>
        </w:rPr>
        <w:t xml:space="preserve">Załącznika nr 2 </w:t>
      </w:r>
      <w:r w:rsidRPr="00CB1BDF">
        <w:rPr>
          <w:rFonts w:ascii="Arial" w:hAnsi="Arial"/>
          <w:sz w:val="20"/>
          <w:szCs w:val="20"/>
          <w:lang w:eastAsia="pl-PL"/>
        </w:rPr>
        <w:t>do Tomu I SIWZ.</w:t>
      </w:r>
    </w:p>
    <w:p w:rsidR="000C5C8B" w:rsidRPr="00CB1BDF"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rPr>
          <w:sz w:val="20"/>
          <w:szCs w:val="20"/>
        </w:rPr>
      </w:pPr>
      <w:r w:rsidRPr="00CB1BDF">
        <w:rPr>
          <w:rFonts w:ascii="Arial" w:hAnsi="Arial"/>
          <w:sz w:val="20"/>
          <w:szCs w:val="20"/>
          <w:lang w:eastAsia="pl-PL"/>
        </w:rPr>
        <w:t xml:space="preserve">W przypadku Wykonawców wspólnie ubiegających się o udzielenie zamówienia, </w:t>
      </w:r>
      <w:r w:rsidRPr="00CB1BDF">
        <w:rPr>
          <w:rFonts w:ascii="Arial" w:hAnsi="Arial"/>
          <w:b/>
          <w:sz w:val="20"/>
          <w:szCs w:val="20"/>
          <w:lang w:eastAsia="pl-PL"/>
        </w:rPr>
        <w:t>dokument ustanawiający</w:t>
      </w:r>
      <w:r w:rsidRPr="00CB1BDF">
        <w:rPr>
          <w:rFonts w:ascii="Arial" w:hAnsi="Arial"/>
          <w:sz w:val="20"/>
          <w:szCs w:val="20"/>
          <w:lang w:eastAsia="pl-PL"/>
        </w:rPr>
        <w:t xml:space="preserve"> </w:t>
      </w:r>
      <w:r w:rsidRPr="00CB1BDF">
        <w:rPr>
          <w:rFonts w:ascii="Arial" w:hAnsi="Arial"/>
          <w:b/>
          <w:sz w:val="20"/>
          <w:szCs w:val="20"/>
          <w:lang w:eastAsia="pl-PL"/>
        </w:rPr>
        <w:t xml:space="preserve">Pełnomocnika do reprezentowania ich w postępowaniu </w:t>
      </w:r>
      <w:r w:rsidRPr="00CB1BDF">
        <w:rPr>
          <w:rFonts w:ascii="Arial" w:hAnsi="Arial"/>
          <w:sz w:val="20"/>
          <w:szCs w:val="20"/>
          <w:lang w:eastAsia="pl-PL"/>
        </w:rPr>
        <w:t>o  udzielenie zamówienia albo reprezentowania w postępowaniu i zawarcia umowy w sprawie niniejszego zamówienia publicznego.</w:t>
      </w:r>
    </w:p>
    <w:p w:rsidR="00D6573F" w:rsidRPr="00CB1BDF"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rPr>
          <w:sz w:val="20"/>
          <w:szCs w:val="20"/>
        </w:rPr>
      </w:pPr>
      <w:r w:rsidRPr="00CB1BDF">
        <w:rPr>
          <w:rFonts w:ascii="Arial" w:hAnsi="Arial"/>
          <w:b/>
          <w:sz w:val="20"/>
          <w:szCs w:val="20"/>
          <w:lang w:eastAsia="pl-PL"/>
        </w:rPr>
        <w:t>Stosowne Pełnomocnictwo(a)</w:t>
      </w:r>
      <w:r w:rsidRPr="00CB1BDF">
        <w:rPr>
          <w:rFonts w:ascii="Arial" w:hAnsi="Arial"/>
          <w:sz w:val="20"/>
          <w:szCs w:val="20"/>
          <w:lang w:eastAsia="pl-PL"/>
        </w:rPr>
        <w:t xml:space="preserve"> – w przypadku, gdy upoważnienie do podpisania oferty </w:t>
      </w:r>
      <w:r w:rsidRPr="00CB1BDF">
        <w:rPr>
          <w:rFonts w:ascii="Arial" w:hAnsi="Arial"/>
          <w:sz w:val="20"/>
          <w:szCs w:val="20"/>
        </w:rPr>
        <w:t>nie wynika wprost z dokumentu stwierdzającego status prawny</w:t>
      </w:r>
      <w:r w:rsidRPr="00CB1BDF">
        <w:rPr>
          <w:rFonts w:ascii="Arial" w:hAnsi="Arial"/>
          <w:sz w:val="20"/>
          <w:szCs w:val="20"/>
          <w:lang w:eastAsia="pl-PL"/>
        </w:rPr>
        <w:t>.</w:t>
      </w:r>
    </w:p>
    <w:p w:rsidR="00D11CD0" w:rsidRPr="00CB1BDF"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rPr>
          <w:sz w:val="20"/>
          <w:szCs w:val="20"/>
        </w:rPr>
      </w:pPr>
      <w:r w:rsidRPr="00CB1BDF">
        <w:rPr>
          <w:rFonts w:ascii="Arial" w:hAnsi="Arial" w:cs="Arial"/>
          <w:b/>
          <w:bCs/>
          <w:sz w:val="20"/>
          <w:szCs w:val="20"/>
        </w:rPr>
        <w:t xml:space="preserve">Stosowne zobowiązanie podmiotu, </w:t>
      </w:r>
      <w:r w:rsidRPr="00CB1BDF">
        <w:rPr>
          <w:rFonts w:ascii="Arial" w:hAnsi="Arial" w:cs="Arial"/>
          <w:sz w:val="20"/>
          <w:szCs w:val="20"/>
        </w:rPr>
        <w:t xml:space="preserve">o którym mowa w pkt. 9.3. </w:t>
      </w:r>
      <w:proofErr w:type="spellStart"/>
      <w:r w:rsidRPr="00CB1BDF">
        <w:rPr>
          <w:rFonts w:ascii="Arial" w:hAnsi="Arial" w:cs="Arial"/>
          <w:sz w:val="20"/>
          <w:szCs w:val="20"/>
        </w:rPr>
        <w:t>ppkt</w:t>
      </w:r>
      <w:proofErr w:type="spellEnd"/>
      <w:r w:rsidRPr="00CB1BDF">
        <w:rPr>
          <w:rFonts w:ascii="Arial" w:hAnsi="Arial" w:cs="Arial"/>
          <w:sz w:val="20"/>
          <w:szCs w:val="20"/>
        </w:rPr>
        <w:t xml:space="preserve"> 1) Tomu I SIWZ </w:t>
      </w:r>
      <w:r w:rsidRPr="00CB1BDF">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sidRPr="00CB1BDF">
        <w:rPr>
          <w:rFonts w:ascii="Arial" w:hAnsi="Arial"/>
          <w:sz w:val="20"/>
          <w:szCs w:val="20"/>
        </w:rPr>
        <w:t>Pożądane: Spis treści z wyszczególnieniem ilości stron wchodzących w skład oferty.</w:t>
      </w:r>
    </w:p>
    <w:p w:rsidR="00D6573F" w:rsidRDefault="00D6573F">
      <w:pPr>
        <w:spacing w:before="120"/>
        <w:ind w:left="714" w:hanging="357"/>
        <w:jc w:val="both"/>
      </w:pPr>
      <w:r>
        <w:rPr>
          <w:rFonts w:ascii="Arial" w:hAnsi="Arial"/>
          <w:sz w:val="20"/>
        </w:rPr>
        <w:lastRenderedPageBreak/>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9141" w:type="dxa"/>
        <w:tblInd w:w="907" w:type="dxa"/>
        <w:tblLayout w:type="fixed"/>
        <w:tblCellMar>
          <w:left w:w="70" w:type="dxa"/>
          <w:right w:w="70" w:type="dxa"/>
        </w:tblCellMar>
        <w:tblLook w:val="0000"/>
      </w:tblPr>
      <w:tblGrid>
        <w:gridCol w:w="2856"/>
        <w:gridCol w:w="2544"/>
        <w:gridCol w:w="1800"/>
        <w:gridCol w:w="1941"/>
      </w:tblGrid>
      <w:tr w:rsidR="00D6573F" w:rsidTr="00F3391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rsidR="00D6573F" w:rsidRDefault="005634ED" w:rsidP="00F3391F">
            <w:pPr>
              <w:tabs>
                <w:tab w:val="left" w:pos="360"/>
              </w:tabs>
              <w:jc w:val="center"/>
            </w:pPr>
            <w:r>
              <w:rPr>
                <w:rFonts w:ascii="Arial" w:hAnsi="Arial"/>
                <w:b/>
                <w:sz w:val="20"/>
                <w:lang w:eastAsia="pl-PL"/>
              </w:rPr>
              <w:t xml:space="preserve"> </w:t>
            </w:r>
            <w:r w:rsidR="00CB1BDF">
              <w:rPr>
                <w:rFonts w:ascii="Arial" w:hAnsi="Arial"/>
                <w:b/>
                <w:sz w:val="20"/>
                <w:lang w:eastAsia="pl-PL"/>
              </w:rPr>
              <w:t>22</w:t>
            </w:r>
            <w:r w:rsidR="00110348">
              <w:rPr>
                <w:rFonts w:ascii="Arial" w:hAnsi="Arial"/>
                <w:b/>
                <w:sz w:val="20"/>
                <w:lang w:eastAsia="pl-PL"/>
              </w:rPr>
              <w:t xml:space="preserve"> listopada </w:t>
            </w:r>
            <w:r w:rsidR="00A1450A" w:rsidRPr="002E0CC1">
              <w:rPr>
                <w:rFonts w:ascii="Arial" w:hAnsi="Arial"/>
                <w:b/>
                <w:sz w:val="20"/>
                <w:lang w:eastAsia="pl-PL"/>
              </w:rPr>
              <w:t xml:space="preserve"> </w:t>
            </w:r>
            <w:r w:rsidR="00613AEA"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B53C40">
        <w:rPr>
          <w:rFonts w:ascii="Arial" w:hAnsi="Arial"/>
          <w:b/>
          <w:sz w:val="18"/>
          <w:szCs w:val="18"/>
        </w:rPr>
        <w:t>2</w:t>
      </w:r>
      <w:r w:rsidR="00CB1BDF">
        <w:rPr>
          <w:rFonts w:ascii="Arial" w:hAnsi="Arial"/>
          <w:b/>
          <w:sz w:val="18"/>
          <w:szCs w:val="18"/>
        </w:rPr>
        <w:t>7</w:t>
      </w:r>
      <w:r w:rsidR="00F606D6" w:rsidRPr="007431F4">
        <w:rPr>
          <w:rFonts w:ascii="Arial" w:hAnsi="Arial"/>
          <w:b/>
          <w:sz w:val="18"/>
          <w:szCs w:val="18"/>
        </w:rPr>
        <w:t>.2019</w:t>
      </w:r>
      <w:r w:rsidRPr="00415434">
        <w:rPr>
          <w:rFonts w:ascii="Arial" w:hAnsi="Arial"/>
          <w:sz w:val="18"/>
          <w:szCs w:val="18"/>
        </w:rPr>
        <w:tab/>
      </w:r>
      <w:r w:rsidRPr="00415434">
        <w:rPr>
          <w:rFonts w:ascii="Arial" w:hAnsi="Arial"/>
          <w:sz w:val="18"/>
          <w:szCs w:val="18"/>
        </w:rPr>
        <w:tab/>
      </w:r>
    </w:p>
    <w:p w:rsidR="00B46ABC" w:rsidRDefault="00B46ABC" w:rsidP="001E61E2">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B46ABC">
        <w:rPr>
          <w:rFonts w:ascii="Arial" w:eastAsia="Times New Roman" w:hAnsi="Arial" w:cs="Arial"/>
          <w:b/>
          <w:bCs/>
          <w:color w:val="000000"/>
          <w:spacing w:val="-4"/>
          <w:kern w:val="0"/>
          <w:sz w:val="20"/>
          <w:szCs w:val="20"/>
          <w:lang w:eastAsia="pl-PL" w:bidi="ar-SA"/>
        </w:rPr>
        <w:t>„Budowa świetlicy osiedlowej w Goduszynie” w mieście Jelenia Góra</w:t>
      </w:r>
    </w:p>
    <w:p w:rsidR="00F606D6" w:rsidRPr="00F606D6" w:rsidRDefault="00B46ABC" w:rsidP="001E61E2">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B46ABC">
        <w:rPr>
          <w:rFonts w:ascii="Arial" w:eastAsia="Times New Roman" w:hAnsi="Arial" w:cs="Arial"/>
          <w:b/>
          <w:bCs/>
          <w:color w:val="000000"/>
          <w:spacing w:val="-4"/>
          <w:kern w:val="0"/>
          <w:sz w:val="20"/>
          <w:szCs w:val="20"/>
          <w:lang w:eastAsia="pl-PL" w:bidi="ar-SA"/>
        </w:rPr>
        <w:t xml:space="preserve"> (zamówienie w formule „zaprojektuj i wybuduj”)</w:t>
      </w:r>
      <w:r w:rsidR="001E61E2" w:rsidRPr="001E61E2">
        <w:rPr>
          <w:rFonts w:ascii="Arial" w:eastAsia="Times New Roman" w:hAnsi="Arial" w:cs="Arial"/>
          <w:b/>
          <w:bCs/>
          <w:color w:val="000000"/>
          <w:spacing w:val="-4"/>
          <w:kern w:val="0"/>
          <w:sz w:val="20"/>
          <w:szCs w:val="20"/>
          <w:lang w:eastAsia="pl-PL" w:bidi="ar-SA"/>
        </w:rPr>
        <w:t>.</w:t>
      </w: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CB1BDF">
        <w:rPr>
          <w:rFonts w:ascii="Arial" w:hAnsi="Arial"/>
          <w:b/>
          <w:sz w:val="20"/>
          <w:szCs w:val="20"/>
        </w:rPr>
        <w:t>22</w:t>
      </w:r>
      <w:r w:rsidR="00110348">
        <w:rPr>
          <w:rFonts w:ascii="Arial" w:hAnsi="Arial"/>
          <w:b/>
          <w:sz w:val="20"/>
          <w:szCs w:val="20"/>
        </w:rPr>
        <w:t xml:space="preserve"> listopada</w:t>
      </w:r>
      <w:r w:rsidR="009C3C35">
        <w:rPr>
          <w:rFonts w:ascii="Arial" w:hAnsi="Arial"/>
          <w:b/>
          <w:sz w:val="20"/>
          <w:szCs w:val="20"/>
        </w:rPr>
        <w:t xml:space="preserve"> </w:t>
      </w:r>
      <w:r w:rsidR="00613AEA" w:rsidRPr="00B448BC">
        <w:rPr>
          <w:rFonts w:ascii="Arial" w:hAnsi="Arial"/>
          <w:b/>
          <w:sz w:val="20"/>
          <w:szCs w:val="20"/>
          <w:lang w:eastAsia="pl-PL"/>
        </w:rPr>
        <w:t>201</w:t>
      </w:r>
      <w:r w:rsidR="0053602D" w:rsidRPr="00B448BC">
        <w:rPr>
          <w:rFonts w:ascii="Arial" w:hAnsi="Arial"/>
          <w:b/>
          <w:sz w:val="20"/>
          <w:szCs w:val="20"/>
          <w:lang w:eastAsia="pl-PL"/>
        </w:rPr>
        <w:t>9</w:t>
      </w:r>
      <w:r w:rsidR="00D6573F" w:rsidRPr="00B448BC">
        <w:rPr>
          <w:rFonts w:ascii="Arial" w:hAnsi="Arial"/>
          <w:b/>
          <w:sz w:val="20"/>
          <w:szCs w:val="20"/>
          <w:lang w:eastAsia="pl-PL"/>
        </w:rPr>
        <w:t xml:space="preserve"> r. </w:t>
      </w:r>
      <w:r w:rsidR="00D6573F" w:rsidRPr="00B448BC">
        <w:rPr>
          <w:rFonts w:ascii="Arial" w:hAnsi="Arial"/>
          <w:b/>
          <w:sz w:val="20"/>
          <w:szCs w:val="20"/>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CB1BDF" w:rsidP="00CB1BDF">
            <w:pPr>
              <w:tabs>
                <w:tab w:val="left" w:pos="360"/>
              </w:tabs>
              <w:jc w:val="center"/>
            </w:pPr>
            <w:r>
              <w:rPr>
                <w:rFonts w:ascii="Arial" w:hAnsi="Arial"/>
                <w:b/>
                <w:sz w:val="20"/>
                <w:lang w:eastAsia="pl-PL"/>
              </w:rPr>
              <w:t>22</w:t>
            </w:r>
            <w:r w:rsidR="00110348">
              <w:rPr>
                <w:rFonts w:ascii="Arial" w:hAnsi="Arial"/>
                <w:b/>
                <w:sz w:val="20"/>
                <w:lang w:eastAsia="pl-PL"/>
              </w:rPr>
              <w:t xml:space="preserve"> listopada</w:t>
            </w:r>
            <w:r w:rsidR="004F756F" w:rsidRPr="002E0CC1">
              <w:rPr>
                <w:rFonts w:ascii="Arial" w:hAnsi="Arial"/>
                <w:b/>
                <w:sz w:val="20"/>
                <w:lang w:eastAsia="pl-PL"/>
              </w:rPr>
              <w:t xml:space="preserve"> </w:t>
            </w:r>
            <w:r w:rsidR="00D6573F"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3E462F" w:rsidRDefault="00D6573F" w:rsidP="00BF11FE">
      <w:pPr>
        <w:numPr>
          <w:ilvl w:val="0"/>
          <w:numId w:val="14"/>
        </w:numPr>
        <w:tabs>
          <w:tab w:val="left" w:pos="360"/>
        </w:tabs>
        <w:ind w:left="709" w:hanging="345"/>
        <w:jc w:val="both"/>
      </w:pPr>
      <w:r>
        <w:rPr>
          <w:rFonts w:ascii="Arial" w:hAnsi="Arial"/>
          <w:sz w:val="20"/>
        </w:rPr>
        <w:t xml:space="preserve">Podana w ofercie cena ryczałtowa (łącznie z podatkiem od towarów i usług VAT) musi być wyrażona w </w:t>
      </w:r>
      <w:r>
        <w:rPr>
          <w:rFonts w:ascii="Arial" w:hAnsi="Arial"/>
          <w:b/>
          <w:sz w:val="20"/>
        </w:rPr>
        <w:t xml:space="preserve">PLN </w:t>
      </w:r>
      <w:r>
        <w:rPr>
          <w:rFonts w:ascii="Arial" w:hAnsi="Arial"/>
          <w:sz w:val="20"/>
        </w:rPr>
        <w:t>i podana z dokładnością do dwóch (2) miejsc po przecinku.</w:t>
      </w:r>
    </w:p>
    <w:p w:rsidR="00D6573F" w:rsidRDefault="00D6573F" w:rsidP="00BF11FE">
      <w:pPr>
        <w:numPr>
          <w:ilvl w:val="0"/>
          <w:numId w:val="14"/>
        </w:numPr>
        <w:tabs>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D6573F" w:rsidRDefault="00D6573F" w:rsidP="00AA02CD">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Cena</w:t>
      </w:r>
      <w:r w:rsidR="00932669">
        <w:rPr>
          <w:rFonts w:ascii="Arial" w:hAnsi="Arial"/>
          <w:b/>
          <w:sz w:val="20"/>
        </w:rPr>
        <w:t xml:space="preserve"> ryczałtowa brutto</w:t>
      </w:r>
      <w:r>
        <w:rPr>
          <w:rFonts w:ascii="Arial" w:hAnsi="Arial"/>
          <w:b/>
          <w:sz w:val="20"/>
        </w:rPr>
        <w:t xml:space="preserve"> </w:t>
      </w:r>
      <w:r w:rsidR="00932669">
        <w:rPr>
          <w:rFonts w:ascii="Arial" w:hAnsi="Arial"/>
          <w:b/>
          <w:sz w:val="20"/>
        </w:rPr>
        <w:t xml:space="preserve">oferty </w:t>
      </w:r>
      <w:r>
        <w:rPr>
          <w:rFonts w:ascii="Arial" w:hAnsi="Arial"/>
          <w:b/>
          <w:sz w:val="20"/>
        </w:rPr>
        <w:t xml:space="preserve">= wartość </w:t>
      </w:r>
      <w:r w:rsidR="006B7CBA">
        <w:rPr>
          <w:rFonts w:ascii="Arial" w:hAnsi="Arial"/>
          <w:b/>
          <w:sz w:val="20"/>
        </w:rPr>
        <w:t xml:space="preserve">ryczałtowa </w:t>
      </w:r>
      <w:r>
        <w:rPr>
          <w:rFonts w:ascii="Arial" w:hAnsi="Arial"/>
          <w:b/>
          <w:sz w:val="20"/>
        </w:rPr>
        <w:t xml:space="preserve">netto </w:t>
      </w:r>
      <w:r w:rsidR="006B7CBA">
        <w:rPr>
          <w:rFonts w:ascii="Arial" w:hAnsi="Arial"/>
          <w:b/>
          <w:sz w:val="20"/>
        </w:rPr>
        <w:t xml:space="preserve">oferty </w:t>
      </w:r>
      <w:r>
        <w:rPr>
          <w:rFonts w:ascii="Arial" w:hAnsi="Arial"/>
          <w:b/>
          <w:sz w:val="20"/>
        </w:rPr>
        <w:t xml:space="preserve">+ podatek VAT, </w:t>
      </w:r>
      <w:r w:rsidRPr="00B53C40">
        <w:rPr>
          <w:rFonts w:ascii="Arial" w:hAnsi="Arial"/>
          <w:sz w:val="20"/>
          <w:u w:val="single"/>
        </w:rPr>
        <w:t>gdzie podatek VAT należy obliczyć z zaokrągleniem do dwóch miejsc po przecinku.</w:t>
      </w:r>
    </w:p>
    <w:p w:rsidR="00D6573F" w:rsidRDefault="00D6573F" w:rsidP="00AA02CD">
      <w:pPr>
        <w:tabs>
          <w:tab w:val="left" w:pos="741"/>
        </w:tabs>
        <w:spacing w:before="40"/>
        <w:ind w:left="709" w:hanging="345"/>
        <w:jc w:val="both"/>
      </w:pPr>
      <w:r>
        <w:rPr>
          <w:rFonts w:ascii="Arial" w:hAnsi="Arial"/>
          <w:sz w:val="20"/>
        </w:rPr>
        <w:t xml:space="preserve">4. </w:t>
      </w:r>
      <w:r>
        <w:rPr>
          <w:rFonts w:ascii="Arial" w:hAnsi="Arial"/>
          <w:sz w:val="20"/>
        </w:rPr>
        <w:tab/>
        <w:t>Cena oferty stanowić będzie wynagrodzenie ryczałtowe za realizację całego przedmiotu zamówienia i nie będzie podlegała zmianom w okresie realizacji umowy za wyjątkiem przypadków określonych w </w:t>
      </w:r>
      <w:proofErr w:type="spellStart"/>
      <w:r>
        <w:rPr>
          <w:rFonts w:ascii="Arial" w:hAnsi="Arial"/>
          <w:sz w:val="20"/>
        </w:rPr>
        <w:t>pkt</w:t>
      </w:r>
      <w:proofErr w:type="spellEnd"/>
      <w:r>
        <w:rPr>
          <w:rFonts w:ascii="Arial" w:hAnsi="Arial"/>
          <w:sz w:val="20"/>
        </w:rPr>
        <w:t xml:space="preserve"> 21.2 - odpowiednio. </w:t>
      </w:r>
    </w:p>
    <w:p w:rsidR="00D6573F" w:rsidRDefault="00D6573F" w:rsidP="00AA02CD">
      <w:pPr>
        <w:ind w:left="709" w:hanging="345"/>
        <w:jc w:val="both"/>
        <w:rPr>
          <w:rFonts w:ascii="Arial" w:hAnsi="Arial"/>
          <w:sz w:val="20"/>
        </w:rPr>
      </w:pPr>
      <w:r>
        <w:rPr>
          <w:rFonts w:ascii="Arial" w:hAnsi="Arial"/>
          <w:sz w:val="20"/>
        </w:rPr>
        <w:t xml:space="preserve">5. </w:t>
      </w:r>
      <w:r>
        <w:rPr>
          <w:rFonts w:ascii="Arial" w:hAnsi="Arial"/>
          <w:sz w:val="20"/>
        </w:rPr>
        <w:tab/>
        <w:t xml:space="preserve">Jeżeli złożona oferta powodować będzie powstanie obowiązku podatkowego Zamawiającego, zgodnie z przepisami o podatku od towarów i usług w zakresie dotyczącym </w:t>
      </w:r>
      <w:proofErr w:type="spellStart"/>
      <w:r>
        <w:rPr>
          <w:rFonts w:ascii="Arial" w:hAnsi="Arial"/>
          <w:sz w:val="20"/>
        </w:rPr>
        <w:t>wewnątrzwspólnotowego</w:t>
      </w:r>
      <w:proofErr w:type="spellEnd"/>
      <w:r>
        <w:rPr>
          <w:rFonts w:ascii="Arial" w:hAnsi="Arial"/>
          <w:sz w:val="20"/>
        </w:rPr>
        <w:t xml:space="preserve">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r w:rsidRPr="005852A7">
        <w:rPr>
          <w:i/>
          <w:sz w:val="20"/>
        </w:rPr>
        <w:t>.</w:t>
      </w:r>
      <w:bookmarkEnd w:id="33"/>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w:t>
      </w:r>
      <w:r w:rsidR="007879D4">
        <w:rPr>
          <w:rFonts w:ascii="Arial" w:hAnsi="Arial"/>
          <w:sz w:val="20"/>
        </w:rPr>
        <w:t xml:space="preserve"> </w:t>
      </w:r>
      <w:r>
        <w:rPr>
          <w:rFonts w:ascii="Arial" w:hAnsi="Arial"/>
          <w:sz w:val="20"/>
        </w:rPr>
        <w:t>w oparciu o</w:t>
      </w:r>
      <w:r>
        <w:rPr>
          <w:rFonts w:ascii="Arial" w:hAnsi="Arial"/>
          <w:b/>
          <w:sz w:val="20"/>
        </w:rPr>
        <w:t xml:space="preserve"> </w:t>
      </w:r>
      <w:r>
        <w:rPr>
          <w:rFonts w:ascii="Arial" w:hAnsi="Arial"/>
          <w:sz w:val="20"/>
        </w:rPr>
        <w:t xml:space="preserve">następujące </w:t>
      </w:r>
      <w:r>
        <w:rPr>
          <w:rFonts w:ascii="Arial" w:hAnsi="Arial"/>
          <w:b/>
          <w:sz w:val="20"/>
        </w:rPr>
        <w:t>kryteria:</w:t>
      </w:r>
    </w:p>
    <w:p w:rsidR="000C3D5D" w:rsidRPr="00733D07" w:rsidRDefault="00D6573F">
      <w:pPr>
        <w:ind w:left="728" w:hanging="19"/>
        <w:jc w:val="both"/>
        <w:rPr>
          <w:rFonts w:ascii="Arial" w:hAnsi="Arial"/>
          <w:b/>
          <w:bCs/>
          <w:sz w:val="20"/>
        </w:rPr>
      </w:pPr>
      <w:r>
        <w:rPr>
          <w:rFonts w:ascii="Arial" w:hAnsi="Arial"/>
          <w:sz w:val="20"/>
        </w:rPr>
        <w:t xml:space="preserve">1) </w:t>
      </w:r>
      <w:r w:rsidR="000C3D5D">
        <w:rPr>
          <w:rFonts w:ascii="Arial" w:hAnsi="Arial"/>
          <w:b/>
          <w:sz w:val="20"/>
        </w:rPr>
        <w:t>C</w:t>
      </w:r>
      <w:r>
        <w:rPr>
          <w:rFonts w:ascii="Arial" w:hAnsi="Arial"/>
          <w:b/>
          <w:sz w:val="20"/>
        </w:rPr>
        <w:t>ena</w:t>
      </w:r>
      <w:r>
        <w:rPr>
          <w:rFonts w:ascii="Arial" w:hAnsi="Arial"/>
          <w:sz w:val="20"/>
        </w:rPr>
        <w:t xml:space="preserve"> – </w:t>
      </w:r>
      <w:r>
        <w:rPr>
          <w:rFonts w:ascii="Arial" w:hAnsi="Arial"/>
          <w:b/>
          <w:bCs/>
          <w:sz w:val="20"/>
        </w:rPr>
        <w:t xml:space="preserve">60 % </w:t>
      </w:r>
    </w:p>
    <w:p w:rsidR="00D6573F" w:rsidRDefault="00733D07" w:rsidP="00AA02CD">
      <w:pPr>
        <w:ind w:left="728" w:hanging="19"/>
        <w:jc w:val="both"/>
      </w:pPr>
      <w:r>
        <w:rPr>
          <w:rFonts w:ascii="Arial" w:hAnsi="Arial"/>
          <w:sz w:val="20"/>
        </w:rPr>
        <w:t>2</w:t>
      </w:r>
      <w:r w:rsidR="00D6573F">
        <w:rPr>
          <w:rFonts w:ascii="Arial" w:hAnsi="Arial"/>
          <w:sz w:val="20"/>
        </w:rPr>
        <w:t xml:space="preserve">) </w:t>
      </w:r>
      <w:r w:rsidR="000C3D5D">
        <w:rPr>
          <w:rFonts w:ascii="Arial" w:hAnsi="Arial"/>
          <w:b/>
          <w:sz w:val="20"/>
        </w:rPr>
        <w:t>O</w:t>
      </w:r>
      <w:r w:rsidR="00D6573F">
        <w:rPr>
          <w:rFonts w:ascii="Arial" w:hAnsi="Arial"/>
          <w:b/>
          <w:sz w:val="20"/>
        </w:rPr>
        <w:t>kres gwarancji na wykonane roboty budowlane</w:t>
      </w:r>
      <w:r w:rsidR="00D6573F">
        <w:rPr>
          <w:rFonts w:ascii="Arial" w:hAnsi="Arial"/>
          <w:sz w:val="20"/>
        </w:rPr>
        <w:t xml:space="preserve"> – </w:t>
      </w:r>
      <w:r>
        <w:rPr>
          <w:rFonts w:ascii="Arial" w:hAnsi="Arial"/>
          <w:b/>
          <w:sz w:val="20"/>
        </w:rPr>
        <w:t>4</w:t>
      </w:r>
      <w:r w:rsidR="00AA02CD">
        <w:rPr>
          <w:rFonts w:ascii="Arial" w:hAnsi="Arial"/>
          <w:b/>
          <w:sz w:val="20"/>
        </w:rPr>
        <w:t>0</w:t>
      </w:r>
      <w:r w:rsidR="00D6573F">
        <w:rPr>
          <w:rFonts w:ascii="Arial" w:hAnsi="Arial"/>
          <w:b/>
          <w:sz w:val="20"/>
        </w:rPr>
        <w:t xml:space="preserve"> %</w:t>
      </w:r>
      <w:r w:rsidR="00D6573F">
        <w:rPr>
          <w:rFonts w:ascii="Arial" w:hAnsi="Arial"/>
          <w:sz w:val="20"/>
        </w:rPr>
        <w:t xml:space="preserve">  </w:t>
      </w:r>
      <w:r w:rsidR="00D6573F">
        <w:rPr>
          <w:rFonts w:ascii="Arial" w:hAnsi="Arial"/>
          <w:sz w:val="20"/>
        </w:rPr>
        <w:tab/>
      </w:r>
      <w:r w:rsidR="00D6573F">
        <w:rPr>
          <w:rFonts w:ascii="Arial" w:hAnsi="Arial"/>
          <w:sz w:val="20"/>
        </w:rPr>
        <w:tab/>
      </w:r>
    </w:p>
    <w:p w:rsidR="00AA02CD" w:rsidRDefault="00AA02CD" w:rsidP="00AA02CD">
      <w:pPr>
        <w:pStyle w:val="Tekstpodstawowy22"/>
        <w:tabs>
          <w:tab w:val="left" w:pos="1276"/>
          <w:tab w:val="left" w:pos="2910"/>
        </w:tabs>
        <w:spacing w:after="0" w:line="24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D6573F" w:rsidRDefault="00D6573F" w:rsidP="00C53310">
      <w:pPr>
        <w:pStyle w:val="BodyText21"/>
        <w:ind w:left="1276" w:hanging="283"/>
      </w:pPr>
      <w:r>
        <w:rPr>
          <w:rFonts w:ascii="Arial" w:hAnsi="Arial"/>
          <w:sz w:val="20"/>
        </w:rPr>
        <w:t xml:space="preserve">a) </w:t>
      </w:r>
      <w:r w:rsidR="00FB6116">
        <w:rPr>
          <w:rFonts w:ascii="Arial" w:hAnsi="Arial"/>
          <w:sz w:val="20"/>
        </w:rPr>
        <w:t>Kryterium to będzie oceniane</w:t>
      </w:r>
      <w:r>
        <w:rPr>
          <w:rFonts w:ascii="Arial" w:hAnsi="Arial"/>
          <w:sz w:val="20"/>
        </w:rPr>
        <w:t xml:space="preserve"> na podstawie ceny brutto za wykonan</w:t>
      </w:r>
      <w:r w:rsidR="00F235C2">
        <w:rPr>
          <w:rFonts w:ascii="Arial" w:hAnsi="Arial"/>
          <w:sz w:val="20"/>
        </w:rPr>
        <w:t>ie całości przedmiotu zamówienia</w:t>
      </w:r>
      <w:r>
        <w:rPr>
          <w:rFonts w:ascii="Arial" w:hAnsi="Arial"/>
          <w:sz w:val="20"/>
        </w:rPr>
        <w:t xml:space="preserve">, określonej na podstawie danych podanych przez Wykonawcę w </w:t>
      </w:r>
      <w:proofErr w:type="spellStart"/>
      <w:r w:rsidR="001D2E7C">
        <w:rPr>
          <w:rFonts w:ascii="Arial" w:hAnsi="Arial"/>
          <w:sz w:val="20"/>
          <w:lang w:eastAsia="pl-PL"/>
        </w:rPr>
        <w:t>pkt</w:t>
      </w:r>
      <w:proofErr w:type="spellEnd"/>
      <w:r w:rsidR="001D2E7C">
        <w:rPr>
          <w:rFonts w:ascii="Arial" w:hAnsi="Arial"/>
          <w:sz w:val="20"/>
          <w:lang w:eastAsia="pl-PL"/>
        </w:rPr>
        <w:t xml:space="preserve"> 4.3.</w:t>
      </w:r>
      <w:r w:rsidR="003C4DB8">
        <w:rPr>
          <w:rFonts w:ascii="Arial" w:hAnsi="Arial"/>
          <w:sz w:val="20"/>
          <w:lang w:eastAsia="pl-PL"/>
        </w:rPr>
        <w:t xml:space="preserve"> lit. a)</w:t>
      </w:r>
      <w:r>
        <w:rPr>
          <w:rFonts w:ascii="Arial" w:hAnsi="Arial"/>
          <w:sz w:val="20"/>
          <w:lang w:eastAsia="pl-PL"/>
        </w:rPr>
        <w:t xml:space="preserve"> </w:t>
      </w:r>
      <w:r>
        <w:rPr>
          <w:rFonts w:ascii="Arial" w:hAnsi="Arial"/>
          <w:sz w:val="20"/>
        </w:rPr>
        <w:t>Formularza Oferty.</w:t>
      </w:r>
    </w:p>
    <w:p w:rsidR="00D6573F" w:rsidRDefault="0013522E" w:rsidP="00C53310">
      <w:pPr>
        <w:pStyle w:val="BodyText21"/>
        <w:spacing w:before="120"/>
        <w:ind w:left="1276" w:hanging="283"/>
      </w:pPr>
      <w:r>
        <w:rPr>
          <w:rFonts w:ascii="Arial" w:hAnsi="Arial"/>
          <w:sz w:val="20"/>
          <w:lang w:eastAsia="pl-PL"/>
        </w:rPr>
        <w:t>b) W kryterium „Cena”</w:t>
      </w:r>
      <w:r w:rsidR="00D6573F">
        <w:rPr>
          <w:rFonts w:ascii="Arial" w:hAnsi="Arial"/>
          <w:sz w:val="20"/>
          <w:lang w:eastAsia="pl-PL"/>
        </w:rPr>
        <w:t xml:space="preserve"> - Oferta otrzyma zaokrągloną do dwóch miejsc po przecinku ilość punktów wynikającą z działania:</w:t>
      </w:r>
    </w:p>
    <w:p w:rsidR="00D6573F" w:rsidRDefault="00D6573F">
      <w:pPr>
        <w:pStyle w:val="BodyText21"/>
        <w:ind w:left="3402"/>
      </w:pPr>
      <w:r>
        <w:rPr>
          <w:rFonts w:ascii="Arial" w:hAnsi="Arial"/>
          <w:sz w:val="20"/>
          <w:lang w:eastAsia="pl-PL"/>
        </w:rPr>
        <w:t>Pi (C) =</w:t>
      </w:r>
      <w:r>
        <w:rPr>
          <w:rFonts w:ascii="Arial" w:hAnsi="Arial"/>
          <w:sz w:val="20"/>
        </w:rPr>
        <w:t xml:space="preserve"> </w:t>
      </w:r>
      <w:r w:rsidR="00DB4AB1"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9" o:title=""/>
          </v:shape>
          <o:OLEObject Type="Embed" ProgID="Equation.3" ShapeID="_x0000_i1025" DrawAspect="Content" ObjectID="_1634634019" r:id="rId10"/>
        </w:object>
      </w:r>
      <w:r>
        <w:rPr>
          <w:rFonts w:ascii="Arial" w:hAnsi="Arial"/>
          <w:sz w:val="20"/>
        </w:rPr>
        <w:t xml:space="preserve"> • Max (C)</w:t>
      </w:r>
    </w:p>
    <w:p w:rsidR="00735CD2" w:rsidRDefault="00735CD2">
      <w:pPr>
        <w:pStyle w:val="BodyText21"/>
        <w:ind w:left="993"/>
        <w:rPr>
          <w:rFonts w:ascii="Arial" w:hAnsi="Arial"/>
          <w:sz w:val="20"/>
          <w:lang w:eastAsia="pl-PL"/>
        </w:rPr>
      </w:pPr>
    </w:p>
    <w:p w:rsidR="00D6573F" w:rsidRDefault="00D6573F">
      <w:pPr>
        <w:pStyle w:val="BodyText21"/>
        <w:ind w:left="993"/>
      </w:pPr>
      <w:r>
        <w:rPr>
          <w:rFonts w:ascii="Arial" w:hAnsi="Arial"/>
          <w:sz w:val="20"/>
          <w:lang w:eastAsia="pl-PL"/>
        </w:rPr>
        <w:lastRenderedPageBreak/>
        <w:t>gdzie:</w:t>
      </w:r>
    </w:p>
    <w:tbl>
      <w:tblPr>
        <w:tblW w:w="8788" w:type="dxa"/>
        <w:tblInd w:w="1063" w:type="dxa"/>
        <w:tblLayout w:type="fixed"/>
        <w:tblCellMar>
          <w:left w:w="70" w:type="dxa"/>
          <w:right w:w="70" w:type="dxa"/>
        </w:tblCellMar>
        <w:tblLook w:val="0000"/>
      </w:tblPr>
      <w:tblGrid>
        <w:gridCol w:w="1892"/>
        <w:gridCol w:w="6896"/>
      </w:tblGrid>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ilość punktów jakie otrzyma oferta „i” (badana) za kryterium „Cena”;</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proofErr w:type="spellStart"/>
            <w:r>
              <w:rPr>
                <w:rFonts w:ascii="Arial" w:hAnsi="Arial"/>
                <w:sz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najniższa cena spośród wszystkich ważnych i nieodrzuconych ofert;</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cena oferty “i”;</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maksymalna ilość punktów jakie może otrzymać oferta za kryterium „Cena" - 60.</w:t>
            </w:r>
          </w:p>
        </w:tc>
      </w:tr>
    </w:tbl>
    <w:p w:rsidR="009D4DB9" w:rsidRPr="00AC0ABA" w:rsidRDefault="00AC0ABA" w:rsidP="00AC0ABA">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rsidR="00A8782C" w:rsidRDefault="00A8782C" w:rsidP="00856EB5">
      <w:pPr>
        <w:ind w:left="728" w:hanging="19"/>
        <w:jc w:val="both"/>
        <w:rPr>
          <w:rFonts w:ascii="Arial" w:hAnsi="Arial"/>
          <w:b/>
          <w:sz w:val="20"/>
          <w:u w:val="single"/>
          <w:lang w:eastAsia="pl-PL"/>
        </w:rPr>
      </w:pPr>
    </w:p>
    <w:p w:rsidR="00856EB5" w:rsidRDefault="005A7785" w:rsidP="00856EB5">
      <w:pPr>
        <w:ind w:left="728" w:hanging="19"/>
        <w:jc w:val="both"/>
      </w:pPr>
      <w:r>
        <w:rPr>
          <w:rFonts w:ascii="Arial" w:hAnsi="Arial"/>
          <w:b/>
          <w:sz w:val="20"/>
          <w:u w:val="single"/>
          <w:lang w:eastAsia="pl-PL"/>
        </w:rPr>
        <w:t>Ad 1.</w:t>
      </w:r>
      <w:r w:rsidR="00BB0DEF">
        <w:rPr>
          <w:rFonts w:ascii="Arial" w:hAnsi="Arial"/>
          <w:b/>
          <w:sz w:val="20"/>
          <w:u w:val="single"/>
          <w:lang w:eastAsia="pl-PL"/>
        </w:rPr>
        <w:t>2</w:t>
      </w:r>
      <w:r w:rsidR="00856EB5">
        <w:rPr>
          <w:rFonts w:ascii="Arial" w:hAnsi="Arial"/>
          <w:b/>
          <w:sz w:val="20"/>
          <w:u w:val="single"/>
          <w:lang w:eastAsia="pl-PL"/>
        </w:rPr>
        <w:t xml:space="preserve">). </w:t>
      </w:r>
      <w:r w:rsidR="00FB160A">
        <w:rPr>
          <w:rFonts w:ascii="Arial" w:hAnsi="Arial"/>
          <w:b/>
          <w:sz w:val="20"/>
          <w:u w:val="single"/>
        </w:rPr>
        <w:t>O</w:t>
      </w:r>
      <w:r w:rsidR="00856EB5">
        <w:rPr>
          <w:rFonts w:ascii="Arial" w:hAnsi="Arial"/>
          <w:b/>
          <w:sz w:val="20"/>
          <w:u w:val="single"/>
        </w:rPr>
        <w:t>kres gwarancji na wykonane roboty budowlane</w:t>
      </w:r>
      <w:r w:rsidR="00856EB5">
        <w:rPr>
          <w:rFonts w:ascii="Arial" w:hAnsi="Arial"/>
          <w:sz w:val="20"/>
          <w:u w:val="single"/>
        </w:rPr>
        <w:t xml:space="preserve"> – </w:t>
      </w:r>
      <w:r w:rsidR="00BB0DEF">
        <w:rPr>
          <w:rFonts w:ascii="Arial" w:hAnsi="Arial"/>
          <w:b/>
          <w:sz w:val="20"/>
          <w:u w:val="single"/>
        </w:rPr>
        <w:t>40</w:t>
      </w:r>
      <w:r w:rsidR="00856EB5">
        <w:rPr>
          <w:rFonts w:ascii="Arial" w:hAnsi="Arial"/>
          <w:b/>
          <w:sz w:val="20"/>
          <w:u w:val="single"/>
        </w:rPr>
        <w:t xml:space="preserve"> %</w:t>
      </w:r>
      <w:r w:rsidR="00856EB5">
        <w:rPr>
          <w:rFonts w:ascii="Arial" w:hAnsi="Arial"/>
          <w:sz w:val="20"/>
          <w:u w:val="single"/>
        </w:rPr>
        <w:t xml:space="preserve"> </w:t>
      </w:r>
    </w:p>
    <w:p w:rsidR="00856EB5" w:rsidRDefault="00856EB5" w:rsidP="00856EB5">
      <w:pPr>
        <w:tabs>
          <w:tab w:val="left" w:pos="1276"/>
        </w:tabs>
        <w:ind w:left="709"/>
        <w:jc w:val="both"/>
        <w:rPr>
          <w:rFonts w:ascii="Arial" w:hAnsi="Arial"/>
          <w:sz w:val="4"/>
          <w:u w:val="single"/>
          <w:lang w:eastAsia="pl-PL"/>
        </w:rPr>
      </w:pP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sidR="00FB160A">
        <w:rPr>
          <w:rFonts w:ascii="Arial" w:hAnsi="Arial" w:cs="Arial"/>
          <w:sz w:val="20"/>
          <w:szCs w:val="20"/>
          <w:lang w:eastAsia="pl-PL"/>
        </w:rPr>
        <w:t xml:space="preserve">ach tego kryterium maksymalnie </w:t>
      </w:r>
      <w:r w:rsidR="00986136">
        <w:rPr>
          <w:rFonts w:ascii="Arial" w:hAnsi="Arial" w:cs="Arial"/>
          <w:sz w:val="20"/>
          <w:szCs w:val="20"/>
          <w:lang w:eastAsia="pl-PL"/>
        </w:rPr>
        <w:t>4</w:t>
      </w:r>
      <w:r w:rsidRPr="00B7395D">
        <w:rPr>
          <w:rFonts w:ascii="Arial" w:hAnsi="Arial" w:cs="Arial"/>
          <w:sz w:val="20"/>
          <w:szCs w:val="20"/>
          <w:lang w:eastAsia="pl-PL"/>
        </w:rPr>
        <w:t xml:space="preserve">0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zaś waga tego kryterium wynosi </w:t>
      </w:r>
      <w:r w:rsidR="00986136">
        <w:rPr>
          <w:rFonts w:ascii="Arial" w:hAnsi="Arial" w:cs="Arial"/>
          <w:sz w:val="20"/>
          <w:szCs w:val="20"/>
          <w:lang w:eastAsia="pl-PL"/>
        </w:rPr>
        <w:t>4</w:t>
      </w:r>
      <w:r w:rsidRPr="00B7395D">
        <w:rPr>
          <w:rFonts w:ascii="Arial" w:hAnsi="Arial" w:cs="Arial"/>
          <w:sz w:val="20"/>
          <w:szCs w:val="20"/>
          <w:lang w:eastAsia="pl-PL"/>
        </w:rPr>
        <w:t xml:space="preserve">0% ogólnej oceny. </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4.3 </w:t>
      </w:r>
      <w:r w:rsidR="003C4DB8">
        <w:rPr>
          <w:rFonts w:ascii="Arial" w:hAnsi="Arial" w:cs="Arial"/>
          <w:sz w:val="20"/>
          <w:szCs w:val="20"/>
          <w:lang w:eastAsia="pl-PL"/>
        </w:rPr>
        <w:t>lit. b)</w:t>
      </w:r>
      <w:r w:rsidR="003F28C2">
        <w:rPr>
          <w:rFonts w:ascii="Arial" w:hAnsi="Arial" w:cs="Arial"/>
          <w:sz w:val="20"/>
          <w:szCs w:val="20"/>
          <w:lang w:eastAsia="pl-PL"/>
        </w:rPr>
        <w:t xml:space="preserve"> </w:t>
      </w:r>
      <w:r>
        <w:rPr>
          <w:rFonts w:ascii="Arial" w:hAnsi="Arial" w:cs="Arial"/>
          <w:sz w:val="20"/>
          <w:szCs w:val="20"/>
          <w:lang w:eastAsia="pl-PL"/>
        </w:rPr>
        <w:t>F</w:t>
      </w:r>
      <w:r w:rsidRPr="00B7395D">
        <w:rPr>
          <w:rFonts w:ascii="Arial" w:hAnsi="Arial" w:cs="Arial"/>
          <w:sz w:val="20"/>
          <w:szCs w:val="20"/>
          <w:lang w:eastAsia="pl-PL"/>
        </w:rPr>
        <w:t>ormularza oferty.</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B53C40">
        <w:rPr>
          <w:rFonts w:ascii="Arial" w:hAnsi="Arial" w:cs="Arial"/>
          <w:b/>
          <w:sz w:val="20"/>
          <w:szCs w:val="20"/>
          <w:lang w:eastAsia="pl-PL"/>
        </w:rPr>
        <w:t>36</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sidR="00B53C40">
        <w:rPr>
          <w:rFonts w:ascii="Arial" w:hAnsi="Arial" w:cs="Arial"/>
          <w:b/>
          <w:sz w:val="20"/>
          <w:szCs w:val="20"/>
        </w:rPr>
        <w:t>to 60</w:t>
      </w:r>
      <w:r w:rsidRPr="00B7395D">
        <w:rPr>
          <w:rFonts w:ascii="Arial" w:hAnsi="Arial" w:cs="Arial"/>
          <w:b/>
          <w:sz w:val="20"/>
          <w:szCs w:val="20"/>
        </w:rPr>
        <w:t xml:space="preserve"> mies</w:t>
      </w:r>
      <w:r w:rsidR="00B53C40">
        <w:rPr>
          <w:rFonts w:ascii="Arial" w:hAnsi="Arial" w:cs="Arial"/>
          <w:b/>
          <w:sz w:val="20"/>
          <w:szCs w:val="20"/>
        </w:rPr>
        <w:t>ięcy.</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0664D1" w:rsidRDefault="000664D1" w:rsidP="000664D1">
      <w:pPr>
        <w:pStyle w:val="BodyText21"/>
        <w:ind w:left="1276"/>
        <w:rPr>
          <w:rFonts w:ascii="Arial" w:hAnsi="Arial" w:cs="Arial"/>
          <w:sz w:val="20"/>
          <w:szCs w:val="20"/>
        </w:rPr>
      </w:pPr>
    </w:p>
    <w:p w:rsidR="00856EB5" w:rsidRDefault="00856EB5" w:rsidP="00856EB5">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856EB5">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856EB5" w:rsidRDefault="00856EB5" w:rsidP="00015ABA">
            <w:pPr>
              <w:jc w:val="center"/>
            </w:pPr>
            <w:r>
              <w:rPr>
                <w:rFonts w:ascii="Arial" w:hAnsi="Arial"/>
                <w:b/>
                <w:sz w:val="20"/>
                <w:lang w:eastAsia="pl-PL"/>
              </w:rPr>
              <w:t xml:space="preserve">Okres gwarancji </w:t>
            </w:r>
            <w:r>
              <w:rPr>
                <w:rFonts w:ascii="Arial" w:hAnsi="Arial"/>
                <w:sz w:val="20"/>
                <w:lang w:eastAsia="pl-PL"/>
              </w:rPr>
              <w:t xml:space="preserve"> </w:t>
            </w:r>
          </w:p>
          <w:p w:rsidR="00856EB5" w:rsidRDefault="00856EB5" w:rsidP="00015ABA">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856EB5" w:rsidRPr="00E33659" w:rsidRDefault="00856EB5" w:rsidP="00015ABA">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B53C40" w:rsidP="00015ABA">
            <w:pPr>
              <w:jc w:val="center"/>
              <w:rPr>
                <w:rFonts w:ascii="Arial" w:hAnsi="Arial" w:cs="Arial"/>
                <w:sz w:val="20"/>
                <w:szCs w:val="20"/>
              </w:rPr>
            </w:pPr>
            <w:r>
              <w:rPr>
                <w:rFonts w:ascii="Arial" w:hAnsi="Arial" w:cs="Arial"/>
                <w:sz w:val="20"/>
                <w:szCs w:val="20"/>
                <w:lang w:eastAsia="pl-PL"/>
              </w:rPr>
              <w:t>36</w:t>
            </w:r>
            <w:r w:rsidR="0073023E" w:rsidRPr="0073023E">
              <w:rPr>
                <w:rFonts w:ascii="Arial" w:hAnsi="Arial" w:cs="Arial"/>
                <w:sz w:val="20"/>
                <w:szCs w:val="20"/>
                <w:lang w:eastAsia="pl-PL"/>
              </w:rPr>
              <w:t xml:space="preserve"> </w:t>
            </w:r>
            <w:proofErr w:type="spellStart"/>
            <w:r w:rsidR="0073023E" w:rsidRPr="0073023E">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56EB5"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B53C40" w:rsidP="00015ABA">
            <w:pPr>
              <w:jc w:val="center"/>
              <w:rPr>
                <w:rFonts w:ascii="Arial" w:hAnsi="Arial" w:cs="Arial"/>
                <w:sz w:val="20"/>
                <w:szCs w:val="20"/>
              </w:rPr>
            </w:pPr>
            <w:r>
              <w:rPr>
                <w:rFonts w:ascii="Arial" w:hAnsi="Arial" w:cs="Arial"/>
                <w:sz w:val="20"/>
                <w:szCs w:val="20"/>
                <w:lang w:eastAsia="pl-PL"/>
              </w:rPr>
              <w:t>48</w:t>
            </w:r>
            <w:r w:rsidR="00C526F6" w:rsidRPr="0073023E">
              <w:rPr>
                <w:rFonts w:ascii="Arial" w:hAnsi="Arial" w:cs="Arial"/>
                <w:sz w:val="20"/>
                <w:szCs w:val="20"/>
                <w:lang w:eastAsia="pl-PL"/>
              </w:rPr>
              <w:t xml:space="preserve"> </w:t>
            </w:r>
            <w:proofErr w:type="spellStart"/>
            <w:r w:rsidR="00C526F6" w:rsidRPr="0073023E">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E2ED1"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8E2ED1">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8E2ED1" w:rsidRDefault="00B53C40" w:rsidP="00B53C40">
            <w:pPr>
              <w:jc w:val="center"/>
              <w:rPr>
                <w:rFonts w:ascii="Arial" w:hAnsi="Arial" w:cs="Arial"/>
                <w:sz w:val="20"/>
                <w:szCs w:val="20"/>
              </w:rPr>
            </w:pPr>
            <w:r>
              <w:rPr>
                <w:rFonts w:ascii="Arial" w:hAnsi="Arial" w:cs="Arial"/>
                <w:sz w:val="20"/>
                <w:szCs w:val="20"/>
                <w:lang w:eastAsia="pl-PL"/>
              </w:rPr>
              <w:t>60</w:t>
            </w:r>
            <w:r w:rsidR="00C526F6" w:rsidRPr="0073023E">
              <w:rPr>
                <w:rFonts w:ascii="Arial" w:hAnsi="Arial" w:cs="Arial"/>
                <w:sz w:val="20"/>
                <w:szCs w:val="20"/>
                <w:lang w:eastAsia="pl-PL"/>
              </w:rPr>
              <w:t xml:space="preserve"> </w:t>
            </w:r>
            <w:proofErr w:type="spellStart"/>
            <w:r w:rsidR="00C526F6" w:rsidRPr="0073023E">
              <w:rPr>
                <w:rFonts w:ascii="Arial" w:hAnsi="Arial" w:cs="Arial"/>
                <w:sz w:val="20"/>
                <w:szCs w:val="20"/>
                <w:lang w:eastAsia="pl-PL"/>
              </w:rPr>
              <w:t>m-c</w:t>
            </w:r>
            <w:r>
              <w:rPr>
                <w:rFonts w:ascii="Arial" w:hAnsi="Arial" w:cs="Arial"/>
                <w:sz w:val="20"/>
                <w:szCs w:val="20"/>
                <w:lang w:eastAsia="pl-PL"/>
              </w:rPr>
              <w:t>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E2ED1" w:rsidRDefault="008E2ED1"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4" w:name="_Toc524426916"/>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34"/>
    </w:p>
    <w:p w:rsidR="00D6573F" w:rsidRDefault="00D6573F">
      <w:pPr>
        <w:jc w:val="both"/>
        <w:rPr>
          <w:sz w:val="6"/>
        </w:rPr>
      </w:pPr>
    </w:p>
    <w:p w:rsidR="007A1329" w:rsidRPr="00FE090F" w:rsidRDefault="00D6573F" w:rsidP="00AC0ABA">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6573F" w:rsidRDefault="00D6573F" w:rsidP="00716956">
      <w:pPr>
        <w:pStyle w:val="Nagwek2"/>
        <w:spacing w:before="40"/>
        <w:ind w:left="714" w:hanging="357"/>
      </w:pPr>
      <w:bookmarkStart w:id="35" w:name="_Toc524426917"/>
      <w:r>
        <w:rPr>
          <w:sz w:val="20"/>
        </w:rPr>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5"/>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6" w:name="_Toc524426918"/>
      <w:r>
        <w:rPr>
          <w:sz w:val="20"/>
        </w:rPr>
        <w:t>5</w:t>
      </w:r>
      <w:r>
        <w:t>.</w:t>
      </w:r>
      <w:r>
        <w:tab/>
      </w:r>
      <w:r>
        <w:rPr>
          <w:sz w:val="20"/>
        </w:rPr>
        <w:t>Wykonawcy, składając oferty dodatkowe, nie mogą zaoferować cen wyższych niż zaoferowane w złożonych ofertach.</w:t>
      </w:r>
      <w:bookmarkEnd w:id="36"/>
    </w:p>
    <w:p w:rsidR="005852A7" w:rsidRDefault="005852A7">
      <w:pPr>
        <w:pStyle w:val="Nagwek2"/>
        <w:ind w:left="720" w:hanging="360"/>
        <w:rPr>
          <w:sz w:val="20"/>
        </w:rPr>
      </w:pPr>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 xml:space="preserve">w swej ofercie z zastrzeżeniem treści art. 26 ust. 3 </w:t>
      </w:r>
      <w:proofErr w:type="spellStart"/>
      <w:r>
        <w:rPr>
          <w:sz w:val="20"/>
          <w:lang w:eastAsia="pl-PL"/>
        </w:rPr>
        <w:t>u.p.z.p</w:t>
      </w:r>
      <w:proofErr w:type="spellEnd"/>
      <w:r>
        <w:rPr>
          <w:sz w:val="20"/>
          <w:lang w:eastAsia="pl-PL"/>
        </w:rPr>
        <w:t>. przy zastosowaniu reguł określonych</w:t>
      </w:r>
      <w:r w:rsidR="008D2037">
        <w:rPr>
          <w:sz w:val="20"/>
          <w:lang w:eastAsia="pl-PL"/>
        </w:rPr>
        <w:br/>
      </w:r>
      <w:r>
        <w:rPr>
          <w:sz w:val="20"/>
          <w:lang w:eastAsia="pl-PL"/>
        </w:rPr>
        <w:t xml:space="preserve"> w art. 89 </w:t>
      </w:r>
      <w:proofErr w:type="spellStart"/>
      <w:r>
        <w:rPr>
          <w:sz w:val="20"/>
          <w:lang w:eastAsia="pl-PL"/>
        </w:rPr>
        <w:t>u.p.z.p</w:t>
      </w:r>
      <w:proofErr w:type="spellEnd"/>
      <w:r>
        <w:rPr>
          <w:sz w:val="20"/>
          <w:lang w:eastAsia="pl-PL"/>
        </w:rPr>
        <w:t>.</w:t>
      </w:r>
      <w:bookmarkEnd w:id="42"/>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rPr>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 xml:space="preserve">1. Zgodnie z art. 139 i 140 </w:t>
      </w:r>
      <w:proofErr w:type="spellStart"/>
      <w:r>
        <w:rPr>
          <w:rFonts w:ascii="Arial" w:hAnsi="Arial"/>
          <w:sz w:val="20"/>
          <w:lang w:eastAsia="pl-PL"/>
        </w:rPr>
        <w:t>u.p.z.p</w:t>
      </w:r>
      <w:proofErr w:type="spellEnd"/>
      <w:r>
        <w:rPr>
          <w:rFonts w:ascii="Arial" w:hAnsi="Arial"/>
          <w:sz w:val="20"/>
          <w:lang w:eastAsia="pl-PL"/>
        </w:rPr>
        <w:t>.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lastRenderedPageBreak/>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461EF0">
      <w:pPr>
        <w:numPr>
          <w:ilvl w:val="0"/>
          <w:numId w:val="20"/>
        </w:numPr>
        <w:tabs>
          <w:tab w:val="left" w:pos="993"/>
          <w:tab w:val="left" w:pos="1276"/>
        </w:tabs>
        <w:ind w:left="993" w:firstLine="0"/>
        <w:jc w:val="both"/>
      </w:pPr>
      <w:r>
        <w:rPr>
          <w:rFonts w:ascii="Arial" w:hAnsi="Arial"/>
          <w:sz w:val="20"/>
          <w:lang w:eastAsia="pl-PL"/>
        </w:rPr>
        <w:t xml:space="preserve">jeżeli zachodzą przesłanki określone w art. 146 </w:t>
      </w:r>
      <w:proofErr w:type="spellStart"/>
      <w:r>
        <w:rPr>
          <w:rFonts w:ascii="Arial" w:hAnsi="Arial"/>
          <w:sz w:val="20"/>
          <w:lang w:eastAsia="pl-PL"/>
        </w:rPr>
        <w:t>u.p.z.p</w:t>
      </w:r>
      <w:proofErr w:type="spellEnd"/>
      <w:r>
        <w:rPr>
          <w:rFonts w:ascii="Arial" w:hAnsi="Arial"/>
          <w:sz w:val="20"/>
          <w:lang w:eastAsia="pl-PL"/>
        </w:rPr>
        <w:t>.,</w:t>
      </w:r>
    </w:p>
    <w:p w:rsidR="00D6573F" w:rsidRDefault="00D6573F" w:rsidP="00461EF0">
      <w:pPr>
        <w:numPr>
          <w:ilvl w:val="0"/>
          <w:numId w:val="20"/>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D6573F" w:rsidRDefault="00D6573F">
      <w:pPr>
        <w:spacing w:before="120"/>
        <w:ind w:left="709" w:hanging="284"/>
        <w:jc w:val="both"/>
      </w:pPr>
      <w:r>
        <w:rPr>
          <w:rFonts w:ascii="Arial" w:hAnsi="Arial"/>
          <w:sz w:val="20"/>
        </w:rPr>
        <w:t xml:space="preserve">2. </w:t>
      </w:r>
      <w:r>
        <w:rPr>
          <w:rFonts w:ascii="Arial" w:hAnsi="Arial"/>
          <w:sz w:val="20"/>
        </w:rPr>
        <w:tab/>
      </w:r>
      <w:r>
        <w:rPr>
          <w:rFonts w:ascii="Arial" w:hAnsi="Arial"/>
          <w:b/>
          <w:sz w:val="20"/>
        </w:rPr>
        <w:t>Zmiany umowy</w:t>
      </w:r>
    </w:p>
    <w:p w:rsidR="00D6573F" w:rsidRPr="00B46ABC" w:rsidRDefault="00D6573F">
      <w:pPr>
        <w:ind w:left="993" w:hanging="284"/>
        <w:jc w:val="both"/>
      </w:pPr>
      <w:r>
        <w:rPr>
          <w:rFonts w:ascii="Arial" w:hAnsi="Arial"/>
          <w:sz w:val="20"/>
        </w:rPr>
        <w:t xml:space="preserve">1. </w:t>
      </w:r>
      <w:r>
        <w:rPr>
          <w:rFonts w:ascii="Arial" w:hAnsi="Arial"/>
          <w:sz w:val="20"/>
        </w:rPr>
        <w:tab/>
        <w:t xml:space="preserve">Zakazuje się zmian postanowień zawartej umowy w stosunku do treści oferty, na podstawie której dokonano </w:t>
      </w:r>
      <w:r w:rsidRPr="00B46ABC">
        <w:rPr>
          <w:rFonts w:ascii="Arial" w:hAnsi="Arial"/>
          <w:sz w:val="20"/>
        </w:rPr>
        <w:t>wyboru Wykonawcy, chyba że:</w:t>
      </w:r>
    </w:p>
    <w:p w:rsidR="00D6573F" w:rsidRPr="00B46ABC" w:rsidRDefault="00D6573F">
      <w:pPr>
        <w:ind w:left="1418" w:hanging="426"/>
        <w:jc w:val="both"/>
      </w:pPr>
      <w:r w:rsidRPr="00B46ABC">
        <w:rPr>
          <w:rFonts w:ascii="Arial" w:hAnsi="Arial"/>
          <w:sz w:val="20"/>
        </w:rPr>
        <w:t>1.1.</w:t>
      </w:r>
      <w:r w:rsidRPr="00B46ABC">
        <w:rPr>
          <w:rFonts w:ascii="Arial" w:hAnsi="Arial"/>
          <w:sz w:val="20"/>
        </w:rPr>
        <w:tab/>
        <w:t xml:space="preserve">na podstawie art. 144 ust. 1 </w:t>
      </w:r>
      <w:proofErr w:type="spellStart"/>
      <w:r w:rsidRPr="00B46ABC">
        <w:rPr>
          <w:rFonts w:ascii="Arial" w:hAnsi="Arial"/>
          <w:sz w:val="20"/>
        </w:rPr>
        <w:t>pkt</w:t>
      </w:r>
      <w:proofErr w:type="spellEnd"/>
      <w:r w:rsidRPr="00B46ABC">
        <w:rPr>
          <w:rFonts w:ascii="Arial" w:hAnsi="Arial"/>
          <w:sz w:val="20"/>
        </w:rPr>
        <w:t xml:space="preserve"> 1) </w:t>
      </w:r>
      <w:proofErr w:type="spellStart"/>
      <w:r w:rsidRPr="00B46ABC">
        <w:rPr>
          <w:rFonts w:ascii="Arial" w:hAnsi="Arial"/>
          <w:sz w:val="20"/>
        </w:rPr>
        <w:t>u.p.z.p</w:t>
      </w:r>
      <w:proofErr w:type="spellEnd"/>
      <w:r w:rsidRPr="00B46ABC">
        <w:rPr>
          <w:rFonts w:ascii="Arial" w:hAnsi="Arial"/>
          <w:sz w:val="20"/>
        </w:rPr>
        <w:t>. zachodzi co najmniej jedna z okoliczności wymienionych poniżej:</w:t>
      </w:r>
    </w:p>
    <w:p w:rsidR="00D6573F" w:rsidRPr="00B46ABC" w:rsidRDefault="00D6573F" w:rsidP="00633A76">
      <w:pPr>
        <w:ind w:left="1758" w:hanging="284"/>
        <w:jc w:val="both"/>
        <w:rPr>
          <w:rFonts w:ascii="Arial" w:hAnsi="Arial"/>
          <w:sz w:val="20"/>
        </w:rPr>
      </w:pPr>
      <w:r w:rsidRPr="00B46ABC">
        <w:rPr>
          <w:rFonts w:ascii="Arial" w:hAnsi="Arial"/>
          <w:sz w:val="20"/>
        </w:rPr>
        <w:t xml:space="preserve">1) </w:t>
      </w:r>
      <w:r w:rsidRPr="00B46ABC">
        <w:rPr>
          <w:rFonts w:ascii="Arial" w:hAnsi="Arial"/>
          <w:sz w:val="20"/>
        </w:rPr>
        <w:tab/>
        <w:t xml:space="preserve">zmiana warunków wykonania umowy jest konsekwencją wystąpienia co najmniej jednej </w:t>
      </w:r>
      <w:r w:rsidR="008D2037" w:rsidRPr="00B46ABC">
        <w:rPr>
          <w:rFonts w:ascii="Arial" w:hAnsi="Arial"/>
          <w:sz w:val="20"/>
        </w:rPr>
        <w:br/>
      </w:r>
      <w:r w:rsidRPr="00B46ABC">
        <w:rPr>
          <w:rFonts w:ascii="Arial" w:hAnsi="Arial"/>
          <w:sz w:val="20"/>
        </w:rPr>
        <w:t>z okoliczności wymienionych poniżej, z uwzględnieniem warunków ich wprowadzenia:</w:t>
      </w:r>
    </w:p>
    <w:p w:rsidR="00B53C40" w:rsidRPr="00B46ABC" w:rsidRDefault="00B53C40" w:rsidP="00BF11FE">
      <w:pPr>
        <w:numPr>
          <w:ilvl w:val="0"/>
          <w:numId w:val="19"/>
        </w:numPr>
        <w:tabs>
          <w:tab w:val="left" w:pos="1276"/>
        </w:tabs>
        <w:ind w:left="1985" w:hanging="284"/>
        <w:jc w:val="both"/>
        <w:rPr>
          <w:rFonts w:ascii="Arial" w:hAnsi="Arial" w:cs="Arial"/>
          <w:sz w:val="20"/>
          <w:szCs w:val="20"/>
        </w:rPr>
      </w:pPr>
      <w:r w:rsidRPr="00B46ABC">
        <w:rPr>
          <w:rFonts w:ascii="Arial" w:hAnsi="Arial" w:cs="Arial"/>
          <w:sz w:val="20"/>
          <w:szCs w:val="20"/>
        </w:rPr>
        <w:t>niezawinione przez Wykonawcę przedłużenia się procedur, w tym administracyjnych na etapie uzyskiwania decyzji, opinii i uzgodnień,</w:t>
      </w:r>
    </w:p>
    <w:p w:rsidR="00B46ABC" w:rsidRPr="00B46ABC" w:rsidRDefault="00B46ABC" w:rsidP="00B46ABC">
      <w:pPr>
        <w:numPr>
          <w:ilvl w:val="0"/>
          <w:numId w:val="19"/>
        </w:numPr>
        <w:tabs>
          <w:tab w:val="left" w:pos="1276"/>
        </w:tabs>
        <w:ind w:left="1985" w:hanging="284"/>
        <w:jc w:val="both"/>
      </w:pPr>
      <w:r w:rsidRPr="00B46ABC">
        <w:rPr>
          <w:rFonts w:ascii="Arial" w:hAnsi="Arial"/>
          <w:sz w:val="20"/>
        </w:rPr>
        <w:t>wystąpienia ponadnormatywnych warunków pogodowych, klęsk żywiołowych powodujących zniszczenia wykonanych wcześniej robót lub uniemożliwiających prowadzenie robót budowlanych, przeprowadzanie prób i sprawdzeń, dokonywanie odbiorów,</w:t>
      </w:r>
    </w:p>
    <w:p w:rsidR="00B46ABC" w:rsidRPr="00B46ABC" w:rsidRDefault="00B46ABC" w:rsidP="00B46ABC">
      <w:pPr>
        <w:numPr>
          <w:ilvl w:val="0"/>
          <w:numId w:val="19"/>
        </w:numPr>
        <w:tabs>
          <w:tab w:val="left" w:pos="1276"/>
        </w:tabs>
        <w:ind w:left="1985" w:hanging="284"/>
        <w:jc w:val="both"/>
      </w:pPr>
      <w:r w:rsidRPr="00B46ABC">
        <w:rPr>
          <w:rFonts w:ascii="Arial" w:hAnsi="Arial"/>
          <w:sz w:val="20"/>
        </w:rPr>
        <w:t>konieczności usunięcia kolizji z urządzeniami infrastruktury podziemnej nie zinwentaryzowanej geodezyjnie,</w:t>
      </w:r>
    </w:p>
    <w:p w:rsidR="00B46ABC" w:rsidRPr="00B46ABC" w:rsidRDefault="00B46ABC" w:rsidP="00B46ABC">
      <w:pPr>
        <w:numPr>
          <w:ilvl w:val="0"/>
          <w:numId w:val="19"/>
        </w:numPr>
        <w:tabs>
          <w:tab w:val="left" w:pos="1276"/>
        </w:tabs>
        <w:ind w:left="1985" w:hanging="284"/>
        <w:jc w:val="both"/>
      </w:pPr>
      <w:r w:rsidRPr="00B46ABC">
        <w:rPr>
          <w:rFonts w:ascii="Arial" w:hAnsi="Arial"/>
          <w:sz w:val="20"/>
        </w:rPr>
        <w:t>istotnego wpływu przedsięwzięć realizowanych przez gestorów mediów dotyczących terenu objętego przedmiotowym zamówieniem,</w:t>
      </w:r>
    </w:p>
    <w:p w:rsidR="0081456B" w:rsidRPr="00B46ABC" w:rsidRDefault="00B46ABC" w:rsidP="00B46ABC">
      <w:pPr>
        <w:numPr>
          <w:ilvl w:val="0"/>
          <w:numId w:val="19"/>
        </w:numPr>
        <w:tabs>
          <w:tab w:val="left" w:pos="1276"/>
        </w:tabs>
        <w:ind w:left="1985" w:hanging="284"/>
        <w:jc w:val="both"/>
      </w:pPr>
      <w:r w:rsidRPr="00B46ABC">
        <w:rPr>
          <w:rFonts w:ascii="Arial" w:hAnsi="Arial"/>
          <w:sz w:val="20"/>
        </w:rPr>
        <w:t>konieczności przeprowadzenia wykopalisk lub badań geotechnicznych lub archeologicznych uniemożliwiających wykonywanie robót budowlanych.</w:t>
      </w:r>
      <w:r w:rsidR="00D6573F" w:rsidRPr="00B46ABC">
        <w:rPr>
          <w:rFonts w:ascii="Arial" w:hAnsi="Arial"/>
          <w:sz w:val="20"/>
        </w:rPr>
        <w:t xml:space="preserve"> </w:t>
      </w:r>
    </w:p>
    <w:p w:rsidR="00D6573F" w:rsidRDefault="00D6573F">
      <w:pPr>
        <w:spacing w:before="60"/>
        <w:ind w:left="1843" w:hanging="284"/>
        <w:jc w:val="both"/>
      </w:pPr>
      <w:r w:rsidRPr="00B46ABC">
        <w:rPr>
          <w:rFonts w:ascii="Arial" w:hAnsi="Arial"/>
          <w:sz w:val="20"/>
        </w:rPr>
        <w:t>2)</w:t>
      </w:r>
      <w:r w:rsidRPr="00B46ABC">
        <w:rPr>
          <w:rFonts w:ascii="Arial" w:hAnsi="Arial"/>
          <w:sz w:val="20"/>
        </w:rPr>
        <w:tab/>
        <w:t xml:space="preserve">W przypadku wystąpienia okoliczności wymienionych w </w:t>
      </w:r>
      <w:proofErr w:type="spellStart"/>
      <w:r w:rsidRPr="00B46ABC">
        <w:rPr>
          <w:rFonts w:ascii="Arial" w:hAnsi="Arial"/>
          <w:sz w:val="20"/>
        </w:rPr>
        <w:t>pkt</w:t>
      </w:r>
      <w:proofErr w:type="spellEnd"/>
      <w:r w:rsidRPr="00B46ABC">
        <w:rPr>
          <w:rFonts w:ascii="Arial" w:hAnsi="Arial"/>
          <w:sz w:val="20"/>
        </w:rPr>
        <w:t xml:space="preserve"> 1.1. </w:t>
      </w:r>
      <w:proofErr w:type="spellStart"/>
      <w:r w:rsidRPr="00B46ABC">
        <w:rPr>
          <w:rFonts w:ascii="Arial" w:hAnsi="Arial"/>
          <w:sz w:val="20"/>
        </w:rPr>
        <w:t>ppkt</w:t>
      </w:r>
      <w:proofErr w:type="spellEnd"/>
      <w:r w:rsidRPr="00B46ABC">
        <w:rPr>
          <w:rFonts w:ascii="Arial" w:hAnsi="Arial"/>
          <w:sz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 xml:space="preserve">Jeżeli w przypadku wystąpienia którejkolwiek z okoliczności wymienionych w </w:t>
      </w:r>
      <w:proofErr w:type="spellStart"/>
      <w:r>
        <w:rPr>
          <w:rFonts w:ascii="Arial" w:hAnsi="Arial"/>
          <w:sz w:val="20"/>
        </w:rPr>
        <w:t>pkt</w:t>
      </w:r>
      <w:proofErr w:type="spellEnd"/>
      <w:r>
        <w:rPr>
          <w:rFonts w:ascii="Arial" w:hAnsi="Arial"/>
          <w:sz w:val="20"/>
        </w:rPr>
        <w:t xml:space="preserve"> 1.1.</w:t>
      </w:r>
      <w:r w:rsidR="00BD6A54">
        <w:rPr>
          <w:rFonts w:ascii="Arial" w:hAnsi="Arial"/>
          <w:sz w:val="20"/>
        </w:rPr>
        <w:br/>
      </w:r>
      <w:proofErr w:type="spellStart"/>
      <w:r>
        <w:rPr>
          <w:rFonts w:ascii="Arial" w:hAnsi="Arial"/>
          <w:sz w:val="20"/>
        </w:rPr>
        <w:t>ppkt</w:t>
      </w:r>
      <w:proofErr w:type="spellEnd"/>
      <w:r>
        <w:rPr>
          <w:rFonts w:ascii="Arial" w:hAnsi="Arial"/>
          <w:sz w:val="20"/>
        </w:rPr>
        <w:t xml:space="preserve">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w:t>
      </w:r>
      <w:proofErr w:type="spellStart"/>
      <w:r>
        <w:rPr>
          <w:rFonts w:ascii="Arial" w:hAnsi="Arial"/>
          <w:sz w:val="20"/>
        </w:rPr>
        <w:t>pkt</w:t>
      </w:r>
      <w:proofErr w:type="spellEnd"/>
      <w:r>
        <w:rPr>
          <w:rFonts w:ascii="Arial" w:hAnsi="Arial"/>
          <w:sz w:val="20"/>
        </w:rPr>
        <w:t xml:space="preserve"> 2) do 6) </w:t>
      </w:r>
      <w:proofErr w:type="spellStart"/>
      <w:r>
        <w:rPr>
          <w:rFonts w:ascii="Arial" w:hAnsi="Arial"/>
          <w:sz w:val="20"/>
        </w:rPr>
        <w:t>u.p.z.p</w:t>
      </w:r>
      <w:proofErr w:type="spellEnd"/>
      <w:r>
        <w:rPr>
          <w:rFonts w:ascii="Arial" w:hAnsi="Arial"/>
          <w:sz w:val="20"/>
        </w:rPr>
        <w:t xml:space="preserve">. </w:t>
      </w:r>
    </w:p>
    <w:p w:rsidR="00B46ABC" w:rsidRDefault="00B46ABC" w:rsidP="00B46ABC">
      <w:pPr>
        <w:tabs>
          <w:tab w:val="left" w:pos="1985"/>
          <w:tab w:val="left" w:pos="3600"/>
        </w:tabs>
        <w:spacing w:before="40"/>
        <w:ind w:left="993" w:hanging="284"/>
        <w:jc w:val="both"/>
        <w:rPr>
          <w:rFonts w:ascii="Arial" w:hAnsi="Arial"/>
          <w:sz w:val="20"/>
        </w:rPr>
      </w:pPr>
      <w:r>
        <w:rPr>
          <w:rFonts w:ascii="Arial" w:hAnsi="Arial"/>
          <w:sz w:val="20"/>
        </w:rPr>
        <w:tab/>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A17AD6" w:rsidRPr="00A17AD6" w:rsidRDefault="00B46ABC" w:rsidP="00A17AD6">
      <w:pPr>
        <w:pStyle w:val="Akapitzlist"/>
        <w:numPr>
          <w:ilvl w:val="0"/>
          <w:numId w:val="47"/>
        </w:numPr>
        <w:spacing w:before="40"/>
        <w:ind w:left="993" w:hanging="284"/>
        <w:jc w:val="both"/>
        <w:rPr>
          <w:rFonts w:ascii="Arial" w:hAnsi="Arial" w:cs="Arial"/>
          <w:i/>
          <w:color w:val="000000"/>
          <w:sz w:val="20"/>
          <w:szCs w:val="20"/>
        </w:rPr>
      </w:pPr>
      <w:r w:rsidRPr="00A17AD6">
        <w:rPr>
          <w:rFonts w:ascii="Arial" w:hAnsi="Arial" w:cs="Arial"/>
          <w:color w:val="000000"/>
          <w:sz w:val="20"/>
          <w:szCs w:val="20"/>
        </w:rPr>
        <w:t>W przypadku zmiany w okresie obowiązywania umowy stawki podatku VAT, wynagrodzenie brutto ulegnie zmianie (zwiększeniu lub zmniejszeniu) stosownie do zmiany tej stawki, przy czym wynagrodzenie netto pozostanie bez zmian.</w:t>
      </w:r>
    </w:p>
    <w:p w:rsidR="00A17AD6" w:rsidRPr="00A17AD6" w:rsidRDefault="00B46ABC" w:rsidP="00A17AD6">
      <w:pPr>
        <w:pStyle w:val="Akapitzlist"/>
        <w:numPr>
          <w:ilvl w:val="0"/>
          <w:numId w:val="47"/>
        </w:numPr>
        <w:spacing w:before="40"/>
        <w:ind w:left="993" w:hanging="284"/>
        <w:jc w:val="both"/>
        <w:rPr>
          <w:rFonts w:ascii="Arial" w:hAnsi="Arial" w:cs="Arial"/>
          <w:i/>
          <w:color w:val="000000"/>
          <w:sz w:val="20"/>
          <w:szCs w:val="20"/>
        </w:rPr>
      </w:pPr>
      <w:r w:rsidRPr="00A17AD6">
        <w:rPr>
          <w:rFonts w:ascii="Arial" w:hAnsi="Arial" w:cs="Arial"/>
          <w:color w:val="000000"/>
          <w:sz w:val="20"/>
          <w:szCs w:val="20"/>
        </w:rPr>
        <w:t xml:space="preserve">W przypadku zaistnienia sytuacji określonej w </w:t>
      </w:r>
      <w:proofErr w:type="spellStart"/>
      <w:r w:rsidRPr="00A17AD6">
        <w:rPr>
          <w:rFonts w:ascii="Arial" w:hAnsi="Arial" w:cs="Arial"/>
          <w:color w:val="000000"/>
          <w:sz w:val="20"/>
          <w:szCs w:val="20"/>
        </w:rPr>
        <w:t>pkt</w:t>
      </w:r>
      <w:proofErr w:type="spellEnd"/>
      <w:r w:rsidRPr="00A17AD6">
        <w:rPr>
          <w:rFonts w:ascii="Arial" w:hAnsi="Arial" w:cs="Arial"/>
          <w:color w:val="000000"/>
          <w:sz w:val="20"/>
          <w:szCs w:val="20"/>
        </w:rPr>
        <w:t xml:space="preserve"> 3, Strony ustalają, że zmiana wynagrodzenia brutto obowiązywać będzie od dnia wejścia w życie odpowiednich przepisów w tym zakresie i wymagać będzie wprowadzenia aneksu do umowy.</w:t>
      </w:r>
    </w:p>
    <w:p w:rsidR="00A17AD6" w:rsidRPr="00A17AD6" w:rsidRDefault="00B46ABC" w:rsidP="00A17AD6">
      <w:pPr>
        <w:pStyle w:val="Akapitzlist"/>
        <w:numPr>
          <w:ilvl w:val="0"/>
          <w:numId w:val="47"/>
        </w:numPr>
        <w:spacing w:before="40"/>
        <w:ind w:left="993" w:hanging="284"/>
        <w:jc w:val="both"/>
        <w:rPr>
          <w:rFonts w:ascii="Arial" w:hAnsi="Arial" w:cs="Arial"/>
          <w:i/>
          <w:color w:val="000000"/>
          <w:sz w:val="20"/>
          <w:szCs w:val="20"/>
        </w:rPr>
      </w:pPr>
      <w:r w:rsidRPr="00A17AD6">
        <w:rPr>
          <w:rFonts w:ascii="Arial" w:hAnsi="Arial" w:cs="Arial"/>
          <w:color w:val="000000"/>
          <w:sz w:val="20"/>
          <w:szCs w:val="20"/>
        </w:rPr>
        <w:t>W przypadku zmiany w okresie obowiązywania umowy wysokości minimalnego wynagrodzenia za pracę ustalonego na podstawie art.2 ust.3-5 ustawy z dnia 10.10.2002 r. o minimalnym wynagrodzeniu za pracę oraz zasad podlegania ubezpieczeniom społecznym lub ubezpieczeniu zdrowotnemu lub wysokości stawki składki na ubezpieczenie lub zdrowotne – jeżeli te zmiany będą miały wpływ na koszty wykonania zamówienia przez Wykonawcę, wynagrodzenie netto i brutto może ulec zmianie.</w:t>
      </w:r>
    </w:p>
    <w:p w:rsidR="00A17AD6" w:rsidRPr="00A17AD6" w:rsidRDefault="00B46ABC" w:rsidP="00A17AD6">
      <w:pPr>
        <w:pStyle w:val="Akapitzlist"/>
        <w:numPr>
          <w:ilvl w:val="0"/>
          <w:numId w:val="47"/>
        </w:numPr>
        <w:spacing w:before="40"/>
        <w:ind w:left="993" w:hanging="284"/>
        <w:jc w:val="both"/>
        <w:rPr>
          <w:rFonts w:ascii="Arial" w:hAnsi="Arial" w:cs="Arial"/>
          <w:i/>
          <w:color w:val="000000"/>
          <w:sz w:val="20"/>
          <w:szCs w:val="20"/>
        </w:rPr>
      </w:pPr>
      <w:r w:rsidRPr="00A17AD6">
        <w:rPr>
          <w:rFonts w:ascii="Arial" w:hAnsi="Arial" w:cs="Arial"/>
          <w:sz w:val="20"/>
          <w:szCs w:val="20"/>
        </w:rPr>
        <w:t xml:space="preserve">W przypadku zmiany w okresie obowiązywania umowy zasad gromadzenia i wysokości wpłat do pracowniczych planów kapitałowych, o których mowa w ustawie z dnia 4 października 2018 r. o pracowniczych planach kapitałowych - </w:t>
      </w:r>
      <w:r w:rsidRPr="00A17AD6">
        <w:rPr>
          <w:rFonts w:ascii="Arial" w:hAnsi="Arial" w:cs="Arial"/>
          <w:color w:val="000000"/>
          <w:sz w:val="20"/>
          <w:szCs w:val="20"/>
        </w:rPr>
        <w:t>jeżeli te zmiany będą miały wpływ na koszty wykonania zamówienia przez Wykonawcę, wynagrodzenie netto i brutto może ulec zmianie.</w:t>
      </w:r>
    </w:p>
    <w:p w:rsidR="00B46ABC" w:rsidRPr="00A17AD6" w:rsidRDefault="00B46ABC" w:rsidP="00A17AD6">
      <w:pPr>
        <w:pStyle w:val="Akapitzlist"/>
        <w:numPr>
          <w:ilvl w:val="0"/>
          <w:numId w:val="47"/>
        </w:numPr>
        <w:spacing w:before="40"/>
        <w:ind w:left="993" w:hanging="284"/>
        <w:jc w:val="both"/>
        <w:rPr>
          <w:rFonts w:ascii="Arial" w:hAnsi="Arial" w:cs="Arial"/>
          <w:i/>
          <w:color w:val="000000"/>
          <w:sz w:val="20"/>
          <w:szCs w:val="20"/>
        </w:rPr>
      </w:pPr>
      <w:r w:rsidRPr="00A17AD6">
        <w:rPr>
          <w:rFonts w:ascii="Arial" w:hAnsi="Arial" w:cs="Arial"/>
          <w:color w:val="000000"/>
          <w:sz w:val="20"/>
          <w:szCs w:val="20"/>
        </w:rPr>
        <w:t xml:space="preserve">W przypadku zaistnienia sytuacji określonej w </w:t>
      </w:r>
      <w:proofErr w:type="spellStart"/>
      <w:r w:rsidRPr="00A17AD6">
        <w:rPr>
          <w:rFonts w:ascii="Arial" w:hAnsi="Arial" w:cs="Arial"/>
          <w:color w:val="000000"/>
          <w:sz w:val="20"/>
          <w:szCs w:val="20"/>
        </w:rPr>
        <w:t>pkt</w:t>
      </w:r>
      <w:proofErr w:type="spellEnd"/>
      <w:r w:rsidRPr="00A17AD6">
        <w:rPr>
          <w:rFonts w:ascii="Arial" w:hAnsi="Arial" w:cs="Arial"/>
          <w:color w:val="000000"/>
          <w:sz w:val="20"/>
          <w:szCs w:val="20"/>
        </w:rPr>
        <w:t xml:space="preserve"> 5, Wykonawca zobowiązany jest złożyć pisemny, umotywowany wniosek, w którym szczegółowo przedstawi wpływ zmian wysokości minimalnego wynagrodzenia oraz zasad podlegania ubezpieczeniom społecznym lub ubezpieczeniu zdrowotnemu lub wysokości stawki składki na ubezpieczenie lub zdrowotne  na koszty wykonania zamówienia przez Wykonawcę. Wniosek powinien zawierać ponadto propozycję zmiany wynagrodzenia (jego wysokość) i przywołanie właściwych przepisów, powodujących zmianę wynagrodzenia.</w:t>
      </w:r>
    </w:p>
    <w:p w:rsidR="00B46ABC" w:rsidRDefault="00B46ABC" w:rsidP="00B46ABC">
      <w:pPr>
        <w:numPr>
          <w:ilvl w:val="0"/>
          <w:numId w:val="45"/>
        </w:numPr>
        <w:spacing w:before="40"/>
        <w:ind w:left="993" w:hanging="284"/>
        <w:jc w:val="both"/>
        <w:rPr>
          <w:rFonts w:ascii="Arial" w:hAnsi="Arial" w:cs="Arial"/>
          <w:color w:val="000000"/>
          <w:sz w:val="20"/>
          <w:szCs w:val="20"/>
        </w:rPr>
      </w:pPr>
      <w:r w:rsidRPr="000664D1">
        <w:rPr>
          <w:rFonts w:ascii="Arial" w:hAnsi="Arial" w:cs="Arial"/>
          <w:color w:val="000000"/>
          <w:sz w:val="20"/>
          <w:szCs w:val="20"/>
        </w:rPr>
        <w:lastRenderedPageBreak/>
        <w:t xml:space="preserve">Wniosek, o którym mowa w </w:t>
      </w:r>
      <w:proofErr w:type="spellStart"/>
      <w:r w:rsidRPr="000664D1">
        <w:rPr>
          <w:rFonts w:ascii="Arial" w:hAnsi="Arial" w:cs="Arial"/>
          <w:color w:val="000000"/>
          <w:sz w:val="20"/>
          <w:szCs w:val="20"/>
        </w:rPr>
        <w:t>pkt</w:t>
      </w:r>
      <w:proofErr w:type="spellEnd"/>
      <w:r w:rsidRPr="000664D1">
        <w:rPr>
          <w:rFonts w:ascii="Arial" w:hAnsi="Arial" w:cs="Arial"/>
          <w:color w:val="000000"/>
          <w:sz w:val="20"/>
          <w:szCs w:val="20"/>
        </w:rPr>
        <w:t xml:space="preserve"> 6. musi zostać zaakceptowany przez Zamawiającego, a zmiana wynagrodzenia wymaga wprowadzenia aneksu do Umowy.</w:t>
      </w:r>
    </w:p>
    <w:p w:rsidR="009D292A" w:rsidRDefault="009D292A" w:rsidP="00B46ABC">
      <w:pPr>
        <w:numPr>
          <w:ilvl w:val="0"/>
          <w:numId w:val="45"/>
        </w:numPr>
        <w:spacing w:before="40"/>
        <w:ind w:left="993" w:hanging="284"/>
        <w:jc w:val="both"/>
        <w:rPr>
          <w:rFonts w:ascii="Arial" w:hAnsi="Arial" w:cs="Arial"/>
          <w:color w:val="000000"/>
          <w:sz w:val="20"/>
          <w:szCs w:val="20"/>
        </w:rPr>
      </w:pPr>
      <w:r>
        <w:rPr>
          <w:rFonts w:ascii="Arial" w:hAnsi="Arial" w:cs="Arial"/>
          <w:color w:val="000000"/>
          <w:sz w:val="20"/>
          <w:szCs w:val="20"/>
        </w:rPr>
        <w:t xml:space="preserve">Zapisu ust.3-7 obowiązywać będą w przypadku zawarcia umowy na okres dłuższy niż 12 </w:t>
      </w:r>
      <w:proofErr w:type="spellStart"/>
      <w:r>
        <w:rPr>
          <w:rFonts w:ascii="Arial" w:hAnsi="Arial" w:cs="Arial"/>
          <w:color w:val="000000"/>
          <w:sz w:val="20"/>
          <w:szCs w:val="20"/>
        </w:rPr>
        <w:t>m-cy</w:t>
      </w:r>
      <w:proofErr w:type="spellEnd"/>
      <w:r>
        <w:rPr>
          <w:rFonts w:ascii="Arial" w:hAnsi="Arial" w:cs="Arial"/>
          <w:color w:val="000000"/>
          <w:sz w:val="20"/>
          <w:szCs w:val="20"/>
        </w:rPr>
        <w:t>.</w:t>
      </w:r>
    </w:p>
    <w:p w:rsidR="00B46ABC" w:rsidRDefault="00B46ABC" w:rsidP="00B46ABC">
      <w:pPr>
        <w:numPr>
          <w:ilvl w:val="0"/>
          <w:numId w:val="45"/>
        </w:numPr>
        <w:spacing w:before="40"/>
        <w:ind w:left="993" w:hanging="284"/>
        <w:jc w:val="both"/>
        <w:rPr>
          <w:rFonts w:ascii="Arial" w:hAnsi="Arial" w:cs="Arial"/>
          <w:color w:val="000000"/>
          <w:sz w:val="20"/>
          <w:szCs w:val="20"/>
        </w:rPr>
      </w:pPr>
      <w:r w:rsidRPr="000664D1">
        <w:rPr>
          <w:rFonts w:ascii="Arial" w:hAnsi="Arial" w:cs="Arial"/>
          <w:color w:val="000000"/>
          <w:sz w:val="20"/>
          <w:szCs w:val="20"/>
        </w:rPr>
        <w:t xml:space="preserve">Wszelkie zmiany Umowy są dokonywane przez umocowanych przedstawicieli Zamawiającego  </w:t>
      </w:r>
      <w:r w:rsidRPr="000664D1">
        <w:rPr>
          <w:rFonts w:ascii="Arial" w:hAnsi="Arial" w:cs="Arial"/>
          <w:color w:val="000000"/>
          <w:sz w:val="20"/>
          <w:szCs w:val="20"/>
        </w:rPr>
        <w:br/>
        <w:t>i Wykonawcy w formie pisemnej w drodze aneksu do Umowy, pod rygorem nieważności.</w:t>
      </w:r>
    </w:p>
    <w:p w:rsidR="00FD23E3" w:rsidRPr="00B46ABC" w:rsidRDefault="00B46ABC" w:rsidP="00B46ABC">
      <w:pPr>
        <w:numPr>
          <w:ilvl w:val="0"/>
          <w:numId w:val="45"/>
        </w:numPr>
        <w:spacing w:before="40"/>
        <w:ind w:left="993" w:hanging="284"/>
        <w:jc w:val="both"/>
        <w:rPr>
          <w:rFonts w:ascii="Arial" w:hAnsi="Arial" w:cs="Arial"/>
          <w:color w:val="000000"/>
          <w:sz w:val="20"/>
          <w:szCs w:val="20"/>
        </w:rPr>
      </w:pPr>
      <w:r w:rsidRPr="00B46ABC">
        <w:rPr>
          <w:rFonts w:ascii="Arial" w:hAnsi="Arial" w:cs="Arial"/>
          <w:sz w:val="20"/>
          <w:szCs w:val="20"/>
        </w:rPr>
        <w:t>Zmiana umowy dokon</w:t>
      </w:r>
      <w:r w:rsidR="009D292A">
        <w:rPr>
          <w:rFonts w:ascii="Arial" w:hAnsi="Arial" w:cs="Arial"/>
          <w:sz w:val="20"/>
          <w:szCs w:val="20"/>
        </w:rPr>
        <w:t xml:space="preserve">ana z naruszeniem przepisu </w:t>
      </w:r>
      <w:proofErr w:type="spellStart"/>
      <w:r w:rsidR="009D292A">
        <w:rPr>
          <w:rFonts w:ascii="Arial" w:hAnsi="Arial" w:cs="Arial"/>
          <w:sz w:val="20"/>
          <w:szCs w:val="20"/>
        </w:rPr>
        <w:t>pkt</w:t>
      </w:r>
      <w:proofErr w:type="spellEnd"/>
      <w:r w:rsidR="009D292A">
        <w:rPr>
          <w:rFonts w:ascii="Arial" w:hAnsi="Arial" w:cs="Arial"/>
          <w:sz w:val="20"/>
          <w:szCs w:val="20"/>
        </w:rPr>
        <w:t xml:space="preserve"> 9</w:t>
      </w:r>
      <w:r w:rsidRPr="00B46ABC">
        <w:rPr>
          <w:rFonts w:ascii="Arial" w:hAnsi="Arial" w:cs="Arial"/>
          <w:sz w:val="20"/>
          <w:szCs w:val="20"/>
        </w:rPr>
        <w:t>. podlega unieważnieniu.</w:t>
      </w:r>
    </w:p>
    <w:p w:rsidR="005852A7" w:rsidRPr="009C6F58" w:rsidRDefault="005852A7" w:rsidP="005852A7">
      <w:pPr>
        <w:ind w:left="993"/>
        <w:jc w:val="both"/>
        <w:rPr>
          <w:rFonts w:ascii="Arial" w:hAnsi="Arial"/>
          <w:sz w:val="20"/>
        </w:rPr>
      </w:pP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 </w:t>
      </w:r>
      <w:proofErr w:type="spellStart"/>
      <w:r>
        <w:rPr>
          <w:rFonts w:ascii="Arial" w:hAnsi="Arial"/>
          <w:sz w:val="20"/>
        </w:rPr>
        <w:t>pkt</w:t>
      </w:r>
      <w:proofErr w:type="spellEnd"/>
      <w:r>
        <w:rPr>
          <w:rFonts w:ascii="Arial" w:hAnsi="Arial"/>
          <w:sz w:val="20"/>
        </w:rPr>
        <w:t xml:space="preserve"> 9.1.3.</w:t>
      </w:r>
      <w:r w:rsidR="00B53C40">
        <w:rPr>
          <w:rFonts w:ascii="Arial" w:hAnsi="Arial"/>
          <w:sz w:val="20"/>
        </w:rPr>
        <w:t xml:space="preserve"> </w:t>
      </w:r>
      <w:proofErr w:type="spellStart"/>
      <w:r w:rsidR="00B53C40">
        <w:rPr>
          <w:rFonts w:ascii="Arial" w:hAnsi="Arial"/>
          <w:sz w:val="20"/>
        </w:rPr>
        <w:t>pkt</w:t>
      </w:r>
      <w:proofErr w:type="spellEnd"/>
      <w:r w:rsidR="00B53C40">
        <w:rPr>
          <w:rFonts w:ascii="Arial" w:hAnsi="Arial"/>
          <w:sz w:val="20"/>
        </w:rPr>
        <w:t xml:space="preserve"> 1) odpowiednio lit. od a) do h) </w:t>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w:t>
      </w:r>
      <w:proofErr w:type="spellStart"/>
      <w:r>
        <w:rPr>
          <w:rFonts w:ascii="Arial" w:hAnsi="Arial"/>
          <w:sz w:val="20"/>
        </w:rPr>
        <w:t>pkt</w:t>
      </w:r>
      <w:proofErr w:type="spellEnd"/>
      <w:r>
        <w:rPr>
          <w:rFonts w:ascii="Arial" w:hAnsi="Arial"/>
          <w:sz w:val="20"/>
        </w:rPr>
        <w:t xml:space="preserve"> 9.1.3. </w:t>
      </w:r>
      <w:r w:rsidR="00B53C40">
        <w:rPr>
          <w:rFonts w:ascii="Arial" w:hAnsi="Arial"/>
          <w:sz w:val="20"/>
        </w:rPr>
        <w:t xml:space="preserve">lit od a) do </w:t>
      </w:r>
      <w:r w:rsidR="001D2923">
        <w:rPr>
          <w:rFonts w:ascii="Arial" w:hAnsi="Arial"/>
          <w:sz w:val="20"/>
        </w:rPr>
        <w:t>f</w:t>
      </w:r>
      <w:r w:rsidR="00B53C40">
        <w:rPr>
          <w:rFonts w:ascii="Arial" w:hAnsi="Arial"/>
          <w:sz w:val="20"/>
        </w:rPr>
        <w:t>)</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B53C40">
        <w:rPr>
          <w:rFonts w:ascii="Arial" w:hAnsi="Arial"/>
          <w:sz w:val="20"/>
        </w:rPr>
        <w:t>y w wysokości 10</w:t>
      </w:r>
      <w:r w:rsidR="00E84C93">
        <w:rPr>
          <w:rFonts w:ascii="Arial" w:hAnsi="Arial"/>
          <w:sz w:val="20"/>
        </w:rPr>
        <w:t>% ceny zamówienia podanej w ofercie</w:t>
      </w:r>
      <w:r w:rsidR="00B53C40">
        <w:rPr>
          <w:rFonts w:ascii="Arial" w:hAnsi="Arial"/>
          <w:sz w:val="20"/>
        </w:rPr>
        <w:t>.</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sz w:val="20"/>
          <w:lang w:eastAsia="pl-PL"/>
        </w:rPr>
        <w:t>u.p.z.p</w:t>
      </w:r>
      <w:proofErr w:type="spellEnd"/>
      <w:r>
        <w:rPr>
          <w:rFonts w:ascii="Arial" w:hAnsi="Arial"/>
          <w:sz w:val="20"/>
          <w:lang w:eastAsia="pl-PL"/>
        </w:rPr>
        <w:t xml:space="preserve">. przysługują środki ochrony prawnej. Środki ochrony prawnej wobec ogłoszenia oraz SIWZ przysługują również organizacjom wpisanym na listę, o której mowa w art. 154 </w:t>
      </w:r>
      <w:proofErr w:type="spellStart"/>
      <w:r>
        <w:rPr>
          <w:rFonts w:ascii="Arial" w:hAnsi="Arial"/>
          <w:sz w:val="20"/>
          <w:lang w:eastAsia="pl-PL"/>
        </w:rPr>
        <w:t>pkt</w:t>
      </w:r>
      <w:proofErr w:type="spellEnd"/>
      <w:r>
        <w:rPr>
          <w:rFonts w:ascii="Arial" w:hAnsi="Arial"/>
          <w:sz w:val="20"/>
          <w:lang w:eastAsia="pl-PL"/>
        </w:rPr>
        <w:t xml:space="preserve"> 5 </w:t>
      </w:r>
      <w:proofErr w:type="spellStart"/>
      <w:r>
        <w:rPr>
          <w:rFonts w:ascii="Arial" w:hAnsi="Arial"/>
          <w:sz w:val="20"/>
          <w:lang w:eastAsia="pl-PL"/>
        </w:rPr>
        <w:t>u.p.z.p</w:t>
      </w:r>
      <w:proofErr w:type="spellEnd"/>
      <w:r>
        <w:rPr>
          <w:rFonts w:ascii="Arial" w:hAnsi="Arial"/>
          <w:sz w:val="20"/>
          <w:lang w:eastAsia="pl-PL"/>
        </w:rPr>
        <w:t>.</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w:t>
      </w:r>
      <w:proofErr w:type="spellStart"/>
      <w:r>
        <w:rPr>
          <w:rFonts w:ascii="Arial" w:hAnsi="Arial"/>
          <w:sz w:val="20"/>
          <w:lang w:eastAsia="pl-PL"/>
        </w:rPr>
        <w:t>u.p.z.p</w:t>
      </w:r>
      <w:proofErr w:type="spellEnd"/>
      <w:r>
        <w:rPr>
          <w:rFonts w:ascii="Arial" w:hAnsi="Arial"/>
          <w:sz w:val="20"/>
          <w:lang w:eastAsia="pl-PL"/>
        </w:rPr>
        <w:t xml:space="preserve">. Są nimi:  </w:t>
      </w:r>
    </w:p>
    <w:p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 xml:space="preserve">informacje Zamawiający i Wykonawcy przekazują drogą elektroniczną lub faksem, </w:t>
      </w:r>
      <w:r w:rsidR="00031FC7">
        <w:rPr>
          <w:sz w:val="20"/>
        </w:rPr>
        <w:br/>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proofErr w:type="spellStart"/>
      <w:r w:rsidR="007755EE" w:rsidRPr="007755EE">
        <w:rPr>
          <w:sz w:val="20"/>
        </w:rPr>
        <w:t>75</w:t>
      </w:r>
      <w:proofErr w:type="spellEnd"/>
      <w:r w:rsidR="007755EE" w:rsidRPr="007755EE">
        <w:rPr>
          <w:sz w:val="20"/>
        </w:rPr>
        <w:t xml:space="preserve"> 4</w:t>
      </w:r>
      <w:r w:rsidR="009C6F58">
        <w:rPr>
          <w:sz w:val="20"/>
        </w:rPr>
        <w:t>6</w:t>
      </w:r>
      <w:r w:rsidR="007755EE" w:rsidRPr="007755EE">
        <w:rPr>
          <w:sz w:val="20"/>
        </w:rPr>
        <w:t xml:space="preserve"> </w:t>
      </w:r>
      <w:r w:rsidR="009C6F58">
        <w:rPr>
          <w:sz w:val="20"/>
        </w:rPr>
        <w:t>390</w:t>
      </w:r>
      <w:r w:rsidRPr="007755EE">
        <w:rPr>
          <w:sz w:val="20"/>
        </w:rPr>
        <w:t xml:space="preserve">, mail: </w:t>
      </w:r>
      <w:hyperlink r:id="rId11" w:history="1">
        <w:r w:rsidR="00A8782C" w:rsidRPr="00544BE7">
          <w:rPr>
            <w:rStyle w:val="Hipercze"/>
            <w:sz w:val="20"/>
          </w:rPr>
          <w:t>atokarczyk@jeleniagora.pl</w:t>
        </w:r>
      </w:hyperlink>
      <w:r w:rsidRPr="007755EE">
        <w:rPr>
          <w:sz w:val="20"/>
        </w:rPr>
        <w:t>,</w:t>
      </w:r>
      <w:r>
        <w:rPr>
          <w:sz w:val="20"/>
        </w:rPr>
        <w:t xml:space="preserve"> faks 75  </w:t>
      </w:r>
      <w:proofErr w:type="spellStart"/>
      <w:r>
        <w:rPr>
          <w:sz w:val="20"/>
        </w:rPr>
        <w:t>75</w:t>
      </w:r>
      <w:proofErr w:type="spellEnd"/>
      <w:r>
        <w:rPr>
          <w:sz w:val="20"/>
        </w:rPr>
        <w:t xml:space="preserve">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3C4DB8">
        <w:rPr>
          <w:rFonts w:ascii="Arial" w:hAnsi="Arial"/>
          <w:sz w:val="20"/>
          <w:lang w:eastAsia="pl-PL"/>
        </w:rPr>
        <w:t xml:space="preserve"> 11</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633B73">
        <w:rPr>
          <w:rFonts w:ascii="Arial" w:eastAsia="Times New Roman" w:hAnsi="Arial" w:cs="Arial"/>
          <w:color w:val="000000"/>
          <w:kern w:val="0"/>
          <w:sz w:val="20"/>
          <w:szCs w:val="20"/>
          <w:lang w:eastAsia="pl-PL" w:bidi="ar-SA"/>
        </w:rPr>
        <w:lastRenderedPageBreak/>
        <w:t>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(Dz. U. z 201</w:t>
      </w:r>
      <w:r w:rsidR="001D2923">
        <w:rPr>
          <w:rFonts w:ascii="Arial" w:eastAsia="Times New Roman" w:hAnsi="Arial" w:cs="Arial"/>
          <w:color w:val="000000"/>
          <w:kern w:val="0"/>
          <w:sz w:val="20"/>
          <w:szCs w:val="20"/>
          <w:lang w:eastAsia="pl-PL" w:bidi="ar-SA"/>
        </w:rPr>
        <w:t>9</w:t>
      </w:r>
      <w:r w:rsidRPr="00633B73">
        <w:rPr>
          <w:rFonts w:ascii="Arial" w:eastAsia="Times New Roman" w:hAnsi="Arial" w:cs="Arial"/>
          <w:color w:val="000000"/>
          <w:kern w:val="0"/>
          <w:sz w:val="20"/>
          <w:szCs w:val="20"/>
          <w:lang w:eastAsia="pl-PL" w:bidi="ar-SA"/>
        </w:rPr>
        <w:t xml:space="preserve"> r. poz. </w:t>
      </w:r>
      <w:r w:rsidR="001D2923">
        <w:rPr>
          <w:rFonts w:ascii="Arial" w:eastAsia="Times New Roman" w:hAnsi="Arial" w:cs="Arial"/>
          <w:color w:val="000000"/>
          <w:kern w:val="0"/>
          <w:sz w:val="20"/>
          <w:szCs w:val="20"/>
          <w:lang w:eastAsia="pl-PL" w:bidi="ar-SA"/>
        </w:rPr>
        <w:t>1843</w:t>
      </w:r>
      <w:r w:rsidRPr="00633B73">
        <w:rPr>
          <w:rFonts w:ascii="Arial" w:eastAsia="Times New Roman" w:hAnsi="Arial" w:cs="Arial"/>
          <w:color w:val="000000"/>
          <w:kern w:val="0"/>
          <w:sz w:val="20"/>
          <w:szCs w:val="20"/>
          <w:lang w:eastAsia="pl-PL" w:bidi="ar-SA"/>
        </w:rPr>
        <w:t xml:space="preserve">), dalej „ustawa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97 ust. 1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przez okres 4 lat od dnia zakończenia postępowania o udzielenie zamówienia, a jeżeli czas trwania umowy przekracza 4 lata, okres przechowywania obejmuje cały czas trwania umowy;</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związanym z udziałem w postępowaniu o udzielenie zamówienia publicznego; konsekwencje niepodania określonych danych wynikają z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2103F3">
      <w:pPr>
        <w:numPr>
          <w:ilvl w:val="2"/>
          <w:numId w:val="23"/>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2103F3">
      <w:pPr>
        <w:numPr>
          <w:ilvl w:val="0"/>
          <w:numId w:val="24"/>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62337A"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62337A" w:rsidRDefault="0062337A" w:rsidP="0062337A">
      <w:pPr>
        <w:suppressAutoHyphens w:val="0"/>
        <w:ind w:left="1440"/>
        <w:jc w:val="both"/>
        <w:rPr>
          <w:rFonts w:ascii="Arial" w:hAnsi="Arial" w:cs="Arial"/>
          <w:kern w:val="0"/>
          <w:sz w:val="20"/>
          <w:szCs w:val="20"/>
          <w:lang w:eastAsia="pl-PL" w:bidi="ar-SA"/>
        </w:rPr>
      </w:pP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9A33A1">
        <w:tc>
          <w:tcPr>
            <w:tcW w:w="887" w:type="dxa"/>
            <w:tcBorders>
              <w:top w:val="single" w:sz="6" w:space="0" w:color="000001"/>
              <w:left w:val="single" w:sz="6" w:space="0" w:color="000001"/>
              <w:bottom w:val="single" w:sz="6" w:space="0" w:color="000001"/>
            </w:tcBorders>
            <w:shd w:val="clear" w:color="auto" w:fill="auto"/>
            <w:vAlign w:val="center"/>
          </w:tcPr>
          <w:p w:rsidR="009A33A1" w:rsidRDefault="009A33A1">
            <w:pPr>
              <w:jc w:val="center"/>
              <w:rPr>
                <w:rFonts w:ascii="Arial" w:hAnsi="Arial"/>
                <w:sz w:val="20"/>
              </w:rPr>
            </w:pPr>
            <w:r>
              <w:rPr>
                <w:rFonts w:ascii="Arial" w:hAnsi="Arial"/>
                <w:sz w:val="20"/>
              </w:rPr>
              <w:t>4</w:t>
            </w:r>
          </w:p>
        </w:tc>
        <w:tc>
          <w:tcPr>
            <w:tcW w:w="1819" w:type="dxa"/>
            <w:tcBorders>
              <w:top w:val="single" w:sz="6" w:space="0" w:color="000001"/>
              <w:left w:val="single" w:sz="6" w:space="0" w:color="000001"/>
              <w:bottom w:val="single" w:sz="6" w:space="0" w:color="000001"/>
            </w:tcBorders>
            <w:shd w:val="clear" w:color="auto" w:fill="auto"/>
            <w:vAlign w:val="center"/>
          </w:tcPr>
          <w:p w:rsidR="009A33A1" w:rsidRDefault="009A33A1">
            <w:pPr>
              <w:jc w:val="center"/>
              <w:rPr>
                <w:rFonts w:ascii="Arial" w:hAnsi="Arial"/>
                <w:sz w:val="20"/>
              </w:rPr>
            </w:pPr>
            <w:r>
              <w:rPr>
                <w:rFonts w:ascii="Arial" w:hAnsi="Arial"/>
                <w:sz w:val="20"/>
              </w:rPr>
              <w:t>Załącznik nr 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9A33A1" w:rsidRDefault="003C4DB8">
            <w:pPr>
              <w:rPr>
                <w:rFonts w:ascii="Arial" w:hAnsi="Arial"/>
                <w:sz w:val="20"/>
              </w:rPr>
            </w:pPr>
            <w:r>
              <w:rPr>
                <w:rFonts w:ascii="Arial" w:hAnsi="Arial"/>
                <w:sz w:val="20"/>
              </w:rPr>
              <w:t>Wzór wykazu usług</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rsidP="009A33A1">
            <w:pPr>
              <w:jc w:val="center"/>
            </w:pPr>
            <w:r>
              <w:rPr>
                <w:rFonts w:ascii="Arial" w:hAnsi="Arial"/>
                <w:sz w:val="20"/>
              </w:rPr>
              <w:t xml:space="preserve">Załącznik nr </w:t>
            </w:r>
            <w:r w:rsidR="009A33A1">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robót budowlanych</w:t>
            </w:r>
            <w:r w:rsidR="003A2451">
              <w:rPr>
                <w:rFonts w:ascii="Arial" w:hAnsi="Arial"/>
                <w:sz w:val="20"/>
              </w:rPr>
              <w:t xml:space="preserve"> </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9A33A1">
              <w:rPr>
                <w:rFonts w:ascii="Arial" w:hAnsi="Arial"/>
                <w:sz w:val="20"/>
              </w:rPr>
              <w:t>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proofErr w:type="spellStart"/>
            <w:r w:rsidR="00A0064C">
              <w:rPr>
                <w:rFonts w:ascii="Arial" w:hAnsi="Arial"/>
                <w:sz w:val="20"/>
              </w:rPr>
              <w:t>t.j</w:t>
            </w:r>
            <w:proofErr w:type="spellEnd"/>
            <w:r w:rsidR="00A0064C">
              <w:rPr>
                <w:rFonts w:ascii="Arial" w:hAnsi="Arial"/>
                <w:sz w:val="20"/>
              </w:rPr>
              <w:t xml:space="preserve">. </w:t>
            </w:r>
            <w:proofErr w:type="spellStart"/>
            <w:r w:rsidR="00A0064C">
              <w:rPr>
                <w:rFonts w:ascii="Arial" w:hAnsi="Arial"/>
                <w:sz w:val="20"/>
              </w:rPr>
              <w:t>Dz.U</w:t>
            </w:r>
            <w:proofErr w:type="spellEnd"/>
            <w:r w:rsidR="00A0064C">
              <w:rPr>
                <w:rFonts w:ascii="Arial" w:hAnsi="Arial"/>
                <w:sz w:val="20"/>
              </w:rPr>
              <w:t>.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 xml:space="preserve">z </w:t>
            </w:r>
            <w:proofErr w:type="spellStart"/>
            <w:r w:rsidR="00A0064C">
              <w:rPr>
                <w:rFonts w:ascii="Arial" w:hAnsi="Arial"/>
                <w:sz w:val="20"/>
              </w:rPr>
              <w:t>późn</w:t>
            </w:r>
            <w:proofErr w:type="spellEnd"/>
            <w:r w:rsidR="00A0064C">
              <w:rPr>
                <w:rFonts w:ascii="Arial" w:hAnsi="Arial"/>
                <w:sz w:val="20"/>
              </w:rPr>
              <w:t>.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F56FDA" w:rsidRDefault="00B13DE2" w:rsidP="00F56FDA">
      <w:pPr>
        <w:jc w:val="right"/>
        <w:rPr>
          <w:rFonts w:ascii="Calibri" w:hAnsi="Calibri" w:cs="Arial"/>
          <w:sz w:val="10"/>
          <w:szCs w:val="10"/>
        </w:rPr>
      </w:pPr>
      <w:r>
        <w:lastRenderedPageBreak/>
        <w:br w:type="column"/>
      </w:r>
    </w:p>
    <w:p w:rsidR="00F56FDA" w:rsidRDefault="00F56FDA" w:rsidP="00F56FDA">
      <w:pPr>
        <w:jc w:val="right"/>
        <w:rPr>
          <w:rFonts w:ascii="Calibri" w:hAnsi="Calibri" w:cs="Arial"/>
          <w:sz w:val="10"/>
          <w:szCs w:val="10"/>
        </w:rPr>
      </w:pPr>
    </w:p>
    <w:p w:rsidR="00F56FDA" w:rsidRDefault="00F56FDA" w:rsidP="00F56FDA">
      <w:pPr>
        <w:tabs>
          <w:tab w:val="right" w:pos="9918"/>
        </w:tabs>
        <w:jc w:val="center"/>
      </w:pPr>
    </w:p>
    <w:p w:rsidR="00D6573F" w:rsidRDefault="00D6573F" w:rsidP="0062337A">
      <w:pPr>
        <w:tabs>
          <w:tab w:val="right" w:pos="9918"/>
        </w:tabs>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D6573F" w:rsidTr="005634ED">
        <w:trPr>
          <w:trHeight w:val="621"/>
        </w:trPr>
        <w:tc>
          <w:tcPr>
            <w:tcW w:w="1080" w:type="dxa"/>
            <w:shd w:val="clear" w:color="auto" w:fill="auto"/>
            <w:vAlign w:val="center"/>
          </w:tcPr>
          <w:p w:rsidR="00B91A8A" w:rsidRDefault="00B91A8A" w:rsidP="00F56FDA">
            <w:pPr>
              <w:rPr>
                <w:rFonts w:ascii="Arial" w:hAnsi="Arial"/>
                <w:b/>
                <w:sz w:val="20"/>
                <w:lang w:eastAsia="pl-PL"/>
              </w:rPr>
            </w:pPr>
          </w:p>
          <w:p w:rsidR="00D6573F" w:rsidRDefault="00D6573F" w:rsidP="00F56FDA">
            <w:r>
              <w:rPr>
                <w:rFonts w:ascii="Arial" w:hAnsi="Arial"/>
                <w:b/>
                <w:sz w:val="20"/>
                <w:lang w:eastAsia="pl-PL"/>
              </w:rPr>
              <w:t xml:space="preserve">Zadanie:   </w:t>
            </w:r>
          </w:p>
          <w:p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rsidR="001D2923" w:rsidRPr="001D2923" w:rsidRDefault="003C4DB8" w:rsidP="001D2923">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001D2923" w:rsidRPr="001D2923">
              <w:rPr>
                <w:rFonts w:ascii="Arial" w:eastAsia="Times New Roman" w:hAnsi="Arial" w:cs="Arial"/>
                <w:b/>
                <w:bCs/>
                <w:color w:val="000000"/>
                <w:spacing w:val="-4"/>
                <w:kern w:val="0"/>
                <w:sz w:val="20"/>
                <w:szCs w:val="20"/>
                <w:lang w:eastAsia="pl-PL" w:bidi="ar-SA"/>
              </w:rPr>
              <w:t>Budowa świetlicy osiedlowej w Goduszynie” w mieście Jelenia Góra</w:t>
            </w:r>
          </w:p>
          <w:p w:rsidR="00D6573F" w:rsidRPr="003C4DB8" w:rsidRDefault="001D2923" w:rsidP="001D2923">
            <w:pPr>
              <w:suppressAutoHyphens w:val="0"/>
              <w:jc w:val="both"/>
              <w:rPr>
                <w:rFonts w:ascii="Arial" w:eastAsia="Times New Roman" w:hAnsi="Arial" w:cs="Arial"/>
                <w:i/>
                <w:color w:val="000000"/>
                <w:spacing w:val="-4"/>
                <w:kern w:val="0"/>
                <w:sz w:val="19"/>
                <w:szCs w:val="19"/>
                <w:lang w:eastAsia="pl-PL" w:bidi="ar-SA"/>
              </w:rPr>
            </w:pPr>
            <w:r w:rsidRPr="001D2923">
              <w:rPr>
                <w:rFonts w:ascii="Arial" w:eastAsia="Times New Roman" w:hAnsi="Arial" w:cs="Arial"/>
                <w:b/>
                <w:bCs/>
                <w:color w:val="000000"/>
                <w:spacing w:val="-4"/>
                <w:kern w:val="0"/>
                <w:sz w:val="20"/>
                <w:szCs w:val="20"/>
                <w:lang w:eastAsia="pl-PL" w:bidi="ar-SA"/>
              </w:rPr>
              <w:t xml:space="preserve"> (zamówienie w formule „zaprojektuj i wybuduj”)</w:t>
            </w:r>
          </w:p>
        </w:tc>
      </w:tr>
      <w:tr w:rsidR="00B40E4C" w:rsidTr="00F56FDA">
        <w:tc>
          <w:tcPr>
            <w:tcW w:w="6629" w:type="dxa"/>
            <w:gridSpan w:val="2"/>
            <w:shd w:val="clear" w:color="auto" w:fill="auto"/>
            <w:vAlign w:val="center"/>
          </w:tcPr>
          <w:p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CB1BDF">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9A33A1">
              <w:rPr>
                <w:rFonts w:ascii="Arial" w:hAnsi="Arial"/>
                <w:b/>
                <w:sz w:val="20"/>
              </w:rPr>
              <w:t>2</w:t>
            </w:r>
            <w:r w:rsidR="00CB1BDF">
              <w:rPr>
                <w:rFonts w:ascii="Arial" w:hAnsi="Arial"/>
                <w:b/>
                <w:sz w:val="20"/>
              </w:rPr>
              <w:t>7</w:t>
            </w:r>
            <w:r w:rsidR="00B40E4C" w:rsidRPr="007431F4">
              <w:rPr>
                <w:rFonts w:ascii="Arial" w:hAnsi="Arial"/>
                <w:b/>
                <w:sz w:val="20"/>
              </w:rPr>
              <w:t>.</w:t>
            </w:r>
            <w:r w:rsidR="00B40E4C">
              <w:rPr>
                <w:rFonts w:ascii="Arial" w:hAnsi="Arial"/>
                <w:b/>
                <w:sz w:val="20"/>
              </w:rPr>
              <w:t>2019</w:t>
            </w: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rsidTr="005634ED">
        <w:trPr>
          <w:cantSplit/>
          <w:trHeight w:val="952"/>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e-</w:t>
            </w:r>
            <w:proofErr w:type="spellStart"/>
            <w:r>
              <w:rPr>
                <w:rFonts w:ascii="Arial" w:hAnsi="Arial"/>
                <w:b/>
                <w:sz w:val="20"/>
                <w:lang w:val="de-DE"/>
              </w:rPr>
              <w:t>mail</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rsidR="009A33A1" w:rsidRDefault="009A33A1" w:rsidP="002103F3">
      <w:pPr>
        <w:pStyle w:val="Akapitzlist"/>
        <w:numPr>
          <w:ilvl w:val="0"/>
          <w:numId w:val="42"/>
        </w:numPr>
        <w:tabs>
          <w:tab w:val="left" w:pos="853"/>
        </w:tabs>
        <w:ind w:left="851"/>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9A33A1" w:rsidRDefault="009A33A1" w:rsidP="009A33A1">
      <w:pPr>
        <w:ind w:left="493" w:firstLine="244"/>
        <w:jc w:val="both"/>
      </w:pPr>
      <w:r>
        <w:rPr>
          <w:rFonts w:ascii="Arial" w:hAnsi="Arial" w:cs="Arial"/>
          <w:sz w:val="20"/>
          <w:szCs w:val="20"/>
        </w:rPr>
        <w:t xml:space="preserve"> (słownie ……………………………………………..……………………………………………………….....) </w:t>
      </w:r>
    </w:p>
    <w:p w:rsidR="009A33A1" w:rsidRPr="00E96F5F" w:rsidRDefault="009A33A1" w:rsidP="009A33A1">
      <w:pPr>
        <w:ind w:left="743" w:firstLine="108"/>
        <w:jc w:val="both"/>
        <w:rPr>
          <w:rFonts w:ascii="Arial" w:hAnsi="Arial" w:cs="Arial"/>
          <w:b/>
          <w:bCs/>
          <w:sz w:val="20"/>
          <w:szCs w:val="20"/>
        </w:rPr>
      </w:pPr>
      <w:r>
        <w:rPr>
          <w:rFonts w:ascii="Arial" w:hAnsi="Arial" w:cs="Arial"/>
          <w:sz w:val="20"/>
          <w:szCs w:val="20"/>
        </w:rPr>
        <w:t xml:space="preserve">łącznie z należnym podatkiem VAT __ %,  </w:t>
      </w:r>
      <w:r w:rsidRPr="00E96F5F">
        <w:rPr>
          <w:rFonts w:ascii="Arial" w:hAnsi="Arial" w:cs="Arial"/>
          <w:b/>
          <w:bCs/>
          <w:sz w:val="20"/>
          <w:szCs w:val="20"/>
        </w:rPr>
        <w:t>w tym:</w:t>
      </w:r>
    </w:p>
    <w:p w:rsidR="009A33A1" w:rsidRDefault="009A33A1" w:rsidP="009A33A1">
      <w:pPr>
        <w:ind w:left="720"/>
        <w:jc w:val="both"/>
        <w:rPr>
          <w:rFonts w:ascii="Arial" w:hAnsi="Arial" w:cs="Arial"/>
          <w:sz w:val="20"/>
          <w:szCs w:val="20"/>
        </w:rPr>
      </w:pPr>
      <w:r>
        <w:rPr>
          <w:rFonts w:ascii="Arial" w:hAnsi="Arial" w:cs="Arial"/>
          <w:sz w:val="20"/>
          <w:szCs w:val="20"/>
        </w:rPr>
        <w:t xml:space="preserve"> </w:t>
      </w:r>
    </w:p>
    <w:p w:rsidR="009A33A1" w:rsidRDefault="009A33A1" w:rsidP="009A33A1">
      <w:pPr>
        <w:ind w:left="720"/>
        <w:jc w:val="both"/>
        <w:rPr>
          <w:rFonts w:ascii="Arial" w:hAnsi="Arial" w:cs="Arial"/>
          <w:b/>
          <w:bCs/>
          <w:sz w:val="20"/>
          <w:szCs w:val="20"/>
        </w:rPr>
      </w:pPr>
      <w:r>
        <w:rPr>
          <w:rFonts w:ascii="Arial" w:hAnsi="Arial" w:cs="Arial"/>
          <w:sz w:val="20"/>
          <w:szCs w:val="20"/>
        </w:rPr>
        <w:t xml:space="preserve">  </w:t>
      </w:r>
      <w:r w:rsidRPr="004C511D">
        <w:rPr>
          <w:rFonts w:ascii="Arial" w:hAnsi="Arial" w:cs="Arial"/>
          <w:b/>
          <w:bCs/>
          <w:sz w:val="20"/>
          <w:szCs w:val="20"/>
        </w:rPr>
        <w:t>cena za opracowanie dokumentacji projektowej</w:t>
      </w:r>
      <w:r>
        <w:rPr>
          <w:rFonts w:ascii="Arial" w:hAnsi="Arial" w:cs="Arial"/>
          <w:b/>
          <w:bCs/>
          <w:sz w:val="20"/>
          <w:szCs w:val="20"/>
        </w:rPr>
        <w:t xml:space="preserve"> …………………………….. PLN brutto</w:t>
      </w:r>
    </w:p>
    <w:p w:rsidR="009A33A1" w:rsidRPr="00F62DCF" w:rsidRDefault="009A33A1" w:rsidP="009A33A1">
      <w:pPr>
        <w:ind w:left="720"/>
        <w:jc w:val="both"/>
        <w:rPr>
          <w:rFonts w:ascii="Arial" w:hAnsi="Arial" w:cs="Arial"/>
          <w:sz w:val="20"/>
          <w:szCs w:val="20"/>
        </w:rPr>
      </w:pPr>
      <w:r w:rsidRPr="00F62DCF">
        <w:rPr>
          <w:rFonts w:ascii="Arial" w:hAnsi="Arial" w:cs="Arial"/>
          <w:sz w:val="20"/>
          <w:szCs w:val="20"/>
        </w:rPr>
        <w:t xml:space="preserve">  (słownie: ……………………………), łącznie z należnym podatkiem VAT __ %</w:t>
      </w:r>
    </w:p>
    <w:p w:rsidR="009A33A1" w:rsidRPr="00F62DCF" w:rsidRDefault="009A33A1" w:rsidP="009A33A1">
      <w:pPr>
        <w:ind w:left="742" w:hanging="249"/>
        <w:jc w:val="both"/>
        <w:rPr>
          <w:rFonts w:ascii="Arial" w:hAnsi="Arial" w:cs="Arial"/>
          <w:sz w:val="20"/>
          <w:szCs w:val="20"/>
        </w:rPr>
      </w:pPr>
    </w:p>
    <w:p w:rsidR="009A33A1" w:rsidRDefault="009A33A1" w:rsidP="009A33A1">
      <w:pPr>
        <w:numPr>
          <w:ilvl w:val="0"/>
          <w:numId w:val="1"/>
        </w:numPr>
        <w:tabs>
          <w:tab w:val="left" w:pos="851"/>
        </w:tabs>
        <w:ind w:left="851"/>
        <w:jc w:val="both"/>
      </w:pPr>
      <w:r>
        <w:rPr>
          <w:rFonts w:ascii="Arial" w:hAnsi="Arial" w:cs="Arial"/>
          <w:b/>
          <w:bCs/>
          <w:sz w:val="20"/>
          <w:szCs w:val="20"/>
        </w:rPr>
        <w:t xml:space="preserve">udzielam gwarancji na wykonane roboty budowlane objęte przedmiotem zamówienia na okres*: </w:t>
      </w:r>
    </w:p>
    <w:p w:rsidR="009A33A1" w:rsidRDefault="009A33A1" w:rsidP="009A33A1">
      <w:pPr>
        <w:ind w:left="742" w:hanging="249"/>
        <w:jc w:val="both"/>
        <w:rPr>
          <w:rFonts w:ascii="Arial" w:hAnsi="Arial" w:cs="Arial"/>
          <w:b/>
          <w:bCs/>
          <w:sz w:val="20"/>
          <w:szCs w:val="20"/>
        </w:rPr>
      </w:pPr>
    </w:p>
    <w:tbl>
      <w:tblPr>
        <w:tblW w:w="730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1996"/>
        <w:gridCol w:w="452"/>
        <w:gridCol w:w="1988"/>
        <w:gridCol w:w="720"/>
        <w:gridCol w:w="1700"/>
      </w:tblGrid>
      <w:tr w:rsidR="009A33A1" w:rsidRPr="00DA2BEB" w:rsidTr="00AE6A7B">
        <w:trPr>
          <w:trHeight w:val="405"/>
        </w:trPr>
        <w:tc>
          <w:tcPr>
            <w:tcW w:w="452" w:type="dxa"/>
            <w:vAlign w:val="center"/>
          </w:tcPr>
          <w:p w:rsidR="009A33A1" w:rsidRPr="00DA2BEB" w:rsidRDefault="009A33A1" w:rsidP="00AE6A7B">
            <w:pPr>
              <w:rPr>
                <w:rFonts w:ascii="Arial" w:hAnsi="Arial" w:cs="Arial"/>
                <w:b/>
                <w:bCs/>
                <w:sz w:val="20"/>
                <w:szCs w:val="20"/>
              </w:rPr>
            </w:pPr>
          </w:p>
        </w:tc>
        <w:tc>
          <w:tcPr>
            <w:tcW w:w="1996" w:type="dxa"/>
            <w:tcBorders>
              <w:top w:val="nil"/>
              <w:bottom w:val="nil"/>
            </w:tcBorders>
            <w:vAlign w:val="center"/>
          </w:tcPr>
          <w:p w:rsidR="009A33A1" w:rsidRPr="00DA2BEB" w:rsidRDefault="009A33A1" w:rsidP="00AE6A7B">
            <w:pPr>
              <w:rPr>
                <w:rFonts w:ascii="Arial" w:hAnsi="Arial" w:cs="Arial"/>
                <w:b/>
                <w:bCs/>
                <w:sz w:val="20"/>
                <w:szCs w:val="20"/>
              </w:rPr>
            </w:pPr>
            <w:r>
              <w:rPr>
                <w:rFonts w:ascii="Arial" w:hAnsi="Arial" w:cs="Arial"/>
                <w:b/>
                <w:bCs/>
                <w:sz w:val="20"/>
                <w:szCs w:val="20"/>
              </w:rPr>
              <w:t xml:space="preserve">  - 36</w:t>
            </w:r>
            <w:r w:rsidRPr="00DA2BEB">
              <w:rPr>
                <w:rFonts w:ascii="Arial" w:hAnsi="Arial" w:cs="Arial"/>
                <w:b/>
                <w:bCs/>
                <w:sz w:val="20"/>
                <w:szCs w:val="20"/>
              </w:rPr>
              <w:t xml:space="preserve"> </w:t>
            </w:r>
            <w:proofErr w:type="spellStart"/>
            <w:r w:rsidRPr="00DA2BEB">
              <w:rPr>
                <w:rFonts w:ascii="Arial" w:hAnsi="Arial" w:cs="Arial"/>
                <w:b/>
                <w:bCs/>
                <w:sz w:val="20"/>
                <w:szCs w:val="20"/>
              </w:rPr>
              <w:t>m-cy</w:t>
            </w:r>
            <w:proofErr w:type="spellEnd"/>
            <w:r>
              <w:rPr>
                <w:rFonts w:ascii="Arial" w:hAnsi="Arial" w:cs="Arial"/>
                <w:b/>
                <w:bCs/>
                <w:sz w:val="20"/>
                <w:szCs w:val="20"/>
              </w:rPr>
              <w:t xml:space="preserve">   </w:t>
            </w:r>
          </w:p>
        </w:tc>
        <w:tc>
          <w:tcPr>
            <w:tcW w:w="452" w:type="dxa"/>
            <w:vAlign w:val="center"/>
          </w:tcPr>
          <w:p w:rsidR="009A33A1" w:rsidRPr="00DA2BEB" w:rsidRDefault="009A33A1" w:rsidP="00AE6A7B">
            <w:pPr>
              <w:rPr>
                <w:rFonts w:ascii="Arial" w:hAnsi="Arial" w:cs="Arial"/>
                <w:b/>
                <w:bCs/>
                <w:sz w:val="20"/>
                <w:szCs w:val="20"/>
              </w:rPr>
            </w:pPr>
          </w:p>
        </w:tc>
        <w:tc>
          <w:tcPr>
            <w:tcW w:w="1988" w:type="dxa"/>
            <w:tcBorders>
              <w:top w:val="nil"/>
              <w:bottom w:val="nil"/>
            </w:tcBorders>
            <w:vAlign w:val="center"/>
          </w:tcPr>
          <w:p w:rsidR="009A33A1" w:rsidRPr="00DA2BEB" w:rsidRDefault="009A33A1" w:rsidP="009A33A1">
            <w:pPr>
              <w:rPr>
                <w:rFonts w:ascii="Arial" w:hAnsi="Arial" w:cs="Arial"/>
                <w:b/>
                <w:bCs/>
                <w:sz w:val="20"/>
                <w:szCs w:val="20"/>
              </w:rPr>
            </w:pPr>
            <w:r>
              <w:rPr>
                <w:rFonts w:ascii="Arial" w:hAnsi="Arial" w:cs="Arial"/>
                <w:b/>
                <w:bCs/>
                <w:sz w:val="20"/>
                <w:szCs w:val="20"/>
              </w:rPr>
              <w:t xml:space="preserve">- 48 </w:t>
            </w:r>
            <w:proofErr w:type="spellStart"/>
            <w:r>
              <w:rPr>
                <w:rFonts w:ascii="Arial" w:hAnsi="Arial" w:cs="Arial"/>
                <w:b/>
                <w:bCs/>
                <w:sz w:val="20"/>
                <w:szCs w:val="20"/>
              </w:rPr>
              <w:t>m-cy</w:t>
            </w:r>
            <w:proofErr w:type="spellEnd"/>
            <w:r>
              <w:rPr>
                <w:rFonts w:ascii="Arial" w:hAnsi="Arial" w:cs="Arial"/>
                <w:b/>
                <w:bCs/>
                <w:sz w:val="20"/>
                <w:szCs w:val="20"/>
              </w:rPr>
              <w:t xml:space="preserve">    </w:t>
            </w:r>
          </w:p>
        </w:tc>
        <w:tc>
          <w:tcPr>
            <w:tcW w:w="720" w:type="dxa"/>
            <w:vAlign w:val="center"/>
          </w:tcPr>
          <w:p w:rsidR="009A33A1" w:rsidRPr="00DA2BEB" w:rsidRDefault="009A33A1" w:rsidP="00AE6A7B">
            <w:pPr>
              <w:rPr>
                <w:rFonts w:ascii="Arial" w:hAnsi="Arial" w:cs="Arial"/>
                <w:b/>
                <w:bCs/>
                <w:sz w:val="20"/>
                <w:szCs w:val="20"/>
              </w:rPr>
            </w:pPr>
          </w:p>
        </w:tc>
        <w:tc>
          <w:tcPr>
            <w:tcW w:w="1700" w:type="dxa"/>
            <w:tcBorders>
              <w:top w:val="nil"/>
              <w:bottom w:val="nil"/>
              <w:right w:val="nil"/>
            </w:tcBorders>
            <w:vAlign w:val="center"/>
          </w:tcPr>
          <w:p w:rsidR="009A33A1" w:rsidRPr="00DA2BEB" w:rsidRDefault="009A33A1" w:rsidP="009A33A1">
            <w:pPr>
              <w:rPr>
                <w:rFonts w:ascii="Arial" w:hAnsi="Arial" w:cs="Arial"/>
                <w:b/>
                <w:bCs/>
                <w:sz w:val="20"/>
                <w:szCs w:val="20"/>
              </w:rPr>
            </w:pPr>
            <w:r>
              <w:rPr>
                <w:rFonts w:ascii="Arial" w:hAnsi="Arial" w:cs="Arial"/>
                <w:b/>
                <w:bCs/>
                <w:sz w:val="20"/>
                <w:szCs w:val="20"/>
              </w:rPr>
              <w:t>- 60</w:t>
            </w:r>
            <w:r w:rsidRPr="00DA2BEB">
              <w:rPr>
                <w:rFonts w:ascii="Arial" w:hAnsi="Arial" w:cs="Arial"/>
                <w:b/>
                <w:bCs/>
                <w:sz w:val="20"/>
                <w:szCs w:val="20"/>
              </w:rPr>
              <w:t xml:space="preserve"> </w:t>
            </w:r>
            <w:proofErr w:type="spellStart"/>
            <w:r w:rsidRPr="00DA2BEB">
              <w:rPr>
                <w:rFonts w:ascii="Arial" w:hAnsi="Arial" w:cs="Arial"/>
                <w:b/>
                <w:bCs/>
                <w:sz w:val="20"/>
                <w:szCs w:val="20"/>
              </w:rPr>
              <w:t>m-c</w:t>
            </w:r>
            <w:r>
              <w:rPr>
                <w:rFonts w:ascii="Arial" w:hAnsi="Arial" w:cs="Arial"/>
                <w:b/>
                <w:bCs/>
                <w:sz w:val="20"/>
                <w:szCs w:val="20"/>
              </w:rPr>
              <w:t>y</w:t>
            </w:r>
            <w:proofErr w:type="spellEnd"/>
          </w:p>
        </w:tc>
      </w:tr>
    </w:tbl>
    <w:p w:rsidR="009A33A1" w:rsidRDefault="009A33A1" w:rsidP="009A33A1">
      <w:pPr>
        <w:tabs>
          <w:tab w:val="left" w:pos="993"/>
        </w:tabs>
        <w:ind w:left="742" w:hanging="249"/>
        <w:jc w:val="both"/>
        <w:rPr>
          <w:rFonts w:ascii="Arial" w:hAnsi="Arial" w:cs="Arial"/>
          <w:i/>
          <w:iCs/>
          <w:sz w:val="10"/>
          <w:szCs w:val="10"/>
        </w:rPr>
      </w:pPr>
    </w:p>
    <w:p w:rsidR="00D6573F" w:rsidRDefault="009A33A1" w:rsidP="009A33A1">
      <w:pPr>
        <w:tabs>
          <w:tab w:val="left" w:pos="993"/>
        </w:tabs>
        <w:spacing w:before="120"/>
        <w:ind w:left="709"/>
        <w:jc w:val="both"/>
      </w:pPr>
      <w:r>
        <w:rPr>
          <w:rFonts w:ascii="Arial" w:hAnsi="Arial" w:cs="Arial"/>
          <w:i/>
          <w:iCs/>
          <w:sz w:val="18"/>
          <w:szCs w:val="18"/>
        </w:rPr>
        <w:t xml:space="preserve">* </w:t>
      </w:r>
      <w:r>
        <w:rPr>
          <w:rFonts w:ascii="Arial" w:hAnsi="Arial" w:cs="Arial"/>
          <w:i/>
          <w:iCs/>
          <w:sz w:val="18"/>
          <w:szCs w:val="18"/>
        </w:rPr>
        <w:tab/>
        <w:t>Należy wybrać jedną z opcji przez wstawienie znaku „X” w polu odnoszącym się do wybranej pozycji</w:t>
      </w:r>
      <w:r>
        <w:rPr>
          <w:rFonts w:ascii="Arial" w:hAnsi="Arial" w:cs="Arial"/>
          <w:i/>
          <w:iCs/>
          <w:sz w:val="20"/>
          <w:szCs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w:t>
      </w:r>
      <w:proofErr w:type="spellStart"/>
      <w:r w:rsidR="00C91C38">
        <w:rPr>
          <w:rFonts w:ascii="Arial" w:hAnsi="Arial"/>
          <w:sz w:val="20"/>
        </w:rPr>
        <w:t>t.j</w:t>
      </w:r>
      <w:proofErr w:type="spellEnd"/>
      <w:r w:rsidR="00C91C38">
        <w:rPr>
          <w:rFonts w:ascii="Arial" w:hAnsi="Arial"/>
          <w:sz w:val="20"/>
        </w:rPr>
        <w:t xml:space="preserve">. </w:t>
      </w:r>
      <w:proofErr w:type="spellStart"/>
      <w:r w:rsidR="00C91C38">
        <w:rPr>
          <w:rFonts w:ascii="Arial" w:hAnsi="Arial"/>
          <w:sz w:val="20"/>
        </w:rPr>
        <w:t>Dz.U</w:t>
      </w:r>
      <w:proofErr w:type="spellEnd"/>
      <w:r w:rsidR="00C91C38">
        <w:rPr>
          <w:rFonts w:ascii="Arial" w:hAnsi="Arial"/>
          <w:sz w:val="20"/>
        </w:rPr>
        <w:t>.</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 xml:space="preserve">w miejscu i terminie jakie zostaną wskazane przez Zamawiającego oraz zobowiązuję się zabezpieczyć umowę zgodnie z treścią </w:t>
      </w:r>
      <w:proofErr w:type="spellStart"/>
      <w:r>
        <w:rPr>
          <w:rFonts w:ascii="Arial" w:hAnsi="Arial"/>
          <w:sz w:val="20"/>
        </w:rPr>
        <w:t>pkt</w:t>
      </w:r>
      <w:proofErr w:type="spellEnd"/>
      <w:r>
        <w:rPr>
          <w:rFonts w:ascii="Arial" w:hAnsi="Arial"/>
          <w:sz w:val="20"/>
        </w:rPr>
        <w:t xml:space="preserve"> 12 Tomu I SIWZ;</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xml:space="preserve">-  </w:t>
            </w:r>
            <w:proofErr w:type="spellStart"/>
            <w:r>
              <w:rPr>
                <w:rFonts w:ascii="Arial" w:hAnsi="Arial"/>
                <w:b/>
                <w:sz w:val="20"/>
                <w:lang w:eastAsia="pl-PL"/>
              </w:rPr>
              <w:t>mikroprzedsiębiorstw</w:t>
            </w:r>
            <w:proofErr w:type="spellEnd"/>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544B44" w:rsidRDefault="00544B44" w:rsidP="00EA55F6">
      <w:pPr>
        <w:ind w:right="-259"/>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046CEF" w:rsidRDefault="00046CEF">
      <w:pPr>
        <w:jc w:val="right"/>
        <w:rPr>
          <w:rFonts w:ascii="Arial" w:hAnsi="Arial"/>
          <w:i/>
          <w:sz w:val="20"/>
        </w:rPr>
      </w:pPr>
    </w:p>
    <w:p w:rsidR="00046CEF" w:rsidRDefault="00046CEF">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F56FDA" w:rsidRDefault="00502BC7" w:rsidP="008B52CA">
      <w:pPr>
        <w:jc w:val="right"/>
        <w:rPr>
          <w:rFonts w:ascii="Arial" w:hAnsi="Arial"/>
          <w:i/>
          <w:sz w:val="20"/>
        </w:rPr>
      </w:pPr>
      <w:r>
        <w:rPr>
          <w:rFonts w:ascii="Arial" w:hAnsi="Arial"/>
          <w:i/>
          <w:sz w:val="20"/>
        </w:rPr>
        <w:br w:type="page"/>
      </w:r>
    </w:p>
    <w:p w:rsidR="00F56FDA" w:rsidRDefault="00F56FDA"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p>
    <w:p w:rsidR="00F56FDA" w:rsidRDefault="00F56FDA" w:rsidP="008B52CA">
      <w:pPr>
        <w:jc w:val="right"/>
        <w:rPr>
          <w:rFonts w:ascii="Arial" w:hAnsi="Arial" w:cs="Arial"/>
          <w:i/>
          <w:iCs/>
          <w:sz w:val="20"/>
          <w:szCs w:val="20"/>
        </w:rPr>
      </w:pPr>
    </w:p>
    <w:p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AF2030" w:rsidRDefault="00AF2030" w:rsidP="00AF2030">
      <w:pPr>
        <w:jc w:val="center"/>
        <w:rPr>
          <w:rFonts w:ascii="Source Sans Pro" w:hAnsi="Source Sans Pro"/>
          <w:b/>
          <w:sz w:val="20"/>
        </w:rPr>
      </w:pPr>
    </w:p>
    <w:p w:rsidR="00AF2030" w:rsidRDefault="00AF2030" w:rsidP="009A33A1">
      <w:pPr>
        <w:rPr>
          <w:rFonts w:ascii="Arial" w:hAnsi="Arial"/>
          <w:b/>
          <w:sz w:val="20"/>
        </w:rPr>
      </w:pPr>
      <w:r>
        <w:rPr>
          <w:rFonts w:ascii="Source Sans Pro" w:hAnsi="Source Sans Pro"/>
          <w:b/>
          <w:sz w:val="20"/>
        </w:rPr>
        <w:t xml:space="preserve">                       </w:t>
      </w:r>
    </w:p>
    <w:tbl>
      <w:tblPr>
        <w:tblW w:w="10079" w:type="dxa"/>
        <w:tblInd w:w="-110" w:type="dxa"/>
        <w:tblLayout w:type="fixed"/>
        <w:tblCellMar>
          <w:left w:w="70" w:type="dxa"/>
          <w:right w:w="70" w:type="dxa"/>
        </w:tblCellMar>
        <w:tblLook w:val="0000"/>
      </w:tblPr>
      <w:tblGrid>
        <w:gridCol w:w="1079"/>
        <w:gridCol w:w="9000"/>
      </w:tblGrid>
      <w:tr w:rsidR="001D2923">
        <w:trPr>
          <w:trHeight w:val="383"/>
        </w:trPr>
        <w:tc>
          <w:tcPr>
            <w:tcW w:w="1079" w:type="dxa"/>
            <w:vAlign w:val="center"/>
          </w:tcPr>
          <w:p w:rsidR="001D2923" w:rsidRDefault="001D2923" w:rsidP="00B83269">
            <w:pPr>
              <w:rPr>
                <w:rFonts w:ascii="Arial" w:hAnsi="Arial"/>
                <w:b/>
                <w:sz w:val="20"/>
                <w:lang w:eastAsia="pl-PL"/>
              </w:rPr>
            </w:pPr>
          </w:p>
          <w:p w:rsidR="001D2923" w:rsidRDefault="001D2923" w:rsidP="00B83269">
            <w:r>
              <w:rPr>
                <w:rFonts w:ascii="Arial" w:hAnsi="Arial"/>
                <w:b/>
                <w:sz w:val="20"/>
                <w:lang w:eastAsia="pl-PL"/>
              </w:rPr>
              <w:t xml:space="preserve">Zadanie:   </w:t>
            </w:r>
          </w:p>
          <w:p w:rsidR="001D2923" w:rsidRDefault="001D2923" w:rsidP="00B83269">
            <w:pPr>
              <w:tabs>
                <w:tab w:val="left" w:pos="8326"/>
              </w:tabs>
            </w:pPr>
            <w:r>
              <w:rPr>
                <w:rFonts w:ascii="Arial" w:hAnsi="Arial"/>
                <w:b/>
                <w:sz w:val="20"/>
              </w:rPr>
              <w:tab/>
            </w:r>
          </w:p>
        </w:tc>
        <w:tc>
          <w:tcPr>
            <w:tcW w:w="9000" w:type="dxa"/>
            <w:vAlign w:val="center"/>
          </w:tcPr>
          <w:p w:rsidR="001D2923" w:rsidRPr="001D2923" w:rsidRDefault="001D2923" w:rsidP="006B7CD7">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Pr="001D2923">
              <w:rPr>
                <w:rFonts w:ascii="Arial" w:eastAsia="Times New Roman" w:hAnsi="Arial" w:cs="Arial"/>
                <w:b/>
                <w:bCs/>
                <w:color w:val="000000"/>
                <w:spacing w:val="-4"/>
                <w:kern w:val="0"/>
                <w:sz w:val="20"/>
                <w:szCs w:val="20"/>
                <w:lang w:eastAsia="pl-PL" w:bidi="ar-SA"/>
              </w:rPr>
              <w:t>Budowa świetlicy osiedlowej w Goduszynie” w mieście Jelenia Góra</w:t>
            </w:r>
          </w:p>
          <w:p w:rsidR="001D2923" w:rsidRPr="003C4DB8" w:rsidRDefault="001D2923" w:rsidP="006B7CD7">
            <w:pPr>
              <w:suppressAutoHyphens w:val="0"/>
              <w:jc w:val="both"/>
              <w:rPr>
                <w:rFonts w:ascii="Arial" w:eastAsia="Times New Roman" w:hAnsi="Arial" w:cs="Arial"/>
                <w:i/>
                <w:color w:val="000000"/>
                <w:spacing w:val="-4"/>
                <w:kern w:val="0"/>
                <w:sz w:val="19"/>
                <w:szCs w:val="19"/>
                <w:lang w:eastAsia="pl-PL" w:bidi="ar-SA"/>
              </w:rPr>
            </w:pPr>
            <w:r w:rsidRPr="001D2923">
              <w:rPr>
                <w:rFonts w:ascii="Arial" w:eastAsia="Times New Roman" w:hAnsi="Arial" w:cs="Arial"/>
                <w:b/>
                <w:bCs/>
                <w:color w:val="000000"/>
                <w:spacing w:val="-4"/>
                <w:kern w:val="0"/>
                <w:sz w:val="20"/>
                <w:szCs w:val="20"/>
                <w:lang w:eastAsia="pl-PL" w:bidi="ar-SA"/>
              </w:rPr>
              <w:t xml:space="preserve"> (zamówienie w formule „zaprojektuj i wybuduj”)</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CB1BDF">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9A33A1">
              <w:rPr>
                <w:rFonts w:ascii="Arial" w:hAnsi="Arial"/>
                <w:b/>
                <w:sz w:val="20"/>
              </w:rPr>
              <w:t>2</w:t>
            </w:r>
            <w:r w:rsidR="00CB1BDF">
              <w:rPr>
                <w:rFonts w:ascii="Arial" w:hAnsi="Arial"/>
                <w:b/>
                <w:sz w:val="20"/>
              </w:rPr>
              <w:t>7</w:t>
            </w:r>
            <w:r w:rsidR="008B52CA" w:rsidRPr="007431F4">
              <w:rPr>
                <w:rFonts w:ascii="Arial" w:hAnsi="Arial"/>
                <w:b/>
                <w:sz w:val="20"/>
              </w:rPr>
              <w:t>.</w:t>
            </w:r>
            <w:r w:rsidR="008B52CA">
              <w:rPr>
                <w:rFonts w:ascii="Arial" w:hAnsi="Arial"/>
                <w:b/>
                <w:sz w:val="20"/>
              </w:rPr>
              <w:t>2019</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2103F3">
      <w:pPr>
        <w:numPr>
          <w:ilvl w:val="0"/>
          <w:numId w:val="29"/>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proofErr w:type="spellStart"/>
      <w:r>
        <w:rPr>
          <w:rFonts w:ascii="Arial" w:hAnsi="Arial"/>
          <w:b/>
          <w:sz w:val="20"/>
        </w:rPr>
        <w:t>pkt</w:t>
      </w:r>
      <w:proofErr w:type="spellEnd"/>
      <w:r>
        <w:rPr>
          <w:rFonts w:ascii="Arial" w:hAnsi="Arial"/>
          <w:b/>
          <w:sz w:val="20"/>
        </w:rPr>
        <w:t xml:space="preserve">  12) do 23)  i  ust. 5 </w:t>
      </w:r>
      <w:proofErr w:type="spellStart"/>
      <w:r>
        <w:rPr>
          <w:rFonts w:ascii="Arial" w:hAnsi="Arial"/>
          <w:b/>
          <w:sz w:val="20"/>
        </w:rPr>
        <w:t>pkt</w:t>
      </w:r>
      <w:proofErr w:type="spellEnd"/>
      <w:r>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2103F3">
      <w:pPr>
        <w:numPr>
          <w:ilvl w:val="0"/>
          <w:numId w:val="29"/>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735CD2" w:rsidRDefault="00735CD2" w:rsidP="008B52CA">
      <w:pPr>
        <w:tabs>
          <w:tab w:val="left" w:pos="686"/>
        </w:tabs>
        <w:spacing w:before="120" w:after="120"/>
        <w:ind w:left="567" w:hanging="283"/>
        <w:jc w:val="both"/>
      </w:pPr>
    </w:p>
    <w:p w:rsidR="008B52CA" w:rsidRDefault="008B52CA" w:rsidP="002103F3">
      <w:pPr>
        <w:numPr>
          <w:ilvl w:val="0"/>
          <w:numId w:val="29"/>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2103F3">
      <w:pPr>
        <w:numPr>
          <w:ilvl w:val="0"/>
          <w:numId w:val="30"/>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2103F3">
      <w:pPr>
        <w:numPr>
          <w:ilvl w:val="0"/>
          <w:numId w:val="30"/>
        </w:numPr>
        <w:tabs>
          <w:tab w:val="left" w:pos="686"/>
        </w:tabs>
        <w:ind w:left="709" w:hanging="283"/>
        <w:jc w:val="both"/>
        <w:rPr>
          <w:rFonts w:ascii="Arial" w:hAnsi="Arial"/>
          <w:sz w:val="20"/>
        </w:rPr>
      </w:pPr>
      <w:r>
        <w:rPr>
          <w:rFonts w:ascii="Arial" w:hAnsi="Arial"/>
          <w:sz w:val="20"/>
        </w:rPr>
        <w:t>………………………………………………………………………………………………</w:t>
      </w:r>
    </w:p>
    <w:p w:rsidR="00735CD2" w:rsidRDefault="00735CD2" w:rsidP="00735CD2">
      <w:pPr>
        <w:tabs>
          <w:tab w:val="left" w:pos="686"/>
        </w:tabs>
        <w:ind w:left="709"/>
        <w:jc w:val="both"/>
        <w:rPr>
          <w:rFonts w:ascii="Arial" w:hAnsi="Arial"/>
          <w:sz w:val="20"/>
        </w:rPr>
      </w:pPr>
    </w:p>
    <w:p w:rsidR="00735CD2" w:rsidRDefault="00735CD2" w:rsidP="002103F3">
      <w:pPr>
        <w:numPr>
          <w:ilvl w:val="0"/>
          <w:numId w:val="30"/>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735CD2" w:rsidRDefault="00735CD2" w:rsidP="008B52CA">
      <w:pPr>
        <w:tabs>
          <w:tab w:val="left" w:pos="686"/>
        </w:tabs>
        <w:spacing w:before="120" w:after="120"/>
        <w:ind w:left="567" w:hanging="283"/>
        <w:jc w:val="both"/>
        <w:rPr>
          <w:rFonts w:ascii="Arial" w:hAnsi="Arial"/>
          <w:sz w:val="20"/>
        </w:rPr>
      </w:pPr>
    </w:p>
    <w:p w:rsidR="00735CD2" w:rsidRDefault="00735CD2" w:rsidP="008B52CA">
      <w:pPr>
        <w:tabs>
          <w:tab w:val="left" w:pos="686"/>
        </w:tabs>
        <w:spacing w:before="120" w:after="120"/>
        <w:ind w:left="567" w:hanging="283"/>
        <w:jc w:val="both"/>
        <w:rPr>
          <w:rFonts w:ascii="Arial" w:hAnsi="Arial"/>
          <w:sz w:val="20"/>
        </w:rPr>
      </w:pPr>
    </w:p>
    <w:p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rsidR="00735CD2" w:rsidRDefault="00735CD2" w:rsidP="008B52CA">
      <w:pPr>
        <w:tabs>
          <w:tab w:val="left" w:pos="686"/>
        </w:tabs>
        <w:spacing w:before="120" w:after="120"/>
        <w:ind w:left="567" w:hanging="283"/>
        <w:jc w:val="both"/>
        <w:rPr>
          <w:rFonts w:ascii="Arial" w:hAnsi="Arial"/>
          <w:sz w:val="20"/>
        </w:rPr>
      </w:pP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Default="008B52CA" w:rsidP="008B52CA">
      <w:pPr>
        <w:ind w:left="5316"/>
        <w:jc w:val="both"/>
        <w:rPr>
          <w:rFonts w:ascii="Arial" w:hAnsi="Arial"/>
          <w:sz w:val="20"/>
        </w:rPr>
      </w:pPr>
    </w:p>
    <w:p w:rsidR="00735CD2" w:rsidRDefault="00735CD2" w:rsidP="008B52CA">
      <w:pPr>
        <w:ind w:left="5316"/>
        <w:jc w:val="both"/>
        <w:rPr>
          <w:rFonts w:ascii="Arial" w:hAnsi="Arial"/>
          <w:sz w:val="20"/>
        </w:rPr>
      </w:pPr>
    </w:p>
    <w:p w:rsidR="00735CD2" w:rsidRPr="00710219" w:rsidRDefault="00735CD2" w:rsidP="008B52CA">
      <w:pPr>
        <w:ind w:left="5316"/>
        <w:jc w:val="both"/>
        <w:rPr>
          <w:rFonts w:ascii="Arial" w:hAnsi="Arial"/>
          <w:sz w:val="20"/>
        </w:rPr>
      </w:pPr>
    </w:p>
    <w:p w:rsidR="008B52CA" w:rsidRPr="00710219" w:rsidRDefault="008B52CA" w:rsidP="002103F3">
      <w:pPr>
        <w:numPr>
          <w:ilvl w:val="0"/>
          <w:numId w:val="29"/>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w:t>
      </w:r>
      <w:proofErr w:type="spellStart"/>
      <w:r>
        <w:rPr>
          <w:rFonts w:ascii="Arial" w:hAnsi="Arial"/>
          <w:sz w:val="20"/>
        </w:rPr>
        <w:t>ych</w:t>
      </w:r>
      <w:proofErr w:type="spellEnd"/>
      <w:r>
        <w:rPr>
          <w:rFonts w:ascii="Arial" w:hAnsi="Arial"/>
          <w:sz w:val="20"/>
        </w:rPr>
        <w:t xml:space="preserve">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AF2030" w:rsidRDefault="00AF2030"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z 2018 r., poz.1600)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2018 r., poz.1263),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9 lub art. 10 ustawy z dnia 15 czerwca 2012 r. o skutkach powierzania wykonywania pracy cudzoziemcom przebywającym wbrew przepisom na terytorium Rzeczypospolitej Polskiej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w:t>
      </w:r>
      <w:proofErr w:type="spellStart"/>
      <w:r w:rsidRPr="00D6748C">
        <w:rPr>
          <w:rFonts w:ascii="Arial" w:hAnsi="Arial" w:cs="Arial"/>
          <w:i/>
          <w:iCs/>
          <w:color w:val="000000"/>
          <w:sz w:val="19"/>
          <w:szCs w:val="19"/>
          <w:lang w:eastAsia="pl-PL"/>
        </w:rPr>
        <w:t>komplementariusza</w:t>
      </w:r>
      <w:proofErr w:type="spellEnd"/>
      <w:r w:rsidRPr="00D6748C">
        <w:rPr>
          <w:rFonts w:ascii="Arial" w:hAnsi="Arial" w:cs="Arial"/>
          <w:i/>
          <w:iCs/>
          <w:color w:val="000000"/>
          <w:sz w:val="19"/>
          <w:szCs w:val="19"/>
          <w:lang w:eastAsia="pl-PL"/>
        </w:rPr>
        <w:t xml:space="preserve"> w spółce komandytowej lub komandytowo-akcyjnej lub prokurenta prawomocnie skazano za przestępstwo, o którym mowa w </w:t>
      </w:r>
      <w:proofErr w:type="spellStart"/>
      <w:r w:rsidRPr="00D6748C">
        <w:rPr>
          <w:rFonts w:ascii="Arial" w:hAnsi="Arial" w:cs="Arial"/>
          <w:i/>
          <w:iCs/>
          <w:color w:val="000000"/>
          <w:sz w:val="19"/>
          <w:szCs w:val="19"/>
          <w:lang w:eastAsia="pl-PL"/>
        </w:rPr>
        <w:t>pkt</w:t>
      </w:r>
      <w:proofErr w:type="spellEnd"/>
      <w:r w:rsidRPr="00D6748C">
        <w:rPr>
          <w:rFonts w:ascii="Arial" w:hAnsi="Arial" w:cs="Arial"/>
          <w:i/>
          <w:iCs/>
          <w:color w:val="000000"/>
          <w:sz w:val="19"/>
          <w:szCs w:val="19"/>
          <w:lang w:eastAsia="pl-PL"/>
        </w:rPr>
        <w:t xml:space="preserve">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w:t>
      </w:r>
      <w:proofErr w:type="spellStart"/>
      <w:r>
        <w:rPr>
          <w:rFonts w:ascii="Arial" w:hAnsi="Arial" w:cs="Arial"/>
          <w:i/>
          <w:iCs/>
          <w:sz w:val="19"/>
          <w:szCs w:val="19"/>
          <w:lang w:eastAsia="pl-PL"/>
        </w:rPr>
        <w:t>późn.zm</w:t>
      </w:r>
      <w:proofErr w:type="spellEnd"/>
      <w:r>
        <w:rPr>
          <w:rFonts w:ascii="Arial" w:hAnsi="Arial" w:cs="Arial"/>
          <w:i/>
          <w:iCs/>
          <w:sz w:val="19"/>
          <w:szCs w:val="19"/>
          <w:lang w:eastAsia="pl-PL"/>
        </w:rPr>
        <w:t>.</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w:t>
      </w:r>
      <w:proofErr w:type="spellStart"/>
      <w:r>
        <w:rPr>
          <w:rFonts w:ascii="Arial" w:hAnsi="Arial" w:cs="Arial"/>
          <w:i/>
          <w:iCs/>
          <w:sz w:val="19"/>
          <w:szCs w:val="19"/>
          <w:lang w:eastAsia="pl-PL"/>
        </w:rPr>
        <w:t>Dz.U</w:t>
      </w:r>
      <w:proofErr w:type="spellEnd"/>
      <w:r>
        <w:rPr>
          <w:rFonts w:ascii="Arial" w:hAnsi="Arial" w:cs="Arial"/>
          <w:i/>
          <w:iCs/>
          <w:sz w:val="19"/>
          <w:szCs w:val="19"/>
          <w:lang w:eastAsia="pl-PL"/>
        </w:rPr>
        <w:t>.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w:t>
      </w:r>
      <w:proofErr w:type="spellStart"/>
      <w:r w:rsidRPr="00D6748C">
        <w:rPr>
          <w:rFonts w:ascii="Arial" w:hAnsi="Arial" w:cs="Arial"/>
          <w:i/>
          <w:iCs/>
          <w:sz w:val="19"/>
          <w:szCs w:val="19"/>
          <w:lang w:eastAsia="pl-PL"/>
        </w:rPr>
        <w:t>późn.zm</w:t>
      </w:r>
      <w:proofErr w:type="spellEnd"/>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F56FDA" w:rsidRDefault="00F56FDA"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1D2923">
      <w:pPr>
        <w:tabs>
          <w:tab w:val="left" w:pos="5730"/>
        </w:tabs>
        <w:rPr>
          <w:rFonts w:ascii="Arial" w:hAnsi="Arial"/>
          <w:i/>
          <w:sz w:val="20"/>
        </w:rPr>
      </w:pPr>
      <w:r>
        <w:rPr>
          <w:rFonts w:ascii="Calibri" w:hAnsi="Calibri" w:cs="Arial"/>
          <w:sz w:val="10"/>
          <w:szCs w:val="10"/>
        </w:rPr>
        <w:tab/>
      </w:r>
    </w:p>
    <w:p w:rsidR="00F56FDA" w:rsidRDefault="00F56FDA">
      <w:pPr>
        <w:jc w:val="right"/>
        <w:rPr>
          <w:rFonts w:ascii="Arial" w:hAnsi="Arial"/>
          <w:i/>
          <w:sz w:val="20"/>
        </w:rPr>
      </w:pP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544B44" w:rsidRDefault="00D6573F" w:rsidP="00544B44">
      <w:pPr>
        <w:spacing w:after="120"/>
        <w:jc w:val="center"/>
        <w:rPr>
          <w:rFonts w:ascii="Arial" w:hAnsi="Arial"/>
          <w:b/>
          <w:sz w:val="20"/>
        </w:rPr>
      </w:pPr>
      <w:r>
        <w:rPr>
          <w:rFonts w:ascii="Arial" w:hAnsi="Arial"/>
          <w:b/>
          <w:sz w:val="20"/>
        </w:rPr>
        <w:t>WYKAZ OSÓB SKIEROWANYCH DO REALIZACJI ZAMÓWIENIA</w:t>
      </w:r>
    </w:p>
    <w:p w:rsidR="009A33A1" w:rsidRDefault="00AF2030" w:rsidP="009A33A1">
      <w:pPr>
        <w:rPr>
          <w:rFonts w:ascii="Arial" w:hAnsi="Arial"/>
          <w:b/>
          <w:sz w:val="20"/>
        </w:rPr>
      </w:pPr>
      <w:r>
        <w:rPr>
          <w:rFonts w:ascii="Arial" w:hAnsi="Arial"/>
          <w:b/>
          <w:sz w:val="20"/>
        </w:rPr>
        <w:t xml:space="preserve">             </w:t>
      </w:r>
    </w:p>
    <w:p w:rsidR="00147E33" w:rsidRDefault="00147E33" w:rsidP="00AF2030">
      <w:pPr>
        <w:jc w:val="center"/>
        <w:rPr>
          <w:rFonts w:ascii="Arial" w:hAnsi="Arial"/>
          <w:b/>
          <w:sz w:val="20"/>
        </w:rPr>
      </w:pPr>
    </w:p>
    <w:tbl>
      <w:tblPr>
        <w:tblW w:w="10491" w:type="dxa"/>
        <w:tblInd w:w="-356" w:type="dxa"/>
        <w:tblLayout w:type="fixed"/>
        <w:tblCellMar>
          <w:left w:w="70" w:type="dxa"/>
          <w:right w:w="70" w:type="dxa"/>
        </w:tblCellMar>
        <w:tblLook w:val="0000"/>
      </w:tblPr>
      <w:tblGrid>
        <w:gridCol w:w="1325"/>
        <w:gridCol w:w="9166"/>
      </w:tblGrid>
      <w:tr w:rsidR="001D2923">
        <w:trPr>
          <w:trHeight w:val="406"/>
        </w:trPr>
        <w:tc>
          <w:tcPr>
            <w:tcW w:w="1325" w:type="dxa"/>
            <w:shd w:val="clear" w:color="auto" w:fill="auto"/>
            <w:vAlign w:val="center"/>
          </w:tcPr>
          <w:p w:rsidR="001D2923" w:rsidRDefault="001D2923" w:rsidP="004F1836">
            <w:pPr>
              <w:rPr>
                <w:rFonts w:ascii="Arial" w:hAnsi="Arial"/>
                <w:b/>
                <w:sz w:val="20"/>
                <w:lang w:eastAsia="pl-PL"/>
              </w:rPr>
            </w:pPr>
          </w:p>
          <w:p w:rsidR="001D2923" w:rsidRPr="005905B6" w:rsidRDefault="001D2923" w:rsidP="004F1836">
            <w:pPr>
              <w:rPr>
                <w:rFonts w:ascii="Arial" w:hAnsi="Arial"/>
                <w:b/>
                <w:sz w:val="20"/>
                <w:lang w:eastAsia="pl-PL"/>
              </w:rPr>
            </w:pPr>
            <w:r>
              <w:rPr>
                <w:rFonts w:ascii="Arial" w:hAnsi="Arial"/>
                <w:b/>
                <w:sz w:val="20"/>
                <w:lang w:eastAsia="pl-PL"/>
              </w:rPr>
              <w:t xml:space="preserve">Zadanie:   </w:t>
            </w:r>
          </w:p>
          <w:p w:rsidR="001D2923" w:rsidRPr="005905B6" w:rsidRDefault="001D2923"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1D2923" w:rsidRPr="001D2923" w:rsidRDefault="001D2923" w:rsidP="006B7CD7">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Pr="001D2923">
              <w:rPr>
                <w:rFonts w:ascii="Arial" w:eastAsia="Times New Roman" w:hAnsi="Arial" w:cs="Arial"/>
                <w:b/>
                <w:bCs/>
                <w:color w:val="000000"/>
                <w:spacing w:val="-4"/>
                <w:kern w:val="0"/>
                <w:sz w:val="20"/>
                <w:szCs w:val="20"/>
                <w:lang w:eastAsia="pl-PL" w:bidi="ar-SA"/>
              </w:rPr>
              <w:t>Budowa świetlicy osiedlowej w Goduszynie” w mieście Jelenia Góra</w:t>
            </w:r>
          </w:p>
          <w:p w:rsidR="001D2923" w:rsidRPr="003C4DB8" w:rsidRDefault="001D2923" w:rsidP="006B7CD7">
            <w:pPr>
              <w:suppressAutoHyphens w:val="0"/>
              <w:jc w:val="both"/>
              <w:rPr>
                <w:rFonts w:ascii="Arial" w:eastAsia="Times New Roman" w:hAnsi="Arial" w:cs="Arial"/>
                <w:i/>
                <w:color w:val="000000"/>
                <w:spacing w:val="-4"/>
                <w:kern w:val="0"/>
                <w:sz w:val="19"/>
                <w:szCs w:val="19"/>
                <w:lang w:eastAsia="pl-PL" w:bidi="ar-SA"/>
              </w:rPr>
            </w:pPr>
            <w:r w:rsidRPr="001D2923">
              <w:rPr>
                <w:rFonts w:ascii="Arial" w:eastAsia="Times New Roman" w:hAnsi="Arial" w:cs="Arial"/>
                <w:b/>
                <w:bCs/>
                <w:color w:val="000000"/>
                <w:spacing w:val="-4"/>
                <w:kern w:val="0"/>
                <w:sz w:val="20"/>
                <w:szCs w:val="20"/>
                <w:lang w:eastAsia="pl-PL" w:bidi="ar-SA"/>
              </w:rPr>
              <w:t xml:space="preserve"> (zamówienie w formule „zaprojektuj i wybuduj”)</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CB1BDF">
            <w:pPr>
              <w:jc w:val="right"/>
            </w:pPr>
            <w:r>
              <w:rPr>
                <w:rFonts w:ascii="Arial" w:hAnsi="Arial"/>
                <w:b/>
                <w:sz w:val="20"/>
              </w:rPr>
              <w:t>RZ</w:t>
            </w:r>
            <w:r w:rsidR="005905B6">
              <w:rPr>
                <w:rFonts w:ascii="Arial" w:hAnsi="Arial"/>
                <w:b/>
                <w:sz w:val="20"/>
              </w:rPr>
              <w:t>.</w:t>
            </w:r>
            <w:r w:rsidR="00A80AD6">
              <w:rPr>
                <w:rFonts w:ascii="Arial" w:hAnsi="Arial"/>
                <w:b/>
                <w:sz w:val="20"/>
              </w:rPr>
              <w:t>271.</w:t>
            </w:r>
            <w:r w:rsidR="009A33A1">
              <w:rPr>
                <w:rFonts w:ascii="Arial" w:hAnsi="Arial"/>
                <w:b/>
                <w:sz w:val="20"/>
              </w:rPr>
              <w:t>2</w:t>
            </w:r>
            <w:r w:rsidR="00CB1BDF">
              <w:rPr>
                <w:rFonts w:ascii="Arial" w:hAnsi="Arial"/>
                <w:b/>
                <w:sz w:val="20"/>
              </w:rPr>
              <w:t>7</w:t>
            </w:r>
            <w:r w:rsidR="005905B6" w:rsidRPr="007431F4">
              <w:rPr>
                <w:rFonts w:ascii="Arial" w:hAnsi="Arial"/>
                <w:b/>
                <w:sz w:val="20"/>
              </w:rPr>
              <w:t>.</w:t>
            </w:r>
            <w:r w:rsidR="005905B6">
              <w:rPr>
                <w:rFonts w:ascii="Arial" w:hAnsi="Arial"/>
                <w:b/>
                <w:sz w:val="20"/>
              </w:rPr>
              <w:t>2019</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Default="00D6573F">
      <w:pPr>
        <w:jc w:val="center"/>
      </w:pPr>
      <w:r>
        <w:rPr>
          <w:rFonts w:ascii="Arial" w:hAnsi="Arial"/>
          <w:sz w:val="20"/>
        </w:rPr>
        <w:t xml:space="preserve">przy wykonaniu zamówienia uczestniczyć będą następujące osoby: </w:t>
      </w:r>
    </w:p>
    <w:p w:rsidR="00134CCC" w:rsidRDefault="00D6573F" w:rsidP="0042064D">
      <w:pPr>
        <w:jc w:val="center"/>
        <w:rPr>
          <w:rFonts w:ascii="Arial" w:hAnsi="Arial"/>
          <w:sz w:val="20"/>
        </w:rPr>
      </w:pPr>
      <w:r>
        <w:rPr>
          <w:rFonts w:ascii="Arial" w:hAnsi="Arial"/>
          <w:sz w:val="20"/>
        </w:rPr>
        <w:t>zgodnie z wymo</w:t>
      </w:r>
      <w:r w:rsidR="00544B44">
        <w:rPr>
          <w:rFonts w:ascii="Arial" w:hAnsi="Arial"/>
          <w:sz w:val="20"/>
        </w:rPr>
        <w:t xml:space="preserve">giem określonym w </w:t>
      </w:r>
      <w:proofErr w:type="spellStart"/>
      <w:r w:rsidR="00544B44">
        <w:rPr>
          <w:rFonts w:ascii="Arial" w:hAnsi="Arial"/>
          <w:sz w:val="20"/>
        </w:rPr>
        <w:t>pkt</w:t>
      </w:r>
      <w:proofErr w:type="spellEnd"/>
      <w:r w:rsidR="00544B44">
        <w:rPr>
          <w:rFonts w:ascii="Arial" w:hAnsi="Arial"/>
          <w:sz w:val="20"/>
        </w:rPr>
        <w:t xml:space="preserve"> 9.1.3.</w:t>
      </w:r>
      <w:r w:rsidR="005634ED">
        <w:rPr>
          <w:rFonts w:ascii="Arial" w:hAnsi="Arial"/>
          <w:sz w:val="20"/>
        </w:rPr>
        <w:t xml:space="preserve"> </w:t>
      </w:r>
      <w:proofErr w:type="spellStart"/>
      <w:r w:rsidR="009A33A1">
        <w:rPr>
          <w:rFonts w:ascii="Arial" w:hAnsi="Arial"/>
          <w:sz w:val="20"/>
        </w:rPr>
        <w:t>pkt</w:t>
      </w:r>
      <w:proofErr w:type="spellEnd"/>
      <w:r w:rsidR="009A33A1">
        <w:rPr>
          <w:rFonts w:ascii="Arial" w:hAnsi="Arial"/>
          <w:sz w:val="20"/>
        </w:rPr>
        <w:t xml:space="preserve"> 1) lit. a) do </w:t>
      </w:r>
      <w:r w:rsidR="001D2923">
        <w:rPr>
          <w:rFonts w:ascii="Arial" w:hAnsi="Arial"/>
          <w:sz w:val="20"/>
        </w:rPr>
        <w:t>f</w:t>
      </w:r>
      <w:r w:rsidR="009A33A1">
        <w:rPr>
          <w:rFonts w:ascii="Arial" w:hAnsi="Arial"/>
          <w:sz w:val="20"/>
        </w:rPr>
        <w:t>)</w:t>
      </w:r>
      <w:r>
        <w:rPr>
          <w:rFonts w:ascii="Arial" w:hAnsi="Arial"/>
          <w:sz w:val="20"/>
        </w:rPr>
        <w:t>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D44376" w:rsidTr="002026EB">
        <w:trPr>
          <w:trHeight w:val="1289"/>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Pr="00E3484C" w:rsidRDefault="00D44376"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F30C2" w:rsidP="002026EB">
            <w:pPr>
              <w:ind w:left="48"/>
              <w:jc w:val="both"/>
              <w:rPr>
                <w:rFonts w:ascii="Arial" w:hAnsi="Arial" w:cs="Arial"/>
                <w:bCs/>
                <w:sz w:val="18"/>
                <w:szCs w:val="18"/>
              </w:rPr>
            </w:pPr>
            <w:r>
              <w:rPr>
                <w:rFonts w:ascii="Arial" w:hAnsi="Arial" w:cs="Arial"/>
                <w:b/>
                <w:bCs/>
                <w:sz w:val="18"/>
                <w:szCs w:val="18"/>
              </w:rPr>
              <w:t>Projektant (kierownik</w:t>
            </w:r>
            <w:r w:rsidR="002026EB" w:rsidRPr="00B744FF">
              <w:rPr>
                <w:rFonts w:ascii="Arial" w:hAnsi="Arial" w:cs="Arial"/>
                <w:b/>
                <w:bCs/>
                <w:sz w:val="18"/>
                <w:szCs w:val="18"/>
              </w:rPr>
              <w:t xml:space="preserve"> prac projektowych)</w:t>
            </w:r>
            <w:r w:rsidR="002026EB" w:rsidRPr="00B744FF">
              <w:rPr>
                <w:rFonts w:ascii="Arial" w:hAnsi="Arial" w:cs="Arial"/>
                <w:bCs/>
                <w:sz w:val="18"/>
                <w:szCs w:val="18"/>
              </w:rPr>
              <w:t xml:space="preserve"> </w:t>
            </w:r>
          </w:p>
          <w:p w:rsidR="00D44376"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001D2923">
              <w:rPr>
                <w:rFonts w:ascii="Arial" w:hAnsi="Arial" w:cs="Arial"/>
                <w:b/>
                <w:bCs/>
                <w:sz w:val="18"/>
                <w:szCs w:val="18"/>
              </w:rPr>
              <w:t xml:space="preserve"> w specjalności konstrukcyjno – budowlanej bez ograniczeń</w:t>
            </w:r>
          </w:p>
          <w:p w:rsidR="002026EB" w:rsidRPr="00B744FF" w:rsidRDefault="002026EB" w:rsidP="002026EB">
            <w:pPr>
              <w:ind w:left="48"/>
              <w:jc w:val="both"/>
              <w:rPr>
                <w:rFonts w:ascii="Arial" w:hAnsi="Arial" w:cs="Arial"/>
                <w:b/>
                <w:bCs/>
                <w:i/>
                <w:iCs/>
                <w:sz w:val="18"/>
                <w:szCs w:val="18"/>
              </w:rPr>
            </w:pPr>
          </w:p>
          <w:p w:rsidR="002026EB" w:rsidRPr="00B744FF" w:rsidRDefault="002026EB" w:rsidP="002026EB">
            <w:pPr>
              <w:ind w:left="48"/>
              <w:jc w:val="both"/>
              <w:rPr>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D44376" w:rsidRDefault="00D44376"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D44376" w:rsidRDefault="00D44376" w:rsidP="00441380">
            <w:pPr>
              <w:pStyle w:val="Tekstpodstawowy21"/>
              <w:rPr>
                <w:sz w:val="20"/>
              </w:rPr>
            </w:pPr>
          </w:p>
        </w:tc>
      </w:tr>
      <w:tr w:rsidR="009A33A1" w:rsidTr="002026EB">
        <w:trPr>
          <w:trHeight w:val="1393"/>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 xml:space="preserve">Projektant </w:t>
            </w:r>
            <w:r w:rsidRPr="00B744FF">
              <w:rPr>
                <w:rFonts w:ascii="Arial" w:hAnsi="Arial" w:cs="Arial"/>
                <w:bCs/>
                <w:sz w:val="18"/>
                <w:szCs w:val="18"/>
              </w:rPr>
              <w:t xml:space="preserve"> </w:t>
            </w:r>
          </w:p>
          <w:p w:rsidR="002026EB"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elektrycznych i</w:t>
            </w:r>
            <w:r w:rsidR="00823097">
              <w:rPr>
                <w:rFonts w:ascii="Arial" w:hAnsi="Arial" w:cs="Arial"/>
                <w:b/>
                <w:bCs/>
                <w:sz w:val="18"/>
                <w:szCs w:val="18"/>
              </w:rPr>
              <w:t> </w:t>
            </w:r>
            <w:r w:rsidRPr="00B744FF">
              <w:rPr>
                <w:rFonts w:ascii="Arial" w:hAnsi="Arial" w:cs="Arial"/>
                <w:b/>
                <w:bCs/>
                <w:sz w:val="18"/>
                <w:szCs w:val="18"/>
              </w:rPr>
              <w:t>elektroenergetycznych bez ograniczeń</w:t>
            </w:r>
          </w:p>
          <w:p w:rsidR="002026EB" w:rsidRPr="00B744FF" w:rsidRDefault="002026EB" w:rsidP="002026EB">
            <w:pPr>
              <w:ind w:left="48"/>
              <w:jc w:val="both"/>
              <w:rPr>
                <w:rFonts w:ascii="Arial" w:hAnsi="Arial" w:cs="Arial"/>
                <w:b/>
                <w:bCs/>
                <w:i/>
                <w:iCs/>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2026EB">
        <w:trPr>
          <w:trHeight w:val="1426"/>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3</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 xml:space="preserve">Projektant </w:t>
            </w:r>
            <w:r w:rsidRPr="00B744FF">
              <w:rPr>
                <w:rFonts w:ascii="Arial" w:hAnsi="Arial" w:cs="Arial"/>
                <w:bCs/>
                <w:sz w:val="18"/>
                <w:szCs w:val="18"/>
              </w:rPr>
              <w:t xml:space="preserve"> </w:t>
            </w:r>
          </w:p>
          <w:p w:rsidR="002026EB"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cieplnych, wentylacyjnych, gazowych, wodociągowych i kanalizacyjnych bez ograniczeń</w:t>
            </w:r>
          </w:p>
          <w:p w:rsidR="002026EB" w:rsidRPr="00B744FF" w:rsidRDefault="002026EB" w:rsidP="002026EB">
            <w:pPr>
              <w:ind w:left="48"/>
              <w:jc w:val="both"/>
              <w:rPr>
                <w:rFonts w:ascii="Arial" w:hAnsi="Arial" w:cs="Arial"/>
                <w:b/>
                <w:bCs/>
                <w:i/>
                <w:iCs/>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1D2923" w:rsidP="00E6057C">
            <w:pPr>
              <w:pStyle w:val="Tekstpodstawowy21"/>
              <w:jc w:val="center"/>
              <w:textAlignment w:val="auto"/>
              <w:rPr>
                <w:sz w:val="20"/>
                <w:szCs w:val="20"/>
              </w:rPr>
            </w:pPr>
            <w:r>
              <w:rPr>
                <w:sz w:val="20"/>
                <w:szCs w:val="20"/>
              </w:rPr>
              <w:t>4</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budowy </w:t>
            </w:r>
          </w:p>
          <w:p w:rsidR="002026EB" w:rsidRPr="00B744FF" w:rsidRDefault="002026EB" w:rsidP="00823097">
            <w:pPr>
              <w:ind w:left="42"/>
              <w:rPr>
                <w:sz w:val="18"/>
                <w:szCs w:val="18"/>
              </w:rPr>
            </w:pPr>
            <w:r w:rsidRPr="00B744FF">
              <w:rPr>
                <w:rFonts w:ascii="Arial" w:hAnsi="Arial"/>
                <w:sz w:val="18"/>
                <w:szCs w:val="18"/>
              </w:rPr>
              <w:t xml:space="preserve">osoba posiadająca uprawnienia budowlane do kierowania robotami budowlanymi w specjalności: </w:t>
            </w:r>
            <w:r w:rsidR="001D2923">
              <w:rPr>
                <w:rFonts w:ascii="Arial" w:hAnsi="Arial" w:cs="Arial"/>
                <w:b/>
                <w:sz w:val="18"/>
                <w:szCs w:val="18"/>
              </w:rPr>
              <w:t>konstrukcyjno – budowlanej bez ograniczeń</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1D2923" w:rsidP="00E6057C">
            <w:pPr>
              <w:pStyle w:val="Tekstpodstawowy21"/>
              <w:jc w:val="center"/>
              <w:textAlignment w:val="auto"/>
              <w:rPr>
                <w:sz w:val="20"/>
                <w:szCs w:val="20"/>
              </w:rPr>
            </w:pPr>
            <w:r>
              <w:rPr>
                <w:sz w:val="20"/>
                <w:szCs w:val="20"/>
              </w:rPr>
              <w:t>5</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robót </w:t>
            </w:r>
          </w:p>
          <w:p w:rsidR="002026EB" w:rsidRPr="00B744FF" w:rsidRDefault="002026EB" w:rsidP="00823097">
            <w:pPr>
              <w:ind w:left="42"/>
              <w:rPr>
                <w:sz w:val="18"/>
                <w:szCs w:val="18"/>
              </w:rPr>
            </w:pPr>
            <w:r w:rsidRPr="00B744FF">
              <w:rPr>
                <w:rFonts w:ascii="Arial" w:hAnsi="Arial"/>
                <w:sz w:val="18"/>
                <w:szCs w:val="18"/>
              </w:rPr>
              <w:t xml:space="preserve">osoba posiadająca uprawnienia budowlane </w:t>
            </w:r>
            <w:r w:rsidRPr="00B744FF">
              <w:rPr>
                <w:rFonts w:ascii="Arial" w:hAnsi="Arial" w:cs="Arial"/>
                <w:b/>
                <w:sz w:val="18"/>
                <w:szCs w:val="18"/>
              </w:rPr>
              <w:t xml:space="preserve">uprawniona do kierowania robotami budowlanymi w specjalności </w:t>
            </w:r>
            <w:r w:rsidRPr="00B744FF">
              <w:rPr>
                <w:rFonts w:ascii="Arial" w:hAnsi="Arial" w:cs="Arial"/>
                <w:b/>
                <w:bCs/>
                <w:sz w:val="18"/>
                <w:szCs w:val="18"/>
              </w:rPr>
              <w:t>instalacyjnej w zakresie sieci, instalacji i urządzeń elektrycznych i elektroenergetycznych bez ograniczeń</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1D2923" w:rsidP="00E6057C">
            <w:pPr>
              <w:pStyle w:val="Tekstpodstawowy21"/>
              <w:jc w:val="center"/>
              <w:textAlignment w:val="auto"/>
              <w:rPr>
                <w:sz w:val="20"/>
                <w:szCs w:val="20"/>
              </w:rPr>
            </w:pPr>
            <w:r>
              <w:rPr>
                <w:sz w:val="20"/>
                <w:szCs w:val="20"/>
              </w:rPr>
              <w:t>6</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0"/>
              <w:jc w:val="both"/>
              <w:rPr>
                <w:sz w:val="18"/>
                <w:szCs w:val="18"/>
              </w:rPr>
            </w:pPr>
            <w:r w:rsidRPr="00B744FF">
              <w:rPr>
                <w:rFonts w:ascii="Arial" w:hAnsi="Arial"/>
                <w:b/>
                <w:sz w:val="18"/>
                <w:szCs w:val="18"/>
              </w:rPr>
              <w:t xml:space="preserve">Kierownik robót </w:t>
            </w:r>
          </w:p>
          <w:p w:rsidR="002026EB" w:rsidRPr="00B744FF" w:rsidRDefault="002026EB" w:rsidP="002026EB">
            <w:pPr>
              <w:jc w:val="both"/>
              <w:rPr>
                <w:rFonts w:ascii="Arial" w:hAnsi="Arial"/>
                <w:i/>
                <w:sz w:val="18"/>
                <w:szCs w:val="18"/>
              </w:rPr>
            </w:pPr>
            <w:r w:rsidRPr="00B744FF">
              <w:rPr>
                <w:rFonts w:ascii="Arial" w:hAnsi="Arial"/>
                <w:sz w:val="18"/>
                <w:szCs w:val="18"/>
              </w:rPr>
              <w:t xml:space="preserve">osoba posiadająca </w:t>
            </w:r>
            <w:r w:rsidRPr="00B744FF">
              <w:rPr>
                <w:rFonts w:ascii="Arial" w:hAnsi="Arial" w:cs="Arial"/>
                <w:b/>
                <w:sz w:val="18"/>
                <w:szCs w:val="18"/>
              </w:rPr>
              <w:t xml:space="preserve">uprawniona do </w:t>
            </w:r>
            <w:r w:rsidR="00E5306A">
              <w:rPr>
                <w:rFonts w:ascii="Arial" w:hAnsi="Arial" w:cs="Arial"/>
                <w:b/>
                <w:sz w:val="18"/>
                <w:szCs w:val="18"/>
              </w:rPr>
              <w:t xml:space="preserve">kierowania robotami budowlanymi </w:t>
            </w:r>
            <w:r w:rsidR="00E5306A" w:rsidRPr="00B744FF">
              <w:rPr>
                <w:rFonts w:ascii="Arial" w:hAnsi="Arial" w:cs="Arial"/>
                <w:b/>
                <w:bCs/>
                <w:sz w:val="18"/>
                <w:szCs w:val="18"/>
              </w:rPr>
              <w:t>w specjalności instalacyjnej w zakresie sieci, instalacji i urządzeń cieplnych, wentylacyjnych, gazowych, wodociągowych i kanalizacyjnych bez ograniczeń</w:t>
            </w:r>
            <w:r w:rsidR="00E5306A" w:rsidRPr="00B744FF">
              <w:rPr>
                <w:rFonts w:ascii="Arial" w:hAnsi="Arial"/>
                <w:i/>
                <w:sz w:val="18"/>
                <w:szCs w:val="18"/>
              </w:rPr>
              <w:t xml:space="preserve"> </w:t>
            </w: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pPr>
      <w:r>
        <w:rPr>
          <w:rFonts w:ascii="Arial" w:hAnsi="Arial"/>
          <w:sz w:val="20"/>
        </w:rPr>
        <w:t>a)</w:t>
      </w:r>
      <w:r>
        <w:rPr>
          <w:rFonts w:ascii="Arial" w:hAnsi="Arial"/>
          <w:sz w:val="20"/>
        </w:rPr>
        <w:tab/>
        <w:t>śmierci, choroby lub innego zdarzenia losowego uniemożliwiającego pełnienie funkcji,</w:t>
      </w:r>
    </w:p>
    <w:p w:rsidR="000C29AD" w:rsidRPr="00951F6B"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D6573F" w:rsidRDefault="00D6573F">
      <w:pPr>
        <w:jc w:val="both"/>
        <w:rPr>
          <w:rFonts w:ascii="Arial" w:hAnsi="Arial"/>
          <w:sz w:val="4"/>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 xml:space="preserve">Wykonawca w przypadkach wymienionych w </w:t>
      </w:r>
      <w:proofErr w:type="spellStart"/>
      <w:r>
        <w:rPr>
          <w:rFonts w:ascii="Arial" w:hAnsi="Arial"/>
          <w:sz w:val="20"/>
        </w:rPr>
        <w:t>pkt</w:t>
      </w:r>
      <w:proofErr w:type="spellEnd"/>
      <w:r>
        <w:rPr>
          <w:rFonts w:ascii="Arial" w:hAnsi="Arial"/>
          <w:sz w:val="20"/>
        </w:rPr>
        <w:t xml:space="preserve">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D6573F" w:rsidRDefault="00D6573F">
      <w:pPr>
        <w:tabs>
          <w:tab w:val="left" w:pos="284"/>
        </w:tabs>
        <w:ind w:left="284" w:hanging="284"/>
        <w:jc w:val="both"/>
        <w:rPr>
          <w:rFonts w:ascii="Arial" w:hAnsi="Arial"/>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544B44" w:rsidRDefault="00544B44">
      <w:pPr>
        <w:jc w:val="right"/>
        <w:rPr>
          <w:rFonts w:ascii="Arial" w:hAnsi="Arial"/>
          <w:i/>
          <w:sz w:val="20"/>
        </w:rPr>
      </w:pPr>
    </w:p>
    <w:p w:rsidR="00544B44" w:rsidRDefault="00544B44">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544B44" w:rsidRDefault="00544B44">
      <w:pPr>
        <w:jc w:val="right"/>
        <w:rPr>
          <w:rFonts w:ascii="Arial" w:hAnsi="Arial"/>
          <w:i/>
          <w:sz w:val="20"/>
        </w:rPr>
      </w:pPr>
    </w:p>
    <w:p w:rsidR="00544B44" w:rsidRDefault="00544B44">
      <w:pPr>
        <w:jc w:val="right"/>
        <w:rPr>
          <w:rFonts w:ascii="Arial" w:hAnsi="Arial"/>
          <w:i/>
          <w:sz w:val="20"/>
        </w:rPr>
      </w:pPr>
    </w:p>
    <w:p w:rsidR="00544B44" w:rsidRDefault="00544B44">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D2923" w:rsidRDefault="001D2923">
      <w:pPr>
        <w:jc w:val="right"/>
        <w:rPr>
          <w:rFonts w:ascii="Arial" w:hAnsi="Arial"/>
          <w:i/>
          <w:sz w:val="20"/>
        </w:rPr>
      </w:pPr>
    </w:p>
    <w:p w:rsidR="001A3C7B" w:rsidRDefault="001A3C7B" w:rsidP="001A3C7B">
      <w:pPr>
        <w:jc w:val="right"/>
      </w:pPr>
      <w:r>
        <w:rPr>
          <w:rFonts w:ascii="Arial" w:hAnsi="Arial" w:cs="Arial"/>
          <w:i/>
          <w:iCs/>
          <w:sz w:val="20"/>
          <w:szCs w:val="20"/>
        </w:rPr>
        <w:t>Załącznik nr 4</w:t>
      </w:r>
      <w:r>
        <w:rPr>
          <w:rFonts w:ascii="Arial" w:hAnsi="Arial" w:cs="Arial"/>
          <w:i/>
          <w:iCs/>
          <w:sz w:val="20"/>
          <w:szCs w:val="20"/>
        </w:rPr>
        <w:tab/>
      </w:r>
    </w:p>
    <w:p w:rsidR="001A3C7B" w:rsidRDefault="001A3C7B" w:rsidP="001A3C7B">
      <w:pPr>
        <w:jc w:val="center"/>
        <w:rPr>
          <w:rFonts w:ascii="Arial" w:hAnsi="Arial" w:cs="Arial"/>
          <w:b/>
          <w:bCs/>
          <w:i/>
          <w:iCs/>
          <w:sz w:val="20"/>
          <w:szCs w:val="20"/>
        </w:rPr>
      </w:pPr>
    </w:p>
    <w:p w:rsidR="001A3C7B" w:rsidRDefault="001A3C7B" w:rsidP="001A3C7B">
      <w:pPr>
        <w:jc w:val="center"/>
      </w:pPr>
      <w:r>
        <w:rPr>
          <w:rFonts w:ascii="Arial" w:hAnsi="Arial" w:cs="Arial"/>
          <w:b/>
          <w:bCs/>
          <w:sz w:val="20"/>
          <w:szCs w:val="20"/>
        </w:rPr>
        <w:t>WYKAZ USŁUG</w:t>
      </w:r>
    </w:p>
    <w:p w:rsidR="001A3C7B" w:rsidRDefault="001A3C7B" w:rsidP="001A3C7B">
      <w:pPr>
        <w:jc w:val="center"/>
        <w:rPr>
          <w:rFonts w:ascii="Arial" w:hAnsi="Arial" w:cs="Arial"/>
          <w:b/>
          <w:bCs/>
          <w:sz w:val="20"/>
          <w:szCs w:val="20"/>
        </w:rPr>
      </w:pPr>
      <w:r>
        <w:rPr>
          <w:rFonts w:ascii="Arial" w:hAnsi="Arial" w:cs="Arial"/>
          <w:b/>
          <w:bCs/>
          <w:sz w:val="20"/>
          <w:szCs w:val="20"/>
        </w:rPr>
        <w:t>w okresie 3 lat przed upływem terminu składania ofert</w:t>
      </w:r>
    </w:p>
    <w:p w:rsidR="001A3C7B" w:rsidRDefault="001A3C7B" w:rsidP="001A3C7B">
      <w:pPr>
        <w:jc w:val="center"/>
        <w:rPr>
          <w:rFonts w:ascii="Arial" w:hAnsi="Arial" w:cs="Arial"/>
          <w:b/>
          <w:bCs/>
          <w:sz w:val="20"/>
          <w:szCs w:val="20"/>
        </w:rPr>
      </w:pPr>
    </w:p>
    <w:tbl>
      <w:tblPr>
        <w:tblW w:w="10260" w:type="dxa"/>
        <w:tblInd w:w="-110" w:type="dxa"/>
        <w:tblLayout w:type="fixed"/>
        <w:tblCellMar>
          <w:left w:w="70" w:type="dxa"/>
          <w:right w:w="70" w:type="dxa"/>
        </w:tblCellMar>
        <w:tblLook w:val="0000"/>
      </w:tblPr>
      <w:tblGrid>
        <w:gridCol w:w="1084"/>
        <w:gridCol w:w="9176"/>
      </w:tblGrid>
      <w:tr w:rsidR="001D2923" w:rsidTr="001D2923">
        <w:trPr>
          <w:trHeight w:val="502"/>
        </w:trPr>
        <w:tc>
          <w:tcPr>
            <w:tcW w:w="1084" w:type="dxa"/>
          </w:tcPr>
          <w:p w:rsidR="001D2923" w:rsidRDefault="001D2923" w:rsidP="00AE6A7B">
            <w:pPr>
              <w:ind w:left="72"/>
            </w:pPr>
            <w:r>
              <w:rPr>
                <w:rFonts w:ascii="Arial" w:hAnsi="Arial" w:cs="Arial"/>
                <w:b/>
                <w:bCs/>
                <w:sz w:val="20"/>
                <w:szCs w:val="20"/>
                <w:lang w:eastAsia="pl-PL"/>
              </w:rPr>
              <w:t xml:space="preserve">Zadanie:   </w:t>
            </w:r>
          </w:p>
          <w:p w:rsidR="001D2923" w:rsidRDefault="001D2923" w:rsidP="00AE6A7B">
            <w:pPr>
              <w:tabs>
                <w:tab w:val="left" w:pos="8326"/>
              </w:tabs>
              <w:ind w:left="72"/>
              <w:jc w:val="both"/>
            </w:pPr>
            <w:r>
              <w:rPr>
                <w:rFonts w:ascii="Arial" w:hAnsi="Arial" w:cs="Arial"/>
                <w:b/>
                <w:bCs/>
                <w:sz w:val="20"/>
                <w:szCs w:val="20"/>
              </w:rPr>
              <w:tab/>
            </w:r>
          </w:p>
        </w:tc>
        <w:tc>
          <w:tcPr>
            <w:tcW w:w="9176" w:type="dxa"/>
            <w:vAlign w:val="center"/>
          </w:tcPr>
          <w:p w:rsidR="001D2923" w:rsidRPr="001D2923" w:rsidRDefault="001D2923" w:rsidP="006B7CD7">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Pr="001D2923">
              <w:rPr>
                <w:rFonts w:ascii="Arial" w:eastAsia="Times New Roman" w:hAnsi="Arial" w:cs="Arial"/>
                <w:b/>
                <w:bCs/>
                <w:color w:val="000000"/>
                <w:spacing w:val="-4"/>
                <w:kern w:val="0"/>
                <w:sz w:val="20"/>
                <w:szCs w:val="20"/>
                <w:lang w:eastAsia="pl-PL" w:bidi="ar-SA"/>
              </w:rPr>
              <w:t>Budowa świetlicy osiedlowej w Goduszynie” w mieście Jelenia Góra</w:t>
            </w:r>
          </w:p>
          <w:p w:rsidR="001D2923" w:rsidRPr="003C4DB8" w:rsidRDefault="001D2923" w:rsidP="006B7CD7">
            <w:pPr>
              <w:suppressAutoHyphens w:val="0"/>
              <w:jc w:val="both"/>
              <w:rPr>
                <w:rFonts w:ascii="Arial" w:eastAsia="Times New Roman" w:hAnsi="Arial" w:cs="Arial"/>
                <w:i/>
                <w:color w:val="000000"/>
                <w:spacing w:val="-4"/>
                <w:kern w:val="0"/>
                <w:sz w:val="19"/>
                <w:szCs w:val="19"/>
                <w:lang w:eastAsia="pl-PL" w:bidi="ar-SA"/>
              </w:rPr>
            </w:pPr>
            <w:r w:rsidRPr="001D2923">
              <w:rPr>
                <w:rFonts w:ascii="Arial" w:eastAsia="Times New Roman" w:hAnsi="Arial" w:cs="Arial"/>
                <w:b/>
                <w:bCs/>
                <w:color w:val="000000"/>
                <w:spacing w:val="-4"/>
                <w:kern w:val="0"/>
                <w:sz w:val="20"/>
                <w:szCs w:val="20"/>
                <w:lang w:eastAsia="pl-PL" w:bidi="ar-SA"/>
              </w:rPr>
              <w:t xml:space="preserve"> (zamówienie w formule „zaprojektuj i wybuduj”)</w:t>
            </w:r>
          </w:p>
        </w:tc>
      </w:tr>
    </w:tbl>
    <w:p w:rsidR="001A3C7B" w:rsidRDefault="001A3C7B" w:rsidP="001A3C7B">
      <w:pPr>
        <w:rPr>
          <w:rFonts w:ascii="Arial" w:hAnsi="Arial" w:cs="Arial"/>
          <w:b/>
          <w:bCs/>
          <w:sz w:val="20"/>
          <w:szCs w:val="20"/>
        </w:rPr>
      </w:pPr>
    </w:p>
    <w:tbl>
      <w:tblPr>
        <w:tblW w:w="0" w:type="auto"/>
        <w:tblLayout w:type="fixed"/>
        <w:tblCellMar>
          <w:left w:w="70" w:type="dxa"/>
          <w:right w:w="70" w:type="dxa"/>
        </w:tblCellMar>
        <w:tblLook w:val="0000"/>
      </w:tblPr>
      <w:tblGrid>
        <w:gridCol w:w="6550"/>
        <w:gridCol w:w="3442"/>
      </w:tblGrid>
      <w:tr w:rsidR="001A3C7B" w:rsidTr="00AE6A7B">
        <w:tc>
          <w:tcPr>
            <w:tcW w:w="6550" w:type="dxa"/>
          </w:tcPr>
          <w:p w:rsidR="001A3C7B" w:rsidRDefault="001A3C7B" w:rsidP="00AE6A7B">
            <w:r>
              <w:rPr>
                <w:rFonts w:ascii="Arial" w:hAnsi="Arial" w:cs="Arial"/>
                <w:b/>
                <w:bCs/>
                <w:sz w:val="20"/>
                <w:szCs w:val="20"/>
              </w:rPr>
              <w:t xml:space="preserve">Nr referencyjny nadany sprawie przez Zamawiającego: </w:t>
            </w:r>
          </w:p>
        </w:tc>
        <w:tc>
          <w:tcPr>
            <w:tcW w:w="3442" w:type="dxa"/>
            <w:vAlign w:val="center"/>
          </w:tcPr>
          <w:p w:rsidR="001A3C7B" w:rsidRDefault="003C4DB8" w:rsidP="00CB1BDF">
            <w:pPr>
              <w:jc w:val="right"/>
            </w:pPr>
            <w:r>
              <w:rPr>
                <w:rFonts w:ascii="Arial" w:hAnsi="Arial" w:cs="Arial"/>
                <w:b/>
                <w:bCs/>
                <w:sz w:val="20"/>
                <w:szCs w:val="20"/>
              </w:rPr>
              <w:t>RZ</w:t>
            </w:r>
            <w:r w:rsidR="001D2923">
              <w:rPr>
                <w:rFonts w:ascii="Arial" w:hAnsi="Arial" w:cs="Arial"/>
                <w:b/>
                <w:bCs/>
                <w:sz w:val="20"/>
                <w:szCs w:val="20"/>
              </w:rPr>
              <w:t>.271.2</w:t>
            </w:r>
            <w:r w:rsidR="00CB1BDF">
              <w:rPr>
                <w:rFonts w:ascii="Arial" w:hAnsi="Arial" w:cs="Arial"/>
                <w:b/>
                <w:bCs/>
                <w:sz w:val="20"/>
                <w:szCs w:val="20"/>
              </w:rPr>
              <w:t>7</w:t>
            </w:r>
            <w:r w:rsidR="001A3C7B">
              <w:rPr>
                <w:rFonts w:ascii="Arial" w:hAnsi="Arial" w:cs="Arial"/>
                <w:b/>
                <w:bCs/>
                <w:sz w:val="20"/>
                <w:szCs w:val="20"/>
              </w:rPr>
              <w:t>.2019</w:t>
            </w:r>
          </w:p>
        </w:tc>
      </w:tr>
      <w:tr w:rsidR="001A3C7B" w:rsidTr="00AE6A7B">
        <w:tc>
          <w:tcPr>
            <w:tcW w:w="6550" w:type="dxa"/>
          </w:tcPr>
          <w:p w:rsidR="001A3C7B" w:rsidRDefault="001A3C7B" w:rsidP="00AE6A7B">
            <w:pPr>
              <w:rPr>
                <w:rFonts w:ascii="Arial" w:hAnsi="Arial" w:cs="Arial"/>
                <w:b/>
                <w:bCs/>
                <w:sz w:val="20"/>
                <w:szCs w:val="20"/>
                <w:shd w:val="clear" w:color="auto" w:fill="FFFF00"/>
              </w:rPr>
            </w:pPr>
          </w:p>
        </w:tc>
        <w:tc>
          <w:tcPr>
            <w:tcW w:w="3442" w:type="dxa"/>
            <w:vAlign w:val="center"/>
          </w:tcPr>
          <w:p w:rsidR="001A3C7B" w:rsidRDefault="001A3C7B" w:rsidP="00AE6A7B">
            <w:pPr>
              <w:jc w:val="right"/>
              <w:rPr>
                <w:rFonts w:ascii="Arial" w:hAnsi="Arial" w:cs="Arial"/>
                <w:b/>
                <w:bCs/>
                <w:sz w:val="20"/>
                <w:szCs w:val="20"/>
              </w:rPr>
            </w:pPr>
          </w:p>
        </w:tc>
      </w:tr>
    </w:tbl>
    <w:p w:rsidR="001A3C7B" w:rsidRDefault="001A3C7B" w:rsidP="001A3C7B">
      <w:pPr>
        <w:rPr>
          <w:rFonts w:ascii="Arial" w:hAnsi="Arial" w:cs="Arial"/>
          <w:b/>
          <w:bCs/>
          <w:sz w:val="20"/>
          <w:szCs w:val="20"/>
        </w:rPr>
      </w:pPr>
    </w:p>
    <w:p w:rsidR="001A3C7B" w:rsidRDefault="001A3C7B" w:rsidP="001A3C7B">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1A3C7B" w:rsidRDefault="001A3C7B" w:rsidP="001A3C7B">
      <w:pPr>
        <w:ind w:left="360"/>
        <w:rPr>
          <w:rFonts w:ascii="Arial" w:hAnsi="Arial" w:cs="Arial"/>
          <w:b/>
          <w:bCs/>
          <w:sz w:val="20"/>
          <w:szCs w:val="20"/>
        </w:rPr>
      </w:pPr>
    </w:p>
    <w:p w:rsidR="001A3C7B" w:rsidRDefault="001A3C7B" w:rsidP="001A3C7B">
      <w:pPr>
        <w:pStyle w:val="Tekstpodstawowywcity"/>
      </w:pPr>
      <w:r>
        <w:rPr>
          <w:b/>
          <w:bCs/>
          <w:sz w:val="20"/>
          <w:szCs w:val="20"/>
        </w:rPr>
        <w:t>2. WYKONAWCA:</w:t>
      </w:r>
    </w:p>
    <w:tbl>
      <w:tblPr>
        <w:tblW w:w="0" w:type="auto"/>
        <w:tblInd w:w="-7" w:type="dxa"/>
        <w:tblLayout w:type="fixed"/>
        <w:tblCellMar>
          <w:left w:w="70" w:type="dxa"/>
          <w:right w:w="70" w:type="dxa"/>
        </w:tblCellMar>
        <w:tblLook w:val="0000"/>
      </w:tblPr>
      <w:tblGrid>
        <w:gridCol w:w="582"/>
        <w:gridCol w:w="4526"/>
        <w:gridCol w:w="4696"/>
      </w:tblGrid>
      <w:tr w:rsidR="001A3C7B" w:rsidTr="00AE6A7B">
        <w:trPr>
          <w:cantSplit/>
        </w:trPr>
        <w:tc>
          <w:tcPr>
            <w:tcW w:w="582" w:type="dxa"/>
            <w:tcBorders>
              <w:top w:val="single" w:sz="4" w:space="0" w:color="000001"/>
              <w:left w:val="single" w:sz="4" w:space="0" w:color="000001"/>
              <w:bottom w:val="single" w:sz="4" w:space="0" w:color="000001"/>
            </w:tcBorders>
          </w:tcPr>
          <w:p w:rsidR="001A3C7B" w:rsidRDefault="001A3C7B" w:rsidP="00AE6A7B">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1A3C7B" w:rsidRDefault="001A3C7B" w:rsidP="00AE6A7B">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1A3C7B" w:rsidRDefault="001A3C7B" w:rsidP="00AE6A7B">
            <w:pPr>
              <w:jc w:val="center"/>
            </w:pPr>
            <w:r>
              <w:rPr>
                <w:rFonts w:ascii="Arial" w:hAnsi="Arial" w:cs="Arial"/>
                <w:b/>
                <w:bCs/>
                <w:sz w:val="20"/>
                <w:szCs w:val="20"/>
              </w:rPr>
              <w:t>Adres Wykonawcy</w:t>
            </w:r>
          </w:p>
        </w:tc>
      </w:tr>
      <w:tr w:rsidR="001A3C7B" w:rsidTr="00AE6A7B">
        <w:trPr>
          <w:cantSplit/>
          <w:trHeight w:hRule="exact" w:val="454"/>
        </w:trPr>
        <w:tc>
          <w:tcPr>
            <w:tcW w:w="582" w:type="dxa"/>
            <w:tcBorders>
              <w:top w:val="single" w:sz="4"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1A3C7B" w:rsidRDefault="001A3C7B" w:rsidP="00AE6A7B">
            <w:pPr>
              <w:jc w:val="both"/>
              <w:rPr>
                <w:rFonts w:ascii="Arial" w:hAnsi="Arial" w:cs="Arial"/>
                <w:b/>
                <w:bCs/>
                <w:sz w:val="20"/>
                <w:szCs w:val="20"/>
              </w:rPr>
            </w:pPr>
          </w:p>
        </w:tc>
      </w:tr>
      <w:tr w:rsidR="001A3C7B" w:rsidTr="00AE6A7B">
        <w:trPr>
          <w:cantSplit/>
          <w:trHeight w:hRule="exact" w:val="454"/>
        </w:trPr>
        <w:tc>
          <w:tcPr>
            <w:tcW w:w="582" w:type="dxa"/>
            <w:tcBorders>
              <w:top w:val="single" w:sz="6"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1A3C7B" w:rsidRDefault="001A3C7B" w:rsidP="00AE6A7B">
            <w:pPr>
              <w:jc w:val="both"/>
              <w:rPr>
                <w:rFonts w:ascii="Arial" w:hAnsi="Arial" w:cs="Arial"/>
                <w:b/>
                <w:bCs/>
                <w:sz w:val="20"/>
                <w:szCs w:val="20"/>
              </w:rPr>
            </w:pPr>
          </w:p>
        </w:tc>
      </w:tr>
    </w:tbl>
    <w:p w:rsidR="001A3C7B" w:rsidRDefault="001A3C7B" w:rsidP="001A3C7B">
      <w:pPr>
        <w:jc w:val="both"/>
        <w:rPr>
          <w:rFonts w:ascii="Arial" w:hAnsi="Arial" w:cs="Arial"/>
          <w:b/>
          <w:bCs/>
          <w:sz w:val="10"/>
          <w:szCs w:val="10"/>
        </w:rPr>
      </w:pPr>
    </w:p>
    <w:p w:rsidR="001A3C7B" w:rsidRDefault="001A3C7B" w:rsidP="001A3C7B">
      <w:pPr>
        <w:jc w:val="both"/>
        <w:rPr>
          <w:rFonts w:ascii="Arial" w:hAnsi="Arial" w:cs="Arial"/>
          <w:b/>
          <w:bCs/>
          <w:sz w:val="10"/>
          <w:szCs w:val="10"/>
        </w:rPr>
      </w:pPr>
    </w:p>
    <w:p w:rsidR="001A3C7B" w:rsidRDefault="001A3C7B" w:rsidP="001A3C7B">
      <w:pPr>
        <w:jc w:val="both"/>
        <w:rPr>
          <w:rFonts w:ascii="Arial" w:hAnsi="Arial" w:cs="Arial"/>
          <w:b/>
          <w:bCs/>
          <w:sz w:val="10"/>
          <w:szCs w:val="10"/>
        </w:rPr>
      </w:pPr>
    </w:p>
    <w:p w:rsidR="001A3C7B" w:rsidRDefault="001A3C7B" w:rsidP="001A3C7B">
      <w:pPr>
        <w:ind w:right="-471"/>
        <w:rPr>
          <w:rFonts w:ascii="Arial" w:hAnsi="Arial" w:cs="Arial"/>
          <w:b/>
          <w:bCs/>
          <w:sz w:val="20"/>
          <w:szCs w:val="20"/>
        </w:rPr>
      </w:pPr>
    </w:p>
    <w:p w:rsidR="001A3C7B" w:rsidRDefault="001A3C7B" w:rsidP="001A3C7B">
      <w:pPr>
        <w:jc w:val="center"/>
      </w:pPr>
      <w:r>
        <w:rPr>
          <w:rFonts w:ascii="Arial" w:hAnsi="Arial" w:cs="Arial"/>
          <w:b/>
          <w:bCs/>
          <w:sz w:val="20"/>
          <w:szCs w:val="20"/>
        </w:rPr>
        <w:t>OŚWIADCZAM, ŻE:</w:t>
      </w:r>
    </w:p>
    <w:p w:rsidR="001A3C7B" w:rsidRDefault="001A3C7B" w:rsidP="001A3C7B">
      <w:pPr>
        <w:jc w:val="center"/>
      </w:pPr>
      <w:r>
        <w:rPr>
          <w:rFonts w:ascii="Arial" w:hAnsi="Arial" w:cs="Arial"/>
          <w:sz w:val="20"/>
          <w:szCs w:val="20"/>
        </w:rPr>
        <w:t xml:space="preserve">w okresie ostatnich 3 lat (a jeżeli okres prowadzenia działalności jest krótszy – w tym okresie) wykonałem następujące usługi zgodne z wymogiem określonym w punkcie 9.1.3. </w:t>
      </w:r>
      <w:proofErr w:type="spellStart"/>
      <w:r>
        <w:rPr>
          <w:rFonts w:ascii="Arial" w:hAnsi="Arial" w:cs="Arial"/>
          <w:sz w:val="20"/>
          <w:szCs w:val="20"/>
        </w:rPr>
        <w:t>ppkt</w:t>
      </w:r>
      <w:proofErr w:type="spellEnd"/>
      <w:r>
        <w:rPr>
          <w:rFonts w:ascii="Arial" w:hAnsi="Arial" w:cs="Arial"/>
          <w:sz w:val="20"/>
          <w:szCs w:val="20"/>
        </w:rPr>
        <w:t xml:space="preserve"> 2) lit.</w:t>
      </w:r>
      <w:r w:rsidR="00823097">
        <w:rPr>
          <w:rFonts w:ascii="Arial" w:hAnsi="Arial" w:cs="Arial"/>
          <w:sz w:val="20"/>
          <w:szCs w:val="20"/>
        </w:rPr>
        <w:t xml:space="preserve"> </w:t>
      </w:r>
      <w:r>
        <w:rPr>
          <w:rFonts w:ascii="Arial" w:hAnsi="Arial" w:cs="Arial"/>
          <w:sz w:val="20"/>
          <w:szCs w:val="20"/>
        </w:rPr>
        <w:t>a) - Tom I SIWZ</w:t>
      </w:r>
    </w:p>
    <w:p w:rsidR="001A3C7B" w:rsidRDefault="001A3C7B" w:rsidP="001A3C7B">
      <w:pPr>
        <w:rPr>
          <w:rFonts w:ascii="Arial" w:hAnsi="Arial" w:cs="Arial"/>
          <w:b/>
          <w:bCs/>
          <w:sz w:val="20"/>
          <w:szCs w:val="20"/>
        </w:rPr>
      </w:pPr>
    </w:p>
    <w:tbl>
      <w:tblPr>
        <w:tblW w:w="11055" w:type="dxa"/>
        <w:tblInd w:w="-497" w:type="dxa"/>
        <w:tblLayout w:type="fixed"/>
        <w:tblCellMar>
          <w:left w:w="70" w:type="dxa"/>
          <w:right w:w="70" w:type="dxa"/>
        </w:tblCellMar>
        <w:tblLook w:val="0000"/>
      </w:tblPr>
      <w:tblGrid>
        <w:gridCol w:w="425"/>
        <w:gridCol w:w="2836"/>
        <w:gridCol w:w="1134"/>
        <w:gridCol w:w="900"/>
        <w:gridCol w:w="900"/>
        <w:gridCol w:w="2700"/>
        <w:gridCol w:w="2160"/>
      </w:tblGrid>
      <w:tr w:rsidR="00192185" w:rsidTr="00E5306A">
        <w:trPr>
          <w:cantSplit/>
        </w:trPr>
        <w:tc>
          <w:tcPr>
            <w:tcW w:w="425" w:type="dxa"/>
            <w:vMerge w:val="restart"/>
            <w:tcBorders>
              <w:top w:val="single" w:sz="4" w:space="0" w:color="000001"/>
              <w:left w:val="single" w:sz="4" w:space="0" w:color="000001"/>
              <w:bottom w:val="single" w:sz="4" w:space="0" w:color="000001"/>
            </w:tcBorders>
            <w:vAlign w:val="center"/>
          </w:tcPr>
          <w:p w:rsidR="00192185" w:rsidRDefault="00192185" w:rsidP="00AE6A7B">
            <w:pPr>
              <w:jc w:val="center"/>
            </w:pPr>
            <w:proofErr w:type="spellStart"/>
            <w:r>
              <w:rPr>
                <w:rFonts w:ascii="Arial" w:hAnsi="Arial" w:cs="Arial"/>
                <w:sz w:val="18"/>
                <w:szCs w:val="18"/>
              </w:rPr>
              <w:t>L.p</w:t>
            </w:r>
            <w:proofErr w:type="spellEnd"/>
          </w:p>
        </w:tc>
        <w:tc>
          <w:tcPr>
            <w:tcW w:w="2836" w:type="dxa"/>
            <w:vMerge w:val="restart"/>
            <w:tcBorders>
              <w:top w:val="single" w:sz="4" w:space="0" w:color="000001"/>
              <w:left w:val="single" w:sz="4" w:space="0" w:color="000001"/>
              <w:bottom w:val="single" w:sz="4" w:space="0" w:color="000001"/>
              <w:right w:val="single" w:sz="4" w:space="0" w:color="000001"/>
            </w:tcBorders>
            <w:vAlign w:val="center"/>
          </w:tcPr>
          <w:p w:rsidR="00192185" w:rsidRDefault="00192185" w:rsidP="00AE6A7B">
            <w:pPr>
              <w:pStyle w:val="tabulka"/>
              <w:widowControl/>
              <w:textAlignment w:val="baseline"/>
            </w:pPr>
            <w:r>
              <w:rPr>
                <w:sz w:val="18"/>
                <w:szCs w:val="18"/>
              </w:rPr>
              <w:t>Zakres opracowania projektowego</w:t>
            </w:r>
          </w:p>
          <w:p w:rsidR="00192185" w:rsidRPr="009479C5" w:rsidRDefault="00192185" w:rsidP="00AE6A7B">
            <w:pPr>
              <w:pStyle w:val="tabulka"/>
              <w:widowControl/>
              <w:spacing w:before="0"/>
              <w:textAlignment w:val="baseline"/>
              <w:rPr>
                <w:b/>
                <w:bCs/>
              </w:rPr>
            </w:pPr>
            <w:r w:rsidRPr="009479C5">
              <w:rPr>
                <w:b/>
                <w:bCs/>
                <w:sz w:val="16"/>
                <w:szCs w:val="16"/>
              </w:rPr>
              <w:t xml:space="preserve"> (zgo</w:t>
            </w:r>
            <w:r>
              <w:rPr>
                <w:b/>
                <w:bCs/>
                <w:sz w:val="16"/>
                <w:szCs w:val="16"/>
              </w:rPr>
              <w:t>dnie z pkt. 9.1.3 ppkt 2) lit.a</w:t>
            </w:r>
            <w:r w:rsidRPr="009479C5">
              <w:rPr>
                <w:b/>
                <w:bCs/>
                <w:sz w:val="16"/>
                <w:szCs w:val="16"/>
              </w:rPr>
              <w:t>)</w:t>
            </w:r>
          </w:p>
        </w:tc>
        <w:tc>
          <w:tcPr>
            <w:tcW w:w="1134" w:type="dxa"/>
            <w:vMerge w:val="restart"/>
            <w:tcBorders>
              <w:top w:val="single" w:sz="4" w:space="0" w:color="000001"/>
              <w:left w:val="single" w:sz="4" w:space="0" w:color="000001"/>
              <w:right w:val="single" w:sz="4" w:space="0" w:color="000001"/>
            </w:tcBorders>
            <w:vAlign w:val="center"/>
          </w:tcPr>
          <w:p w:rsidR="00E5306A" w:rsidRDefault="00E5306A" w:rsidP="00E5306A">
            <w:pPr>
              <w:jc w:val="center"/>
              <w:rPr>
                <w:rFonts w:ascii="Arial" w:hAnsi="Arial"/>
                <w:sz w:val="18"/>
              </w:rPr>
            </w:pPr>
            <w:r>
              <w:rPr>
                <w:rFonts w:ascii="Arial" w:hAnsi="Arial"/>
                <w:sz w:val="18"/>
              </w:rPr>
              <w:t>Kubatura</w:t>
            </w:r>
          </w:p>
          <w:p w:rsidR="00192185" w:rsidRDefault="00192185" w:rsidP="00E5306A">
            <w:pPr>
              <w:jc w:val="center"/>
              <w:rPr>
                <w:rFonts w:ascii="Arial" w:hAnsi="Arial" w:cs="Arial"/>
                <w:sz w:val="18"/>
                <w:szCs w:val="18"/>
              </w:rPr>
            </w:pPr>
            <w:r>
              <w:rPr>
                <w:rFonts w:ascii="Arial" w:hAnsi="Arial"/>
                <w:sz w:val="18"/>
              </w:rPr>
              <w:t>[w m</w:t>
            </w:r>
            <w:r w:rsidR="0091570B">
              <w:rPr>
                <w:rFonts w:ascii="Arial" w:hAnsi="Arial"/>
                <w:sz w:val="18"/>
                <w:vertAlign w:val="superscript"/>
              </w:rPr>
              <w:t>3</w:t>
            </w:r>
            <w:r>
              <w:rPr>
                <w:rFonts w:ascii="Arial" w:hAnsi="Arial"/>
                <w:sz w:val="18"/>
              </w:rPr>
              <w:t>]</w:t>
            </w:r>
          </w:p>
        </w:tc>
        <w:tc>
          <w:tcPr>
            <w:tcW w:w="1800" w:type="dxa"/>
            <w:gridSpan w:val="2"/>
            <w:tcBorders>
              <w:top w:val="single" w:sz="4" w:space="0" w:color="000001"/>
              <w:left w:val="single" w:sz="4" w:space="0" w:color="000001"/>
              <w:bottom w:val="single" w:sz="4" w:space="0" w:color="000001"/>
            </w:tcBorders>
            <w:vAlign w:val="center"/>
          </w:tcPr>
          <w:p w:rsidR="00192185" w:rsidRDefault="00192185" w:rsidP="00AE6A7B">
            <w:pPr>
              <w:jc w:val="center"/>
            </w:pPr>
            <w:r>
              <w:rPr>
                <w:rFonts w:ascii="Arial" w:hAnsi="Arial" w:cs="Arial"/>
                <w:sz w:val="18"/>
                <w:szCs w:val="18"/>
              </w:rPr>
              <w:t>Data wykonania</w:t>
            </w:r>
          </w:p>
        </w:tc>
        <w:tc>
          <w:tcPr>
            <w:tcW w:w="2700" w:type="dxa"/>
            <w:vMerge w:val="restart"/>
            <w:tcBorders>
              <w:top w:val="single" w:sz="4" w:space="0" w:color="000001"/>
              <w:left w:val="single" w:sz="4" w:space="0" w:color="000001"/>
              <w:bottom w:val="single" w:sz="4" w:space="0" w:color="000001"/>
            </w:tcBorders>
            <w:vAlign w:val="center"/>
          </w:tcPr>
          <w:p w:rsidR="00192185" w:rsidRDefault="00192185" w:rsidP="00AE6A7B">
            <w:pPr>
              <w:jc w:val="center"/>
            </w:pPr>
            <w:r>
              <w:rPr>
                <w:rFonts w:ascii="Arial" w:hAnsi="Arial" w:cs="Arial"/>
                <w:sz w:val="18"/>
                <w:szCs w:val="18"/>
              </w:rPr>
              <w:t xml:space="preserve">Podmiot na rzecz którego zamówienie wykonano </w:t>
            </w:r>
          </w:p>
          <w:p w:rsidR="00192185" w:rsidRDefault="00192185" w:rsidP="00AE6A7B">
            <w:pPr>
              <w:jc w:val="center"/>
              <w:rPr>
                <w:rFonts w:ascii="Arial" w:hAnsi="Arial" w:cs="Arial"/>
                <w:sz w:val="10"/>
                <w:szCs w:val="10"/>
              </w:rPr>
            </w:pPr>
          </w:p>
          <w:p w:rsidR="00192185" w:rsidRDefault="00192185" w:rsidP="00AE6A7B">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160" w:type="dxa"/>
            <w:vMerge w:val="restart"/>
            <w:tcBorders>
              <w:top w:val="single" w:sz="4" w:space="0" w:color="000001"/>
              <w:left w:val="single" w:sz="4" w:space="0" w:color="000001"/>
              <w:bottom w:val="single" w:sz="4" w:space="0" w:color="000001"/>
              <w:right w:val="single" w:sz="4" w:space="0" w:color="000001"/>
            </w:tcBorders>
            <w:vAlign w:val="center"/>
          </w:tcPr>
          <w:p w:rsidR="00192185" w:rsidRDefault="00192185" w:rsidP="00AE6A7B">
            <w:pPr>
              <w:spacing w:before="60"/>
              <w:jc w:val="center"/>
            </w:pPr>
            <w:r>
              <w:rPr>
                <w:rFonts w:ascii="Arial" w:hAnsi="Arial" w:cs="Arial"/>
                <w:sz w:val="16"/>
                <w:szCs w:val="16"/>
              </w:rPr>
              <w:t>Dowody określające czy usługi zostały wykonane należycie</w:t>
            </w:r>
          </w:p>
        </w:tc>
      </w:tr>
      <w:tr w:rsidR="00192185" w:rsidTr="0091570B">
        <w:trPr>
          <w:cantSplit/>
        </w:trPr>
        <w:tc>
          <w:tcPr>
            <w:tcW w:w="425" w:type="dxa"/>
            <w:vMerge/>
            <w:tcBorders>
              <w:top w:val="single" w:sz="4" w:space="0" w:color="000001"/>
              <w:left w:val="single" w:sz="4" w:space="0" w:color="000001"/>
              <w:bottom w:val="single" w:sz="4" w:space="0" w:color="000001"/>
            </w:tcBorders>
          </w:tcPr>
          <w:p w:rsidR="00192185" w:rsidRDefault="00192185" w:rsidP="00AE6A7B">
            <w:pPr>
              <w:jc w:val="both"/>
              <w:rPr>
                <w:rFonts w:ascii="Arial" w:hAnsi="Arial" w:cs="Arial"/>
                <w:sz w:val="20"/>
                <w:szCs w:val="20"/>
              </w:rPr>
            </w:pPr>
          </w:p>
        </w:tc>
        <w:tc>
          <w:tcPr>
            <w:tcW w:w="2836" w:type="dxa"/>
            <w:vMerge/>
            <w:tcBorders>
              <w:left w:val="single" w:sz="4" w:space="0" w:color="000001"/>
              <w:bottom w:val="single" w:sz="4" w:space="0" w:color="000001"/>
              <w:right w:val="single" w:sz="4" w:space="0" w:color="000001"/>
            </w:tcBorders>
          </w:tcPr>
          <w:p w:rsidR="00192185" w:rsidRDefault="00192185" w:rsidP="00AE6A7B">
            <w:pPr>
              <w:pStyle w:val="tabulka"/>
              <w:widowControl/>
              <w:textAlignment w:val="baseline"/>
            </w:pPr>
          </w:p>
        </w:tc>
        <w:tc>
          <w:tcPr>
            <w:tcW w:w="1134" w:type="dxa"/>
            <w:vMerge/>
            <w:tcBorders>
              <w:left w:val="single" w:sz="4" w:space="0" w:color="000001"/>
              <w:bottom w:val="single" w:sz="4" w:space="0" w:color="000001"/>
              <w:right w:val="single" w:sz="4" w:space="0" w:color="000001"/>
            </w:tcBorders>
          </w:tcPr>
          <w:p w:rsidR="00192185" w:rsidRDefault="00192185" w:rsidP="00AE6A7B">
            <w:pPr>
              <w:jc w:val="center"/>
              <w:rPr>
                <w:rFonts w:ascii="Arial" w:hAnsi="Arial" w:cs="Arial"/>
                <w:sz w:val="18"/>
                <w:szCs w:val="18"/>
              </w:rPr>
            </w:pPr>
          </w:p>
        </w:tc>
        <w:tc>
          <w:tcPr>
            <w:tcW w:w="900" w:type="dxa"/>
            <w:tcBorders>
              <w:top w:val="single" w:sz="4" w:space="0" w:color="000001"/>
              <w:left w:val="single" w:sz="4" w:space="0" w:color="000001"/>
              <w:bottom w:val="single" w:sz="4" w:space="0" w:color="000001"/>
            </w:tcBorders>
            <w:vAlign w:val="center"/>
          </w:tcPr>
          <w:p w:rsidR="00192185" w:rsidRDefault="00192185" w:rsidP="00AE6A7B">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192185" w:rsidRDefault="00192185" w:rsidP="00AE6A7B">
            <w:pPr>
              <w:jc w:val="center"/>
            </w:pPr>
            <w:r>
              <w:rPr>
                <w:rFonts w:ascii="Arial" w:hAnsi="Arial" w:cs="Arial"/>
                <w:sz w:val="18"/>
                <w:szCs w:val="18"/>
              </w:rPr>
              <w:t xml:space="preserve">koniec </w:t>
            </w:r>
            <w:r>
              <w:rPr>
                <w:rFonts w:ascii="Arial" w:hAnsi="Arial" w:cs="Arial"/>
                <w:sz w:val="16"/>
                <w:szCs w:val="16"/>
              </w:rPr>
              <w:t>(data)</w:t>
            </w:r>
          </w:p>
        </w:tc>
        <w:tc>
          <w:tcPr>
            <w:tcW w:w="2700" w:type="dxa"/>
            <w:vMerge/>
            <w:tcBorders>
              <w:top w:val="single" w:sz="4" w:space="0" w:color="000001"/>
              <w:left w:val="single" w:sz="4" w:space="0" w:color="000001"/>
              <w:bottom w:val="single" w:sz="4" w:space="0" w:color="000001"/>
            </w:tcBorders>
          </w:tcPr>
          <w:p w:rsidR="00192185" w:rsidRDefault="00192185" w:rsidP="00AE6A7B">
            <w:pPr>
              <w:jc w:val="center"/>
              <w:rPr>
                <w:rFonts w:ascii="Arial" w:hAnsi="Arial" w:cs="Arial"/>
                <w:sz w:val="20"/>
                <w:szCs w:val="20"/>
              </w:rPr>
            </w:pPr>
          </w:p>
        </w:tc>
        <w:tc>
          <w:tcPr>
            <w:tcW w:w="2160" w:type="dxa"/>
            <w:vMerge/>
            <w:tcBorders>
              <w:top w:val="single" w:sz="4" w:space="0" w:color="000001"/>
              <w:left w:val="single" w:sz="4" w:space="0" w:color="000001"/>
              <w:bottom w:val="single" w:sz="4" w:space="0" w:color="000001"/>
              <w:right w:val="single" w:sz="4" w:space="0" w:color="000001"/>
            </w:tcBorders>
          </w:tcPr>
          <w:p w:rsidR="00192185" w:rsidRDefault="00192185" w:rsidP="00AE6A7B">
            <w:pPr>
              <w:jc w:val="center"/>
              <w:rPr>
                <w:rFonts w:ascii="Arial" w:hAnsi="Arial" w:cs="Arial"/>
                <w:sz w:val="20"/>
                <w:szCs w:val="20"/>
              </w:rPr>
            </w:pPr>
          </w:p>
        </w:tc>
      </w:tr>
      <w:tr w:rsidR="00192185" w:rsidTr="0091570B">
        <w:trPr>
          <w:cantSplit/>
          <w:trHeight w:hRule="exact" w:val="1539"/>
        </w:trPr>
        <w:tc>
          <w:tcPr>
            <w:tcW w:w="425" w:type="dxa"/>
            <w:tcBorders>
              <w:top w:val="single" w:sz="4" w:space="0" w:color="000001"/>
              <w:left w:val="single" w:sz="4" w:space="0" w:color="000001"/>
              <w:bottom w:val="single" w:sz="4" w:space="0" w:color="000001"/>
            </w:tcBorders>
            <w:vAlign w:val="center"/>
          </w:tcPr>
          <w:p w:rsidR="00192185" w:rsidRDefault="00192185" w:rsidP="00AE6A7B">
            <w:pPr>
              <w:jc w:val="center"/>
            </w:pPr>
            <w:r>
              <w:rPr>
                <w:rFonts w:ascii="Arial" w:hAnsi="Arial" w:cs="Arial"/>
                <w:sz w:val="18"/>
                <w:szCs w:val="18"/>
              </w:rPr>
              <w:t>1</w:t>
            </w:r>
          </w:p>
        </w:tc>
        <w:tc>
          <w:tcPr>
            <w:tcW w:w="2836" w:type="dxa"/>
            <w:tcBorders>
              <w:top w:val="single" w:sz="4" w:space="0" w:color="000001"/>
              <w:left w:val="single" w:sz="4" w:space="0" w:color="000001"/>
              <w:bottom w:val="single" w:sz="4" w:space="0" w:color="000001"/>
              <w:right w:val="single" w:sz="4" w:space="0" w:color="000001"/>
            </w:tcBorders>
          </w:tcPr>
          <w:p w:rsidR="00192185" w:rsidRDefault="00192185" w:rsidP="00AE6A7B">
            <w:pPr>
              <w:jc w:val="both"/>
              <w:rPr>
                <w:rFonts w:ascii="Arial" w:hAnsi="Arial" w:cs="Arial"/>
                <w:b/>
                <w:bCs/>
                <w:sz w:val="20"/>
                <w:szCs w:val="20"/>
              </w:rPr>
            </w:pPr>
          </w:p>
        </w:tc>
        <w:tc>
          <w:tcPr>
            <w:tcW w:w="1134" w:type="dxa"/>
            <w:tcBorders>
              <w:top w:val="single" w:sz="4" w:space="0" w:color="000001"/>
              <w:left w:val="single" w:sz="4" w:space="0" w:color="000001"/>
              <w:bottom w:val="single" w:sz="4" w:space="0" w:color="000001"/>
              <w:right w:val="single" w:sz="4" w:space="0" w:color="000001"/>
            </w:tcBorders>
          </w:tcPr>
          <w:p w:rsidR="00192185" w:rsidRDefault="00192185"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192185" w:rsidRDefault="00192185"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192185" w:rsidRDefault="00192185" w:rsidP="00AE6A7B">
            <w:pPr>
              <w:jc w:val="both"/>
              <w:rPr>
                <w:rFonts w:ascii="Arial" w:hAnsi="Arial" w:cs="Arial"/>
                <w:b/>
                <w:bCs/>
                <w:sz w:val="20"/>
                <w:szCs w:val="20"/>
              </w:rPr>
            </w:pPr>
          </w:p>
        </w:tc>
        <w:tc>
          <w:tcPr>
            <w:tcW w:w="2700" w:type="dxa"/>
            <w:tcBorders>
              <w:top w:val="single" w:sz="4" w:space="0" w:color="000001"/>
              <w:left w:val="single" w:sz="4" w:space="0" w:color="000001"/>
              <w:bottom w:val="single" w:sz="4" w:space="0" w:color="000001"/>
            </w:tcBorders>
          </w:tcPr>
          <w:p w:rsidR="00192185" w:rsidRDefault="00192185" w:rsidP="00AE6A7B">
            <w:pPr>
              <w:jc w:val="both"/>
              <w:rPr>
                <w:rFonts w:ascii="Arial" w:hAnsi="Arial" w:cs="Arial"/>
                <w:b/>
                <w:bCs/>
                <w:sz w:val="20"/>
                <w:szCs w:val="20"/>
              </w:rPr>
            </w:pPr>
          </w:p>
        </w:tc>
        <w:tc>
          <w:tcPr>
            <w:tcW w:w="2160" w:type="dxa"/>
            <w:tcBorders>
              <w:top w:val="single" w:sz="4" w:space="0" w:color="000001"/>
              <w:left w:val="single" w:sz="4" w:space="0" w:color="000001"/>
              <w:bottom w:val="single" w:sz="4" w:space="0" w:color="000001"/>
              <w:right w:val="single" w:sz="4" w:space="0" w:color="000001"/>
            </w:tcBorders>
          </w:tcPr>
          <w:p w:rsidR="00192185" w:rsidRDefault="00192185" w:rsidP="00AE6A7B">
            <w:pPr>
              <w:jc w:val="both"/>
              <w:rPr>
                <w:rFonts w:ascii="Arial" w:hAnsi="Arial" w:cs="Arial"/>
                <w:b/>
                <w:bCs/>
                <w:sz w:val="20"/>
                <w:szCs w:val="20"/>
              </w:rPr>
            </w:pPr>
          </w:p>
        </w:tc>
      </w:tr>
    </w:tbl>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1A3C7B" w:rsidRDefault="001A3C7B" w:rsidP="001A3C7B">
      <w:pPr>
        <w:shd w:val="clear" w:color="auto" w:fill="FFFFFF"/>
        <w:tabs>
          <w:tab w:val="left" w:pos="5103"/>
        </w:tabs>
        <w:ind w:left="5054"/>
        <w:jc w:val="center"/>
      </w:pPr>
      <w:r>
        <w:rPr>
          <w:rFonts w:ascii="Arial" w:hAnsi="Arial" w:cs="Arial"/>
          <w:color w:val="222222"/>
          <w:sz w:val="16"/>
          <w:szCs w:val="16"/>
        </w:rPr>
        <w:t>podpisy i pieczęcie osób uprawnionych</w:t>
      </w:r>
    </w:p>
    <w:p w:rsidR="001A3C7B" w:rsidRDefault="001A3C7B" w:rsidP="001A3C7B">
      <w:pPr>
        <w:jc w:val="right"/>
        <w:rPr>
          <w:rFonts w:ascii="Arial" w:hAnsi="Arial"/>
          <w:i/>
          <w:sz w:val="20"/>
        </w:rPr>
      </w:pPr>
      <w:r>
        <w:rPr>
          <w:rFonts w:ascii="Arial" w:hAnsi="Arial" w:cs="Arial"/>
          <w:color w:val="222222"/>
          <w:sz w:val="16"/>
          <w:szCs w:val="16"/>
        </w:rPr>
        <w:t>do składania oświadczeń woli w imieniu Wykonawcy</w:t>
      </w: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CC1BBF" w:rsidRDefault="00CC1BBF">
      <w:pPr>
        <w:jc w:val="right"/>
        <w:rPr>
          <w:rFonts w:ascii="Arial" w:hAnsi="Arial"/>
          <w:i/>
          <w:sz w:val="20"/>
        </w:rPr>
      </w:pPr>
    </w:p>
    <w:p w:rsidR="00CC1BBF" w:rsidRDefault="00CC1BBF">
      <w:pPr>
        <w:jc w:val="right"/>
        <w:rPr>
          <w:rFonts w:ascii="Arial" w:hAnsi="Arial"/>
          <w:i/>
          <w:sz w:val="20"/>
        </w:rPr>
      </w:pPr>
    </w:p>
    <w:p w:rsidR="00CC1BBF" w:rsidRDefault="00CC1BBF">
      <w:pPr>
        <w:jc w:val="right"/>
        <w:rPr>
          <w:rFonts w:ascii="Arial" w:hAnsi="Arial"/>
          <w:i/>
          <w:sz w:val="20"/>
        </w:rPr>
      </w:pPr>
    </w:p>
    <w:p w:rsidR="00CC1BBF" w:rsidRDefault="00CC1BBF">
      <w:pPr>
        <w:jc w:val="right"/>
        <w:rPr>
          <w:rFonts w:ascii="Arial" w:hAnsi="Arial"/>
          <w:i/>
          <w:sz w:val="20"/>
        </w:rPr>
      </w:pPr>
    </w:p>
    <w:p w:rsidR="00CC1BBF" w:rsidRDefault="00CC1BBF">
      <w:pPr>
        <w:jc w:val="right"/>
        <w:rPr>
          <w:rFonts w:ascii="Arial" w:hAnsi="Arial"/>
          <w:i/>
          <w:sz w:val="20"/>
        </w:rPr>
      </w:pPr>
    </w:p>
    <w:p w:rsidR="00CC1BBF" w:rsidRDefault="00CC1BBF">
      <w:pPr>
        <w:jc w:val="right"/>
        <w:rPr>
          <w:rFonts w:ascii="Arial" w:hAnsi="Arial"/>
          <w:i/>
          <w:sz w:val="20"/>
        </w:rPr>
      </w:pPr>
    </w:p>
    <w:p w:rsidR="00CC1BBF" w:rsidRDefault="00CC1BBF">
      <w:pPr>
        <w:jc w:val="right"/>
        <w:rPr>
          <w:rFonts w:ascii="Arial" w:hAnsi="Arial"/>
          <w:i/>
          <w:sz w:val="20"/>
        </w:rPr>
      </w:pPr>
    </w:p>
    <w:p w:rsidR="00CC1BBF" w:rsidRDefault="00CC1BBF">
      <w:pPr>
        <w:jc w:val="right"/>
        <w:rPr>
          <w:rFonts w:ascii="Arial" w:hAnsi="Arial"/>
          <w:i/>
          <w:sz w:val="20"/>
        </w:rPr>
      </w:pPr>
    </w:p>
    <w:p w:rsidR="00D6573F" w:rsidRDefault="00D6573F">
      <w:pPr>
        <w:jc w:val="right"/>
      </w:pPr>
      <w:r>
        <w:rPr>
          <w:rFonts w:ascii="Arial" w:hAnsi="Arial"/>
          <w:i/>
          <w:sz w:val="20"/>
        </w:rPr>
        <w:t xml:space="preserve">Załącznik nr </w:t>
      </w:r>
      <w:r w:rsidR="001A3C7B">
        <w:rPr>
          <w:rFonts w:ascii="Arial" w:hAnsi="Arial"/>
          <w:i/>
          <w:sz w:val="20"/>
        </w:rPr>
        <w:t>5</w:t>
      </w:r>
      <w:r>
        <w:rPr>
          <w:rFonts w:ascii="Arial" w:hAnsi="Arial"/>
          <w:i/>
          <w:sz w:val="20"/>
        </w:rPr>
        <w:tab/>
      </w:r>
    </w:p>
    <w:p w:rsidR="00D6573F" w:rsidRDefault="00D6573F">
      <w:pPr>
        <w:jc w:val="center"/>
        <w:rPr>
          <w:rFonts w:ascii="Arial" w:hAnsi="Arial"/>
          <w:b/>
          <w:i/>
          <w:sz w:val="20"/>
        </w:rPr>
      </w:pPr>
    </w:p>
    <w:p w:rsidR="00D6573F" w:rsidRDefault="00D6573F">
      <w:pPr>
        <w:jc w:val="center"/>
      </w:pPr>
      <w:r>
        <w:rPr>
          <w:rFonts w:ascii="Arial" w:hAnsi="Arial"/>
          <w:b/>
          <w:sz w:val="20"/>
        </w:rPr>
        <w:t>WYKAZ ROBÓT BUDOWLANYCH</w:t>
      </w:r>
    </w:p>
    <w:p w:rsidR="001A1A22" w:rsidRDefault="00D6573F" w:rsidP="00E914FE">
      <w:pPr>
        <w:jc w:val="center"/>
        <w:rPr>
          <w:rFonts w:ascii="Arial" w:hAnsi="Arial"/>
          <w:b/>
          <w:sz w:val="20"/>
        </w:rPr>
      </w:pPr>
      <w:r>
        <w:rPr>
          <w:rFonts w:ascii="Arial" w:hAnsi="Arial"/>
          <w:b/>
          <w:sz w:val="20"/>
        </w:rPr>
        <w:t>w okresie 5 lat przed upływem terminu składania ofert</w:t>
      </w:r>
    </w:p>
    <w:p w:rsidR="00E914FE" w:rsidRPr="001A1A22" w:rsidRDefault="00E914FE" w:rsidP="00E914FE">
      <w:pPr>
        <w:jc w:val="center"/>
        <w:rPr>
          <w:i/>
        </w:rPr>
      </w:pPr>
    </w:p>
    <w:tbl>
      <w:tblPr>
        <w:tblW w:w="10915" w:type="dxa"/>
        <w:tblInd w:w="-497" w:type="dxa"/>
        <w:tblLayout w:type="fixed"/>
        <w:tblCellMar>
          <w:left w:w="70" w:type="dxa"/>
          <w:right w:w="70" w:type="dxa"/>
        </w:tblCellMar>
        <w:tblLook w:val="0000"/>
      </w:tblPr>
      <w:tblGrid>
        <w:gridCol w:w="993"/>
        <w:gridCol w:w="9922"/>
      </w:tblGrid>
      <w:tr w:rsidR="00E914FE">
        <w:trPr>
          <w:trHeight w:val="406"/>
        </w:trPr>
        <w:tc>
          <w:tcPr>
            <w:tcW w:w="993" w:type="dxa"/>
            <w:shd w:val="clear" w:color="auto" w:fill="auto"/>
            <w:vAlign w:val="center"/>
          </w:tcPr>
          <w:p w:rsidR="00E914FE" w:rsidRDefault="00E914FE" w:rsidP="004F1836">
            <w:pPr>
              <w:rPr>
                <w:rFonts w:ascii="Arial" w:hAnsi="Arial"/>
                <w:b/>
                <w:sz w:val="20"/>
                <w:lang w:eastAsia="pl-PL"/>
              </w:rPr>
            </w:pPr>
          </w:p>
          <w:p w:rsidR="00E914FE" w:rsidRPr="005905B6" w:rsidRDefault="00E914FE" w:rsidP="004F1836">
            <w:pPr>
              <w:rPr>
                <w:rFonts w:ascii="Arial" w:hAnsi="Arial"/>
                <w:b/>
                <w:sz w:val="20"/>
                <w:lang w:eastAsia="pl-PL"/>
              </w:rPr>
            </w:pPr>
            <w:r>
              <w:rPr>
                <w:rFonts w:ascii="Arial" w:hAnsi="Arial"/>
                <w:b/>
                <w:sz w:val="20"/>
                <w:lang w:eastAsia="pl-PL"/>
              </w:rPr>
              <w:t xml:space="preserve">Zadanie:   </w:t>
            </w:r>
          </w:p>
          <w:p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CC1BBF" w:rsidRPr="001D2923" w:rsidRDefault="00CC1BBF" w:rsidP="00CC1BBF">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Pr="001D2923">
              <w:rPr>
                <w:rFonts w:ascii="Arial" w:eastAsia="Times New Roman" w:hAnsi="Arial" w:cs="Arial"/>
                <w:b/>
                <w:bCs/>
                <w:color w:val="000000"/>
                <w:spacing w:val="-4"/>
                <w:kern w:val="0"/>
                <w:sz w:val="20"/>
                <w:szCs w:val="20"/>
                <w:lang w:eastAsia="pl-PL" w:bidi="ar-SA"/>
              </w:rPr>
              <w:t>Budowa świetlicy osiedlowej w Goduszynie” w mieście Jelenia Góra</w:t>
            </w:r>
          </w:p>
          <w:p w:rsidR="00E914FE" w:rsidRPr="005905B6" w:rsidRDefault="00CC1BBF" w:rsidP="00CC1BBF">
            <w:pPr>
              <w:jc w:val="both"/>
              <w:rPr>
                <w:rFonts w:ascii="Arial" w:eastAsia="Times New Roman" w:hAnsi="Arial" w:cs="Arial"/>
                <w:b/>
                <w:bCs/>
                <w:color w:val="000000"/>
                <w:spacing w:val="-4"/>
                <w:kern w:val="0"/>
                <w:sz w:val="20"/>
                <w:szCs w:val="20"/>
                <w:lang w:eastAsia="pl-PL" w:bidi="ar-SA"/>
              </w:rPr>
            </w:pPr>
            <w:r w:rsidRPr="001D2923">
              <w:rPr>
                <w:rFonts w:ascii="Arial" w:eastAsia="Times New Roman" w:hAnsi="Arial" w:cs="Arial"/>
                <w:b/>
                <w:bCs/>
                <w:color w:val="000000"/>
                <w:spacing w:val="-4"/>
                <w:kern w:val="0"/>
                <w:sz w:val="20"/>
                <w:szCs w:val="20"/>
                <w:lang w:eastAsia="pl-PL" w:bidi="ar-SA"/>
              </w:rPr>
              <w:t xml:space="preserve"> (zamówienie w formule „zaprojektuj i wybuduj”)</w:t>
            </w:r>
          </w:p>
        </w:tc>
      </w:tr>
    </w:tbl>
    <w:p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tblPr>
      <w:tblGrid>
        <w:gridCol w:w="7046"/>
        <w:gridCol w:w="3869"/>
      </w:tblGrid>
      <w:tr w:rsidR="00E914FE">
        <w:tc>
          <w:tcPr>
            <w:tcW w:w="7046" w:type="dxa"/>
            <w:shd w:val="clear" w:color="auto" w:fill="auto"/>
          </w:tcPr>
          <w:p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rsidR="00E914FE" w:rsidRDefault="0024459E" w:rsidP="00CB1BDF">
            <w:pPr>
              <w:jc w:val="right"/>
            </w:pPr>
            <w:r>
              <w:rPr>
                <w:rFonts w:ascii="Arial" w:hAnsi="Arial"/>
                <w:b/>
                <w:sz w:val="20"/>
              </w:rPr>
              <w:t>RZ</w:t>
            </w:r>
            <w:r w:rsidR="00E914FE">
              <w:rPr>
                <w:rFonts w:ascii="Arial" w:hAnsi="Arial"/>
                <w:b/>
                <w:sz w:val="20"/>
              </w:rPr>
              <w:t>.</w:t>
            </w:r>
            <w:r w:rsidR="00A80AD6">
              <w:rPr>
                <w:rFonts w:ascii="Arial" w:hAnsi="Arial"/>
                <w:b/>
                <w:sz w:val="20"/>
              </w:rPr>
              <w:t>271.</w:t>
            </w:r>
            <w:r w:rsidR="001E61E2">
              <w:rPr>
                <w:rFonts w:ascii="Arial" w:hAnsi="Arial"/>
                <w:b/>
                <w:sz w:val="20"/>
              </w:rPr>
              <w:t>2</w:t>
            </w:r>
            <w:r w:rsidR="00CB1BDF">
              <w:rPr>
                <w:rFonts w:ascii="Arial" w:hAnsi="Arial"/>
                <w:b/>
                <w:sz w:val="20"/>
              </w:rPr>
              <w:t>7</w:t>
            </w:r>
            <w:r w:rsidR="00E914FE" w:rsidRPr="007431F4">
              <w:rPr>
                <w:rFonts w:ascii="Arial" w:hAnsi="Arial"/>
                <w:b/>
                <w:sz w:val="20"/>
              </w:rPr>
              <w:t>.</w:t>
            </w:r>
            <w:r w:rsidR="00E914FE">
              <w:rPr>
                <w:rFonts w:ascii="Arial" w:hAnsi="Arial"/>
                <w:b/>
                <w:sz w:val="20"/>
              </w:rPr>
              <w:t>2019</w:t>
            </w:r>
          </w:p>
        </w:tc>
      </w:tr>
    </w:tbl>
    <w:p w:rsidR="00D6573F" w:rsidRDefault="00D6573F">
      <w:pPr>
        <w:ind w:right="-471"/>
        <w:rPr>
          <w:rFonts w:ascii="Arial" w:hAnsi="Arial"/>
          <w:sz w:val="20"/>
        </w:rPr>
      </w:pPr>
    </w:p>
    <w:p w:rsidR="00D6573F" w:rsidRPr="00E914FE" w:rsidRDefault="00D6573F" w:rsidP="00E914FE">
      <w:pPr>
        <w:ind w:left="-284"/>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E914FE">
      <w:pPr>
        <w:pStyle w:val="Tekstpodstawowywcity"/>
        <w:ind w:left="-284"/>
        <w:rPr>
          <w:b/>
          <w:sz w:val="20"/>
        </w:rPr>
      </w:pPr>
      <w:r>
        <w:rPr>
          <w:b/>
          <w:sz w:val="20"/>
        </w:rPr>
        <w:t>2. WYKONAWCA:</w:t>
      </w:r>
    </w:p>
    <w:p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D6573F">
        <w:trPr>
          <w:cantSplit/>
        </w:trPr>
        <w:tc>
          <w:tcPr>
            <w:tcW w:w="567" w:type="dxa"/>
            <w:shd w:val="clear" w:color="auto" w:fill="auto"/>
          </w:tcPr>
          <w:p w:rsidR="00D6573F" w:rsidRDefault="00D6573F">
            <w:pPr>
              <w:jc w:val="both"/>
            </w:pPr>
            <w:r>
              <w:rPr>
                <w:rFonts w:ascii="Arial" w:hAnsi="Arial"/>
                <w:b/>
                <w:sz w:val="20"/>
              </w:rPr>
              <w:t>L.p.</w:t>
            </w:r>
          </w:p>
        </w:tc>
        <w:tc>
          <w:tcPr>
            <w:tcW w:w="5031" w:type="dxa"/>
            <w:shd w:val="clear" w:color="auto" w:fill="auto"/>
          </w:tcPr>
          <w:p w:rsidR="00D6573F" w:rsidRDefault="00D6573F">
            <w:pPr>
              <w:jc w:val="center"/>
            </w:pPr>
            <w:r>
              <w:rPr>
                <w:rFonts w:ascii="Arial" w:hAnsi="Arial"/>
                <w:b/>
                <w:sz w:val="20"/>
              </w:rPr>
              <w:t>Nazwa Wykonawcy</w:t>
            </w:r>
          </w:p>
        </w:tc>
        <w:tc>
          <w:tcPr>
            <w:tcW w:w="5317" w:type="dxa"/>
            <w:shd w:val="clear" w:color="auto" w:fill="auto"/>
          </w:tcPr>
          <w:p w:rsidR="00D6573F" w:rsidRDefault="00D6573F">
            <w:pPr>
              <w:jc w:val="center"/>
            </w:pPr>
            <w:r>
              <w:rPr>
                <w:rFonts w:ascii="Arial" w:hAnsi="Arial"/>
                <w:b/>
                <w:sz w:val="20"/>
              </w:rPr>
              <w:t>Adres Wykonawcy</w:t>
            </w:r>
          </w:p>
        </w:tc>
      </w:tr>
      <w:tr w:rsidR="00E914FE">
        <w:trPr>
          <w:cantSplit/>
          <w:trHeight w:val="910"/>
        </w:trPr>
        <w:tc>
          <w:tcPr>
            <w:tcW w:w="567" w:type="dxa"/>
            <w:shd w:val="clear" w:color="auto" w:fill="auto"/>
          </w:tcPr>
          <w:p w:rsidR="00E914FE" w:rsidRDefault="00E914FE">
            <w:pPr>
              <w:jc w:val="both"/>
              <w:rPr>
                <w:rFonts w:ascii="Arial" w:hAnsi="Arial"/>
                <w:b/>
                <w:sz w:val="20"/>
              </w:rPr>
            </w:pPr>
          </w:p>
        </w:tc>
        <w:tc>
          <w:tcPr>
            <w:tcW w:w="5031" w:type="dxa"/>
            <w:shd w:val="clear" w:color="auto" w:fill="auto"/>
          </w:tcPr>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rsidP="004F1836">
            <w:pPr>
              <w:jc w:val="both"/>
              <w:rPr>
                <w:rFonts w:ascii="Arial" w:hAnsi="Arial"/>
                <w:b/>
                <w:sz w:val="20"/>
              </w:rPr>
            </w:pPr>
          </w:p>
        </w:tc>
        <w:tc>
          <w:tcPr>
            <w:tcW w:w="5317" w:type="dxa"/>
            <w:shd w:val="clear" w:color="auto" w:fill="auto"/>
          </w:tcPr>
          <w:p w:rsidR="00E914FE" w:rsidRDefault="00E914FE">
            <w:pPr>
              <w:jc w:val="both"/>
              <w:rPr>
                <w:rFonts w:ascii="Arial" w:hAnsi="Arial"/>
                <w:b/>
                <w:sz w:val="20"/>
              </w:rPr>
            </w:pPr>
          </w:p>
        </w:tc>
      </w:tr>
    </w:tbl>
    <w:p w:rsidR="00D6573F" w:rsidRDefault="00D6573F">
      <w:pPr>
        <w:jc w:val="both"/>
        <w:rPr>
          <w:rFonts w:ascii="Arial" w:hAnsi="Arial"/>
          <w:b/>
          <w:sz w:val="10"/>
        </w:rPr>
      </w:pPr>
    </w:p>
    <w:p w:rsidR="004126DE" w:rsidRDefault="004126DE">
      <w:pPr>
        <w:jc w:val="center"/>
        <w:rPr>
          <w:rFonts w:ascii="Arial" w:hAnsi="Arial"/>
          <w:b/>
          <w:sz w:val="20"/>
        </w:rPr>
      </w:pPr>
    </w:p>
    <w:p w:rsidR="00D6573F" w:rsidRDefault="00D6573F">
      <w:pPr>
        <w:jc w:val="center"/>
      </w:pPr>
      <w:r>
        <w:rPr>
          <w:rFonts w:ascii="Arial" w:hAnsi="Arial"/>
          <w:b/>
          <w:sz w:val="20"/>
        </w:rPr>
        <w:t>OŚWIADCZAM, ŻE:</w:t>
      </w:r>
    </w:p>
    <w:p w:rsidR="00E5306A" w:rsidRDefault="00D6573F">
      <w:pPr>
        <w:jc w:val="center"/>
        <w:rPr>
          <w:rFonts w:ascii="Arial" w:hAnsi="Arial"/>
          <w:sz w:val="20"/>
        </w:rP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w:t>
      </w:r>
    </w:p>
    <w:p w:rsidR="00D6573F" w:rsidRDefault="006C09C5">
      <w:pPr>
        <w:jc w:val="center"/>
      </w:pPr>
      <w:r>
        <w:rPr>
          <w:rFonts w:ascii="Arial" w:hAnsi="Arial"/>
          <w:sz w:val="20"/>
        </w:rPr>
        <w:t>9.1.3.</w:t>
      </w:r>
      <w:r w:rsidR="001A1A22">
        <w:rPr>
          <w:rFonts w:ascii="Arial" w:hAnsi="Arial"/>
          <w:sz w:val="20"/>
        </w:rPr>
        <w:t xml:space="preserve"> </w:t>
      </w:r>
      <w:proofErr w:type="spellStart"/>
      <w:r>
        <w:rPr>
          <w:rFonts w:ascii="Arial" w:hAnsi="Arial"/>
          <w:sz w:val="20"/>
        </w:rPr>
        <w:t>ppkt</w:t>
      </w:r>
      <w:proofErr w:type="spellEnd"/>
      <w:r>
        <w:rPr>
          <w:rFonts w:ascii="Arial" w:hAnsi="Arial"/>
          <w:sz w:val="20"/>
        </w:rPr>
        <w:t xml:space="preserve"> 2)</w:t>
      </w:r>
      <w:r w:rsidR="001E61E2">
        <w:rPr>
          <w:rFonts w:ascii="Arial" w:hAnsi="Arial"/>
          <w:sz w:val="20"/>
        </w:rPr>
        <w:t xml:space="preserve"> li</w:t>
      </w:r>
      <w:r w:rsidR="00E5306A">
        <w:rPr>
          <w:rFonts w:ascii="Arial" w:hAnsi="Arial"/>
          <w:sz w:val="20"/>
        </w:rPr>
        <w:t>t</w:t>
      </w:r>
      <w:r w:rsidR="001E61E2">
        <w:rPr>
          <w:rFonts w:ascii="Arial" w:hAnsi="Arial"/>
          <w:sz w:val="20"/>
        </w:rPr>
        <w:t>. b)</w:t>
      </w:r>
      <w:r w:rsidR="00D6573F">
        <w:rPr>
          <w:rFonts w:ascii="Arial" w:hAnsi="Arial"/>
          <w:sz w:val="20"/>
        </w:rPr>
        <w:t xml:space="preserve"> - Tom I SIWZ</w:t>
      </w:r>
    </w:p>
    <w:p w:rsidR="00D6573F" w:rsidRDefault="00D6573F">
      <w:pPr>
        <w:rPr>
          <w:rFonts w:ascii="Arial" w:hAnsi="Arial"/>
          <w:b/>
          <w:sz w:val="20"/>
        </w:rPr>
      </w:pPr>
    </w:p>
    <w:tbl>
      <w:tblPr>
        <w:tblW w:w="11057" w:type="dxa"/>
        <w:tblInd w:w="-497" w:type="dxa"/>
        <w:tblLayout w:type="fixed"/>
        <w:tblCellMar>
          <w:left w:w="70" w:type="dxa"/>
          <w:right w:w="70" w:type="dxa"/>
        </w:tblCellMar>
        <w:tblLook w:val="0000"/>
      </w:tblPr>
      <w:tblGrid>
        <w:gridCol w:w="567"/>
        <w:gridCol w:w="2410"/>
        <w:gridCol w:w="1275"/>
        <w:gridCol w:w="1275"/>
        <w:gridCol w:w="1134"/>
        <w:gridCol w:w="2411"/>
        <w:gridCol w:w="1985"/>
      </w:tblGrid>
      <w:tr w:rsidR="00CC1BBF" w:rsidTr="00CC1BBF">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rsidR="00CC1BBF" w:rsidRDefault="00CC1BBF">
            <w:pPr>
              <w:jc w:val="center"/>
            </w:pPr>
            <w:r>
              <w:rPr>
                <w:rFonts w:ascii="Arial" w:hAnsi="Arial"/>
                <w:sz w:val="18"/>
              </w:rPr>
              <w:t>L.p.</w:t>
            </w:r>
          </w:p>
        </w:tc>
        <w:tc>
          <w:tcPr>
            <w:tcW w:w="2410"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CC1BBF" w:rsidRPr="00D87EC1" w:rsidRDefault="00CC1BBF" w:rsidP="0070165C">
            <w:pPr>
              <w:pStyle w:val="tabulka"/>
              <w:widowControl/>
              <w:spacing w:before="0"/>
              <w:textAlignment w:val="baseline"/>
              <w:rPr>
                <w:sz w:val="16"/>
                <w:szCs w:val="16"/>
              </w:rPr>
            </w:pPr>
            <w:r w:rsidRPr="00D87EC1">
              <w:rPr>
                <w:sz w:val="16"/>
                <w:szCs w:val="16"/>
              </w:rPr>
              <w:t>Rodzaj i zakres robót budowlanych</w:t>
            </w:r>
          </w:p>
          <w:p w:rsidR="00CC1BBF" w:rsidRPr="001E61E2" w:rsidRDefault="00CC1BBF" w:rsidP="0070165C">
            <w:pPr>
              <w:pStyle w:val="tabulka"/>
              <w:widowControl/>
              <w:spacing w:before="0"/>
              <w:textAlignment w:val="baseline"/>
              <w:rPr>
                <w:b/>
                <w:sz w:val="16"/>
                <w:szCs w:val="16"/>
              </w:rPr>
            </w:pPr>
            <w:r w:rsidRPr="001E61E2">
              <w:rPr>
                <w:b/>
                <w:sz w:val="16"/>
                <w:szCs w:val="16"/>
              </w:rPr>
              <w:t>zgodnie z pkt. 9.1.3  ppkt. 2 lit. b)</w:t>
            </w:r>
          </w:p>
          <w:p w:rsidR="00CC1BBF" w:rsidRPr="00D87EC1" w:rsidRDefault="00CC1BBF" w:rsidP="0070165C">
            <w:pPr>
              <w:pStyle w:val="tabulka"/>
              <w:widowControl/>
              <w:spacing w:before="0"/>
              <w:textAlignment w:val="baseline"/>
              <w:rPr>
                <w:sz w:val="16"/>
                <w:szCs w:val="16"/>
              </w:rPr>
            </w:pPr>
          </w:p>
        </w:tc>
        <w:tc>
          <w:tcPr>
            <w:tcW w:w="1275" w:type="dxa"/>
            <w:vMerge w:val="restart"/>
            <w:tcBorders>
              <w:top w:val="single" w:sz="4" w:space="0" w:color="000001"/>
              <w:left w:val="single" w:sz="4" w:space="0" w:color="000001"/>
              <w:right w:val="single" w:sz="4" w:space="0" w:color="000001"/>
            </w:tcBorders>
            <w:vAlign w:val="center"/>
          </w:tcPr>
          <w:p w:rsidR="00E5306A" w:rsidRDefault="00E5306A" w:rsidP="00CC1BBF">
            <w:pPr>
              <w:jc w:val="center"/>
              <w:rPr>
                <w:rFonts w:ascii="Arial" w:hAnsi="Arial"/>
                <w:sz w:val="18"/>
              </w:rPr>
            </w:pPr>
            <w:r>
              <w:rPr>
                <w:rFonts w:ascii="Arial" w:hAnsi="Arial"/>
                <w:sz w:val="18"/>
              </w:rPr>
              <w:t>Kubatura</w:t>
            </w:r>
          </w:p>
          <w:p w:rsidR="00CC1BBF" w:rsidRDefault="00CC1BBF" w:rsidP="00CC1BBF">
            <w:pPr>
              <w:jc w:val="center"/>
              <w:rPr>
                <w:rFonts w:ascii="Arial" w:hAnsi="Arial"/>
                <w:sz w:val="18"/>
              </w:rPr>
            </w:pPr>
            <w:r>
              <w:rPr>
                <w:rFonts w:ascii="Arial" w:hAnsi="Arial"/>
                <w:sz w:val="18"/>
              </w:rPr>
              <w:t xml:space="preserve"> [w m</w:t>
            </w:r>
            <w:r>
              <w:rPr>
                <w:rFonts w:ascii="Arial" w:hAnsi="Arial"/>
                <w:sz w:val="18"/>
                <w:vertAlign w:val="superscript"/>
              </w:rPr>
              <w:t>3</w:t>
            </w:r>
            <w:r>
              <w:rPr>
                <w:rFonts w:ascii="Arial" w:hAnsi="Arial"/>
                <w:sz w:val="18"/>
              </w:rPr>
              <w:t>]</w:t>
            </w:r>
          </w:p>
        </w:tc>
        <w:tc>
          <w:tcPr>
            <w:tcW w:w="2409" w:type="dxa"/>
            <w:gridSpan w:val="2"/>
            <w:tcBorders>
              <w:top w:val="single" w:sz="4" w:space="0" w:color="000001"/>
              <w:left w:val="single" w:sz="4" w:space="0" w:color="000001"/>
              <w:bottom w:val="single" w:sz="4" w:space="0" w:color="000001"/>
            </w:tcBorders>
            <w:shd w:val="clear" w:color="auto" w:fill="auto"/>
            <w:vAlign w:val="center"/>
          </w:tcPr>
          <w:p w:rsidR="00CC1BBF" w:rsidRDefault="00CC1BBF">
            <w:pPr>
              <w:jc w:val="center"/>
            </w:pPr>
            <w:r>
              <w:rPr>
                <w:rFonts w:ascii="Arial" w:hAnsi="Arial"/>
                <w:sz w:val="18"/>
              </w:rPr>
              <w:t>Data wykonania</w:t>
            </w:r>
          </w:p>
        </w:tc>
        <w:tc>
          <w:tcPr>
            <w:tcW w:w="2411" w:type="dxa"/>
            <w:vMerge w:val="restart"/>
            <w:tcBorders>
              <w:top w:val="single" w:sz="4" w:space="0" w:color="000001"/>
              <w:left w:val="single" w:sz="4" w:space="0" w:color="000001"/>
              <w:bottom w:val="single" w:sz="4" w:space="0" w:color="000001"/>
            </w:tcBorders>
            <w:shd w:val="clear" w:color="auto" w:fill="auto"/>
            <w:vAlign w:val="center"/>
          </w:tcPr>
          <w:p w:rsidR="00CC1BBF" w:rsidRPr="00D87EC1" w:rsidRDefault="00CC1BBF">
            <w:pPr>
              <w:jc w:val="center"/>
              <w:rPr>
                <w:sz w:val="16"/>
                <w:szCs w:val="16"/>
              </w:rPr>
            </w:pPr>
            <w:r w:rsidRPr="00D87EC1">
              <w:rPr>
                <w:rFonts w:ascii="Arial" w:hAnsi="Arial"/>
                <w:sz w:val="16"/>
                <w:szCs w:val="16"/>
              </w:rPr>
              <w:t xml:space="preserve">Podmiot na rzecz którego zamówienie wykonano </w:t>
            </w:r>
          </w:p>
          <w:p w:rsidR="00CC1BBF" w:rsidRDefault="00CC1BBF">
            <w:pPr>
              <w:jc w:val="center"/>
              <w:rPr>
                <w:rFonts w:ascii="Arial" w:hAnsi="Arial"/>
                <w:sz w:val="10"/>
              </w:rPr>
            </w:pPr>
          </w:p>
          <w:p w:rsidR="00CC1BBF" w:rsidRDefault="00CC1BBF">
            <w:pPr>
              <w:jc w:val="center"/>
            </w:pPr>
            <w:r>
              <w:rPr>
                <w:rFonts w:ascii="Arial" w:hAnsi="Arial"/>
                <w:sz w:val="18"/>
              </w:rPr>
              <w:t xml:space="preserve"> </w:t>
            </w:r>
            <w:r>
              <w:rPr>
                <w:rFonts w:ascii="Arial" w:hAnsi="Arial"/>
                <w:sz w:val="16"/>
              </w:rPr>
              <w:t xml:space="preserve">(nazwa, adres, nr telefonu </w:t>
            </w:r>
            <w:r>
              <w:br/>
            </w:r>
            <w:r>
              <w:rPr>
                <w:rFonts w:ascii="Arial" w:hAnsi="Arial"/>
                <w:sz w:val="16"/>
              </w:rPr>
              <w:t>do kontaktu)</w:t>
            </w:r>
          </w:p>
        </w:tc>
        <w:tc>
          <w:tcPr>
            <w:tcW w:w="198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CC1BBF" w:rsidRDefault="00CC1BBF">
            <w:pPr>
              <w:spacing w:before="60"/>
              <w:jc w:val="center"/>
            </w:pPr>
            <w:r>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CC1BBF" w:rsidTr="00CC1BBF">
        <w:trPr>
          <w:cantSplit/>
        </w:trPr>
        <w:tc>
          <w:tcPr>
            <w:tcW w:w="567" w:type="dxa"/>
            <w:vMerge/>
            <w:tcBorders>
              <w:top w:val="single" w:sz="4" w:space="0" w:color="000001"/>
              <w:left w:val="single" w:sz="4" w:space="0" w:color="000001"/>
              <w:bottom w:val="single" w:sz="4" w:space="0" w:color="000001"/>
            </w:tcBorders>
            <w:shd w:val="clear" w:color="auto" w:fill="auto"/>
          </w:tcPr>
          <w:p w:rsidR="00CC1BBF" w:rsidRDefault="00CC1BBF">
            <w:pPr>
              <w:jc w:val="both"/>
              <w:rPr>
                <w:rFonts w:ascii="Arial" w:hAnsi="Arial"/>
                <w:sz w:val="20"/>
              </w:rPr>
            </w:pPr>
          </w:p>
        </w:tc>
        <w:tc>
          <w:tcPr>
            <w:tcW w:w="2410" w:type="dxa"/>
            <w:vMerge/>
            <w:tcBorders>
              <w:left w:val="single" w:sz="4" w:space="0" w:color="000001"/>
              <w:bottom w:val="single" w:sz="4" w:space="0" w:color="000001"/>
              <w:right w:val="single" w:sz="4" w:space="0" w:color="auto"/>
            </w:tcBorders>
            <w:shd w:val="clear" w:color="auto" w:fill="auto"/>
          </w:tcPr>
          <w:p w:rsidR="00CC1BBF" w:rsidRDefault="00CC1BBF">
            <w:pPr>
              <w:pStyle w:val="tabulka"/>
              <w:widowControl/>
              <w:textAlignment w:val="baseline"/>
            </w:pPr>
          </w:p>
        </w:tc>
        <w:tc>
          <w:tcPr>
            <w:tcW w:w="1275" w:type="dxa"/>
            <w:vMerge/>
            <w:tcBorders>
              <w:left w:val="single" w:sz="4" w:space="0" w:color="000001"/>
              <w:bottom w:val="single" w:sz="4" w:space="0" w:color="000001"/>
              <w:right w:val="single" w:sz="4" w:space="0" w:color="000001"/>
            </w:tcBorders>
          </w:tcPr>
          <w:p w:rsidR="00CC1BBF" w:rsidRPr="00D87EC1" w:rsidRDefault="00CC1BBF">
            <w:pPr>
              <w:jc w:val="center"/>
              <w:rPr>
                <w:rFonts w:ascii="Arial" w:hAnsi="Arial"/>
                <w:sz w:val="16"/>
                <w:szCs w:val="16"/>
              </w:rPr>
            </w:pPr>
          </w:p>
        </w:tc>
        <w:tc>
          <w:tcPr>
            <w:tcW w:w="1275" w:type="dxa"/>
            <w:tcBorders>
              <w:top w:val="single" w:sz="4" w:space="0" w:color="000001"/>
              <w:left w:val="single" w:sz="4" w:space="0" w:color="000001"/>
              <w:bottom w:val="single" w:sz="4" w:space="0" w:color="000001"/>
            </w:tcBorders>
            <w:shd w:val="clear" w:color="auto" w:fill="auto"/>
            <w:vAlign w:val="center"/>
          </w:tcPr>
          <w:p w:rsidR="00CC1BBF" w:rsidRPr="00D87EC1" w:rsidRDefault="00CC1BBF">
            <w:pPr>
              <w:jc w:val="center"/>
              <w:rPr>
                <w:sz w:val="16"/>
                <w:szCs w:val="16"/>
              </w:rPr>
            </w:pPr>
            <w:r w:rsidRPr="00D87EC1">
              <w:rPr>
                <w:rFonts w:ascii="Arial" w:hAnsi="Arial"/>
                <w:sz w:val="16"/>
                <w:szCs w:val="16"/>
              </w:rPr>
              <w:t>początek (data)</w:t>
            </w:r>
          </w:p>
        </w:tc>
        <w:tc>
          <w:tcPr>
            <w:tcW w:w="1134" w:type="dxa"/>
            <w:tcBorders>
              <w:top w:val="single" w:sz="4" w:space="0" w:color="000001"/>
              <w:left w:val="single" w:sz="4" w:space="0" w:color="000001"/>
              <w:bottom w:val="single" w:sz="4" w:space="0" w:color="000001"/>
            </w:tcBorders>
            <w:shd w:val="clear" w:color="auto" w:fill="auto"/>
            <w:vAlign w:val="center"/>
          </w:tcPr>
          <w:p w:rsidR="00CC1BBF" w:rsidRPr="00D87EC1" w:rsidRDefault="00CC1BBF">
            <w:pPr>
              <w:jc w:val="center"/>
              <w:rPr>
                <w:sz w:val="16"/>
                <w:szCs w:val="16"/>
              </w:rPr>
            </w:pPr>
            <w:r w:rsidRPr="00D87EC1">
              <w:rPr>
                <w:rFonts w:ascii="Arial" w:hAnsi="Arial"/>
                <w:sz w:val="16"/>
                <w:szCs w:val="16"/>
              </w:rPr>
              <w:t>koniec (data)</w:t>
            </w:r>
          </w:p>
        </w:tc>
        <w:tc>
          <w:tcPr>
            <w:tcW w:w="2411" w:type="dxa"/>
            <w:vMerge/>
            <w:tcBorders>
              <w:top w:val="single" w:sz="4" w:space="0" w:color="000001"/>
              <w:left w:val="single" w:sz="4" w:space="0" w:color="000001"/>
              <w:bottom w:val="single" w:sz="4" w:space="0" w:color="000001"/>
            </w:tcBorders>
            <w:shd w:val="clear" w:color="auto" w:fill="auto"/>
          </w:tcPr>
          <w:p w:rsidR="00CC1BBF" w:rsidRDefault="00CC1BBF">
            <w:pPr>
              <w:jc w:val="center"/>
              <w:rPr>
                <w:rFonts w:ascii="Arial" w:hAnsi="Arial"/>
                <w:sz w:val="20"/>
              </w:rPr>
            </w:pPr>
          </w:p>
        </w:tc>
        <w:tc>
          <w:tcPr>
            <w:tcW w:w="1985" w:type="dxa"/>
            <w:vMerge/>
            <w:tcBorders>
              <w:top w:val="single" w:sz="4" w:space="0" w:color="000001"/>
              <w:left w:val="single" w:sz="4" w:space="0" w:color="000001"/>
              <w:bottom w:val="single" w:sz="4" w:space="0" w:color="000001"/>
              <w:right w:val="single" w:sz="4" w:space="0" w:color="000001"/>
            </w:tcBorders>
            <w:shd w:val="clear" w:color="auto" w:fill="auto"/>
          </w:tcPr>
          <w:p w:rsidR="00CC1BBF" w:rsidRDefault="00CC1BBF">
            <w:pPr>
              <w:jc w:val="center"/>
              <w:rPr>
                <w:rFonts w:ascii="Arial" w:hAnsi="Arial"/>
                <w:sz w:val="20"/>
              </w:rPr>
            </w:pPr>
          </w:p>
        </w:tc>
      </w:tr>
      <w:tr w:rsidR="00CC1BBF" w:rsidTr="00CC1BBF">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rsidR="00CC1BBF" w:rsidRDefault="00CC1BBF">
            <w:pPr>
              <w:jc w:val="center"/>
            </w:pPr>
            <w:r>
              <w:rPr>
                <w:rFonts w:ascii="Arial" w:hAnsi="Arial"/>
                <w:sz w:val="18"/>
              </w:rPr>
              <w:t>1</w:t>
            </w:r>
          </w:p>
        </w:tc>
        <w:tc>
          <w:tcPr>
            <w:tcW w:w="2410" w:type="dxa"/>
            <w:tcBorders>
              <w:top w:val="single" w:sz="4" w:space="0" w:color="000001"/>
              <w:left w:val="single" w:sz="4" w:space="0" w:color="000001"/>
              <w:bottom w:val="single" w:sz="4" w:space="0" w:color="000001"/>
              <w:right w:val="single" w:sz="4" w:space="0" w:color="auto"/>
            </w:tcBorders>
            <w:shd w:val="clear" w:color="auto" w:fill="auto"/>
          </w:tcPr>
          <w:p w:rsidR="00CC1BBF" w:rsidRDefault="00CC1BBF">
            <w:pPr>
              <w:jc w:val="both"/>
              <w:rPr>
                <w:rFonts w:ascii="Arial" w:hAnsi="Arial"/>
                <w:b/>
                <w:sz w:val="20"/>
              </w:rPr>
            </w:pPr>
          </w:p>
        </w:tc>
        <w:tc>
          <w:tcPr>
            <w:tcW w:w="1275" w:type="dxa"/>
            <w:tcBorders>
              <w:top w:val="single" w:sz="4" w:space="0" w:color="000001"/>
              <w:left w:val="single" w:sz="4" w:space="0" w:color="000001"/>
              <w:bottom w:val="single" w:sz="4" w:space="0" w:color="000001"/>
              <w:right w:val="single" w:sz="4" w:space="0" w:color="000001"/>
            </w:tcBorders>
          </w:tcPr>
          <w:p w:rsidR="00CC1BBF" w:rsidRDefault="00CC1BBF">
            <w:pPr>
              <w:jc w:val="both"/>
              <w:rPr>
                <w:rFonts w:ascii="Arial" w:hAnsi="Arial"/>
                <w:b/>
                <w:sz w:val="20"/>
              </w:rPr>
            </w:pPr>
          </w:p>
        </w:tc>
        <w:tc>
          <w:tcPr>
            <w:tcW w:w="1275" w:type="dxa"/>
            <w:tcBorders>
              <w:top w:val="single" w:sz="4" w:space="0" w:color="000001"/>
              <w:left w:val="single" w:sz="4" w:space="0" w:color="000001"/>
              <w:bottom w:val="single" w:sz="4" w:space="0" w:color="000001"/>
            </w:tcBorders>
            <w:shd w:val="clear" w:color="auto" w:fill="auto"/>
          </w:tcPr>
          <w:p w:rsidR="00CC1BBF" w:rsidRDefault="00CC1BBF">
            <w:pPr>
              <w:jc w:val="both"/>
              <w:rPr>
                <w:rFonts w:ascii="Arial" w:hAnsi="Arial"/>
                <w:b/>
                <w:sz w:val="20"/>
              </w:rPr>
            </w:pPr>
          </w:p>
        </w:tc>
        <w:tc>
          <w:tcPr>
            <w:tcW w:w="1134" w:type="dxa"/>
            <w:tcBorders>
              <w:top w:val="single" w:sz="4" w:space="0" w:color="000001"/>
              <w:left w:val="single" w:sz="4" w:space="0" w:color="000001"/>
              <w:bottom w:val="single" w:sz="4" w:space="0" w:color="000001"/>
            </w:tcBorders>
            <w:shd w:val="clear" w:color="auto" w:fill="auto"/>
          </w:tcPr>
          <w:p w:rsidR="00CC1BBF" w:rsidRDefault="00CC1BBF">
            <w:pPr>
              <w:jc w:val="both"/>
              <w:rPr>
                <w:rFonts w:ascii="Arial" w:hAnsi="Arial"/>
                <w:b/>
                <w:sz w:val="20"/>
              </w:rPr>
            </w:pPr>
          </w:p>
        </w:tc>
        <w:tc>
          <w:tcPr>
            <w:tcW w:w="2411" w:type="dxa"/>
            <w:tcBorders>
              <w:top w:val="single" w:sz="4" w:space="0" w:color="000001"/>
              <w:left w:val="single" w:sz="4" w:space="0" w:color="000001"/>
              <w:bottom w:val="single" w:sz="4" w:space="0" w:color="000001"/>
            </w:tcBorders>
            <w:shd w:val="clear" w:color="auto" w:fill="auto"/>
          </w:tcPr>
          <w:p w:rsidR="00CC1BBF" w:rsidRDefault="00CC1BBF">
            <w:pPr>
              <w:jc w:val="both"/>
              <w:rPr>
                <w:rFonts w:ascii="Arial" w:hAnsi="Arial"/>
                <w:b/>
                <w:sz w:val="20"/>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Pr>
          <w:p w:rsidR="00CC1BBF" w:rsidRDefault="00CC1BBF">
            <w:pPr>
              <w:jc w:val="both"/>
              <w:rPr>
                <w:rFonts w:ascii="Arial" w:hAnsi="Arial"/>
                <w:b/>
                <w:sz w:val="20"/>
              </w:rPr>
            </w:pPr>
          </w:p>
        </w:tc>
      </w:tr>
    </w:tbl>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jc w:val="both"/>
        <w:rPr>
          <w:rFonts w:ascii="Arial" w:hAnsi="Arial"/>
          <w:b/>
          <w:color w:val="222222"/>
          <w:sz w:val="20"/>
        </w:rPr>
      </w:pPr>
    </w:p>
    <w:p w:rsidR="00D6573F" w:rsidRDefault="00D6573F">
      <w:pPr>
        <w:jc w:val="both"/>
        <w:rPr>
          <w:rFonts w:ascii="Arial" w:hAnsi="Arial"/>
          <w:b/>
          <w:sz w:val="20"/>
        </w:rPr>
      </w:pPr>
    </w:p>
    <w:p w:rsidR="00046CEF" w:rsidRDefault="00046CEF" w:rsidP="006F4EB0">
      <w:pPr>
        <w:spacing w:before="120"/>
        <w:jc w:val="center"/>
        <w:rPr>
          <w:noProof/>
        </w:rPr>
      </w:pPr>
    </w:p>
    <w:p w:rsidR="00E7034E" w:rsidRDefault="00E7034E"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CC1BBF" w:rsidRDefault="00CC1BBF" w:rsidP="00F56FDA">
      <w:pPr>
        <w:spacing w:before="120"/>
        <w:jc w:val="center"/>
        <w:rPr>
          <w:rFonts w:ascii="Arial" w:hAnsi="Arial"/>
          <w:sz w:val="18"/>
          <w:szCs w:val="18"/>
        </w:rPr>
      </w:pPr>
    </w:p>
    <w:p w:rsidR="00F56FDA" w:rsidRDefault="00F56FDA" w:rsidP="00607D8E">
      <w:pPr>
        <w:ind w:right="-143"/>
        <w:jc w:val="right"/>
        <w:rPr>
          <w:rFonts w:ascii="Arial" w:hAnsi="Arial"/>
          <w:i/>
          <w:sz w:val="20"/>
        </w:rPr>
      </w:pPr>
    </w:p>
    <w:p w:rsidR="00D6573F" w:rsidRPr="009426F1" w:rsidRDefault="00D6573F" w:rsidP="00607D8E">
      <w:pPr>
        <w:ind w:right="-143"/>
        <w:jc w:val="right"/>
        <w:rPr>
          <w:rFonts w:ascii="Arial" w:hAnsi="Arial"/>
          <w:i/>
          <w:sz w:val="20"/>
        </w:rPr>
      </w:pPr>
      <w:r>
        <w:rPr>
          <w:rFonts w:ascii="Arial" w:hAnsi="Arial"/>
          <w:i/>
          <w:sz w:val="20"/>
        </w:rPr>
        <w:t xml:space="preserve">Załącznik nr </w:t>
      </w:r>
      <w:r w:rsidR="001E61E2">
        <w:rPr>
          <w:rFonts w:ascii="Arial" w:hAnsi="Arial"/>
          <w:i/>
          <w:sz w:val="20"/>
        </w:rPr>
        <w:t>6</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9907DE" w:rsidRDefault="009907DE" w:rsidP="009907DE">
      <w:pPr>
        <w:jc w:val="center"/>
        <w:rPr>
          <w:rFonts w:ascii="Arial" w:hAnsi="Arial"/>
          <w:b/>
          <w:sz w:val="20"/>
        </w:rPr>
      </w:pPr>
    </w:p>
    <w:p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348" w:type="dxa"/>
        <w:tblInd w:w="-497" w:type="dxa"/>
        <w:tblLayout w:type="fixed"/>
        <w:tblCellMar>
          <w:left w:w="70" w:type="dxa"/>
          <w:right w:w="70" w:type="dxa"/>
        </w:tblCellMar>
        <w:tblLook w:val="0000"/>
      </w:tblPr>
      <w:tblGrid>
        <w:gridCol w:w="993"/>
        <w:gridCol w:w="9355"/>
      </w:tblGrid>
      <w:tr w:rsidR="00527CFA" w:rsidRPr="000E376D" w:rsidTr="000E376D">
        <w:trPr>
          <w:trHeight w:val="502"/>
        </w:trPr>
        <w:tc>
          <w:tcPr>
            <w:tcW w:w="993" w:type="dxa"/>
            <w:shd w:val="clear" w:color="auto" w:fill="auto"/>
          </w:tcPr>
          <w:p w:rsidR="003E5F9F" w:rsidRPr="000E376D" w:rsidRDefault="003E5F9F" w:rsidP="00441380">
            <w:pPr>
              <w:rPr>
                <w:rFonts w:ascii="Arial" w:hAnsi="Arial"/>
                <w:b/>
                <w:sz w:val="18"/>
                <w:szCs w:val="20"/>
                <w:lang w:eastAsia="pl-PL"/>
              </w:rPr>
            </w:pPr>
          </w:p>
          <w:p w:rsidR="00527CFA" w:rsidRPr="000E376D" w:rsidRDefault="00527CFA" w:rsidP="00441380">
            <w:pPr>
              <w:rPr>
                <w:sz w:val="18"/>
                <w:szCs w:val="20"/>
              </w:rPr>
            </w:pPr>
            <w:r w:rsidRPr="000E376D">
              <w:rPr>
                <w:rFonts w:ascii="Arial" w:hAnsi="Arial"/>
                <w:b/>
                <w:sz w:val="18"/>
                <w:szCs w:val="20"/>
                <w:lang w:eastAsia="pl-PL"/>
              </w:rPr>
              <w:t xml:space="preserve">Zadanie:   </w:t>
            </w:r>
          </w:p>
          <w:p w:rsidR="00527CFA" w:rsidRPr="000E376D" w:rsidRDefault="00527CFA" w:rsidP="00441380">
            <w:pPr>
              <w:tabs>
                <w:tab w:val="left" w:pos="8326"/>
              </w:tabs>
              <w:jc w:val="both"/>
              <w:rPr>
                <w:sz w:val="18"/>
                <w:szCs w:val="20"/>
              </w:rPr>
            </w:pPr>
            <w:r w:rsidRPr="000E376D">
              <w:rPr>
                <w:rFonts w:ascii="Arial" w:hAnsi="Arial"/>
                <w:b/>
                <w:sz w:val="18"/>
                <w:szCs w:val="20"/>
              </w:rPr>
              <w:tab/>
            </w:r>
          </w:p>
        </w:tc>
        <w:tc>
          <w:tcPr>
            <w:tcW w:w="9355" w:type="dxa"/>
            <w:shd w:val="clear" w:color="auto" w:fill="auto"/>
            <w:vAlign w:val="center"/>
          </w:tcPr>
          <w:p w:rsidR="00CC1BBF" w:rsidRPr="001D2923" w:rsidRDefault="00CC1BBF" w:rsidP="00CC1BBF">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Pr="001D2923">
              <w:rPr>
                <w:rFonts w:ascii="Arial" w:eastAsia="Times New Roman" w:hAnsi="Arial" w:cs="Arial"/>
                <w:b/>
                <w:bCs/>
                <w:color w:val="000000"/>
                <w:spacing w:val="-4"/>
                <w:kern w:val="0"/>
                <w:sz w:val="20"/>
                <w:szCs w:val="20"/>
                <w:lang w:eastAsia="pl-PL" w:bidi="ar-SA"/>
              </w:rPr>
              <w:t>Budowa świetlicy osiedlowej w Goduszynie” w mieście Jelenia Góra</w:t>
            </w:r>
          </w:p>
          <w:p w:rsidR="00134CCC" w:rsidRPr="000E376D" w:rsidRDefault="00CC1BBF" w:rsidP="00CC1BBF">
            <w:pPr>
              <w:tabs>
                <w:tab w:val="left" w:pos="0"/>
              </w:tabs>
              <w:ind w:left="125"/>
              <w:rPr>
                <w:rFonts w:ascii="Arial" w:hAnsi="Arial"/>
                <w:b/>
                <w:i/>
                <w:sz w:val="18"/>
                <w:szCs w:val="20"/>
              </w:rPr>
            </w:pPr>
            <w:r w:rsidRPr="001D2923">
              <w:rPr>
                <w:rFonts w:ascii="Arial" w:eastAsia="Times New Roman" w:hAnsi="Arial" w:cs="Arial"/>
                <w:b/>
                <w:bCs/>
                <w:color w:val="000000"/>
                <w:spacing w:val="-4"/>
                <w:kern w:val="0"/>
                <w:sz w:val="20"/>
                <w:szCs w:val="20"/>
                <w:lang w:eastAsia="pl-PL" w:bidi="ar-SA"/>
              </w:rPr>
              <w:t xml:space="preserve"> (zamówienie w formule „zaprojektuj i wybuduj”)</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CB1BDF">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1E61E2">
              <w:rPr>
                <w:rFonts w:ascii="Arial" w:hAnsi="Arial"/>
                <w:b/>
                <w:sz w:val="20"/>
              </w:rPr>
              <w:t>2</w:t>
            </w:r>
            <w:r w:rsidR="00CB1BDF">
              <w:rPr>
                <w:rFonts w:ascii="Arial" w:hAnsi="Arial"/>
                <w:b/>
                <w:sz w:val="20"/>
              </w:rPr>
              <w:t>7</w:t>
            </w:r>
            <w:r w:rsidR="00710412" w:rsidRPr="007431F4">
              <w:rPr>
                <w:rFonts w:ascii="Arial" w:hAnsi="Arial"/>
                <w:b/>
                <w:sz w:val="20"/>
              </w:rPr>
              <w:t>.</w:t>
            </w:r>
            <w:r w:rsidR="00D6573F">
              <w:rPr>
                <w:rFonts w:ascii="Arial" w:hAnsi="Arial"/>
                <w:b/>
                <w:sz w:val="20"/>
              </w:rPr>
              <w:t>201</w:t>
            </w:r>
            <w:r w:rsidR="00710412">
              <w:rPr>
                <w:rFonts w:ascii="Arial" w:hAnsi="Arial"/>
                <w:b/>
                <w:sz w:val="20"/>
              </w:rPr>
              <w:t>9</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w rozumieniu ustawy z dnia 16 lutego 2007 r. o ochronie konkurencji i konsumentów (</w:t>
      </w:r>
      <w:proofErr w:type="spellStart"/>
      <w:r>
        <w:rPr>
          <w:rFonts w:ascii="Arial" w:hAnsi="Arial"/>
          <w:sz w:val="20"/>
        </w:rPr>
        <w:t>Dz.U</w:t>
      </w:r>
      <w:proofErr w:type="spellEnd"/>
      <w:r>
        <w:rPr>
          <w:rFonts w:ascii="Arial" w:hAnsi="Arial"/>
          <w:sz w:val="20"/>
        </w:rPr>
        <w:t xml:space="preserve">.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w:t>
      </w:r>
      <w:proofErr w:type="spellStart"/>
      <w:r w:rsidR="00984E41">
        <w:rPr>
          <w:rFonts w:ascii="Arial" w:hAnsi="Arial"/>
          <w:sz w:val="20"/>
        </w:rPr>
        <w:t>póź</w:t>
      </w:r>
      <w:r w:rsidR="00132FA1">
        <w:rPr>
          <w:rFonts w:ascii="Arial" w:hAnsi="Arial"/>
          <w:sz w:val="20"/>
        </w:rPr>
        <w:t>n.zm</w:t>
      </w:r>
      <w:proofErr w:type="spellEnd"/>
      <w:r w:rsidR="00132FA1">
        <w:rPr>
          <w:rFonts w:ascii="Arial" w:hAnsi="Arial"/>
          <w:sz w:val="20"/>
        </w:rPr>
        <w:t>.</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F56FDA">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E6F" w:rsidRDefault="00240E6F">
      <w:r>
        <w:separator/>
      </w:r>
    </w:p>
  </w:endnote>
  <w:endnote w:type="continuationSeparator" w:id="1">
    <w:p w:rsidR="00240E6F" w:rsidRDefault="00240E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CG Omega"/>
    <w:charset w:val="00"/>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707" w:rsidRDefault="00670707"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670707" w:rsidRPr="00E84C93" w:rsidRDefault="00670707" w:rsidP="001E61E2">
    <w:pPr>
      <w:ind w:left="993" w:hanging="993"/>
    </w:pPr>
    <w:r w:rsidRPr="00BA4FC6">
      <w:rPr>
        <w:rFonts w:ascii="Arial" w:hAnsi="Arial" w:cs="Arial"/>
        <w:sz w:val="16"/>
        <w:szCs w:val="16"/>
      </w:rPr>
      <w:t xml:space="preserve">Tom I SIWZ -  </w:t>
    </w:r>
    <w:r w:rsidRPr="001E61E2">
      <w:rPr>
        <w:rFonts w:ascii="Arial" w:hAnsi="Arial"/>
        <w:sz w:val="16"/>
        <w:szCs w:val="16"/>
      </w:rPr>
      <w:t>„</w:t>
    </w:r>
    <w:r w:rsidRPr="008D0287">
      <w:rPr>
        <w:rFonts w:ascii="Arial" w:hAnsi="Arial"/>
        <w:sz w:val="16"/>
        <w:szCs w:val="16"/>
      </w:rPr>
      <w:t>Budowa świetlicy osiedlowej w Goduszynie” w mieście Jelenia Góra</w:t>
    </w:r>
    <w:r>
      <w:rPr>
        <w:rFonts w:ascii="Arial" w:hAnsi="Arial"/>
        <w:sz w:val="16"/>
        <w:szCs w:val="16"/>
      </w:rPr>
      <w:t xml:space="preserve"> </w:t>
    </w:r>
    <w:r w:rsidRPr="001E61E2">
      <w:rPr>
        <w:rFonts w:ascii="Arial" w:hAnsi="Arial"/>
        <w:i/>
        <w:sz w:val="16"/>
        <w:szCs w:val="16"/>
      </w:rPr>
      <w:t>(zamówienie w formule „zaprojektuj i wybuduj”)</w:t>
    </w:r>
    <w:r w:rsidRPr="001E61E2">
      <w:rPr>
        <w:rFonts w:ascii="Arial" w:hAnsi="Arial"/>
        <w:sz w:val="16"/>
        <w:szCs w:val="16"/>
      </w:rPr>
      <w:t>.</w:t>
    </w:r>
    <w:r w:rsidRPr="001E61E2">
      <w:rPr>
        <w:rFonts w:eastAsia="Times New Roman" w:cs="Arial"/>
        <w:color w:val="000000"/>
        <w:spacing w:val="-4"/>
        <w:kern w:val="0"/>
        <w:sz w:val="16"/>
        <w:szCs w:val="16"/>
        <w:lang w:eastAsia="pl-PL" w:bidi="ar-SA"/>
      </w:rPr>
      <w:t xml:space="preserve"> </w:t>
    </w:r>
    <w:r>
      <w:rPr>
        <w:rFonts w:eastAsia="Times New Roman" w:cs="Arial"/>
        <w:color w:val="000000"/>
        <w:spacing w:val="-4"/>
        <w:kern w:val="0"/>
        <w:sz w:val="16"/>
        <w:szCs w:val="16"/>
        <w:lang w:eastAsia="pl-PL" w:bidi="ar-SA"/>
      </w:rPr>
      <w:t xml:space="preserve">                                                                                  </w:t>
    </w:r>
  </w:p>
  <w:p w:rsidR="00670707" w:rsidRPr="00CC3CB3" w:rsidRDefault="00670707"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E254E2"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E254E2" w:rsidRPr="00CC3CB3">
      <w:rPr>
        <w:rStyle w:val="Numerstrony1"/>
        <w:rFonts w:ascii="Arial" w:hAnsi="Arial" w:cs="Arial"/>
        <w:sz w:val="16"/>
        <w:lang w:eastAsia="pl-PL"/>
      </w:rPr>
      <w:fldChar w:fldCharType="separate"/>
    </w:r>
    <w:r w:rsidR="003B6584">
      <w:rPr>
        <w:rStyle w:val="Numerstrony1"/>
        <w:rFonts w:ascii="Arial" w:hAnsi="Arial" w:cs="Arial"/>
        <w:noProof/>
        <w:sz w:val="16"/>
        <w:lang w:eastAsia="pl-PL"/>
      </w:rPr>
      <w:t>25</w:t>
    </w:r>
    <w:r w:rsidR="00E254E2"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E6F" w:rsidRDefault="00240E6F">
      <w:r>
        <w:separator/>
      </w:r>
    </w:p>
  </w:footnote>
  <w:footnote w:type="continuationSeparator" w:id="1">
    <w:p w:rsidR="00240E6F" w:rsidRDefault="00240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4">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6">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0">
    <w:nsid w:val="3D7A4176"/>
    <w:multiLevelType w:val="hybridMultilevel"/>
    <w:tmpl w:val="536CC1C6"/>
    <w:lvl w:ilvl="0" w:tplc="4130565E">
      <w:start w:val="2"/>
      <w:numFmt w:val="decimal"/>
      <w:lvlText w:val="%1."/>
      <w:lvlJc w:val="left"/>
      <w:pPr>
        <w:ind w:left="199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4">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4B541AC7"/>
    <w:multiLevelType w:val="multilevel"/>
    <w:tmpl w:val="E22C52CA"/>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46">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E106654"/>
    <w:multiLevelType w:val="hybridMultilevel"/>
    <w:tmpl w:val="F52675D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CE3081D"/>
    <w:multiLevelType w:val="hybridMultilevel"/>
    <w:tmpl w:val="C51E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DCB41B3"/>
    <w:multiLevelType w:val="hybridMultilevel"/>
    <w:tmpl w:val="6D0E2706"/>
    <w:lvl w:ilvl="0" w:tplc="04150011">
      <w:start w:val="1"/>
      <w:numFmt w:val="decimal"/>
      <w:lvlText w:val="%1)"/>
      <w:lvlJc w:val="left"/>
      <w:pPr>
        <w:ind w:left="1287" w:hanging="360"/>
      </w:p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744B221D"/>
    <w:multiLevelType w:val="hybridMultilevel"/>
    <w:tmpl w:val="BB1213DA"/>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6">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8">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D7D70CD"/>
    <w:multiLevelType w:val="hybridMultilevel"/>
    <w:tmpl w:val="678E1A3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6"/>
  </w:num>
  <w:num w:numId="23">
    <w:abstractNumId w:val="39"/>
  </w:num>
  <w:num w:numId="24">
    <w:abstractNumId w:val="35"/>
  </w:num>
  <w:num w:numId="25">
    <w:abstractNumId w:val="60"/>
  </w:num>
  <w:num w:numId="26">
    <w:abstractNumId w:val="58"/>
  </w:num>
  <w:num w:numId="27">
    <w:abstractNumId w:val="44"/>
  </w:num>
  <w:num w:numId="28">
    <w:abstractNumId w:val="49"/>
  </w:num>
  <w:num w:numId="29">
    <w:abstractNumId w:val="42"/>
  </w:num>
  <w:num w:numId="30">
    <w:abstractNumId w:val="43"/>
  </w:num>
  <w:num w:numId="31">
    <w:abstractNumId w:val="37"/>
  </w:num>
  <w:num w:numId="32">
    <w:abstractNumId w:val="56"/>
  </w:num>
  <w:num w:numId="33">
    <w:abstractNumId w:val="41"/>
  </w:num>
  <w:num w:numId="34">
    <w:abstractNumId w:val="34"/>
  </w:num>
  <w:num w:numId="35">
    <w:abstractNumId w:val="36"/>
  </w:num>
  <w:num w:numId="36">
    <w:abstractNumId w:val="52"/>
  </w:num>
  <w:num w:numId="37">
    <w:abstractNumId w:val="22"/>
  </w:num>
  <w:num w:numId="38">
    <w:abstractNumId w:val="53"/>
  </w:num>
  <w:num w:numId="39">
    <w:abstractNumId w:val="48"/>
  </w:num>
  <w:num w:numId="40">
    <w:abstractNumId w:val="55"/>
  </w:num>
  <w:num w:numId="41">
    <w:abstractNumId w:val="38"/>
  </w:num>
  <w:num w:numId="42">
    <w:abstractNumId w:val="32"/>
  </w:num>
  <w:num w:numId="43">
    <w:abstractNumId w:val="31"/>
  </w:num>
  <w:num w:numId="44">
    <w:abstractNumId w:val="45"/>
  </w:num>
  <w:num w:numId="45">
    <w:abstractNumId w:val="47"/>
  </w:num>
  <w:num w:numId="46">
    <w:abstractNumId w:val="59"/>
  </w:num>
  <w:num w:numId="47">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1489"/>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2DD4"/>
    <w:rsid w:val="00006327"/>
    <w:rsid w:val="00010A3A"/>
    <w:rsid w:val="00011759"/>
    <w:rsid w:val="00012E56"/>
    <w:rsid w:val="0001589D"/>
    <w:rsid w:val="00015ABA"/>
    <w:rsid w:val="000170C9"/>
    <w:rsid w:val="000172E7"/>
    <w:rsid w:val="00017FD9"/>
    <w:rsid w:val="0002111C"/>
    <w:rsid w:val="000263A3"/>
    <w:rsid w:val="00030522"/>
    <w:rsid w:val="00031FC7"/>
    <w:rsid w:val="0003262D"/>
    <w:rsid w:val="000332DF"/>
    <w:rsid w:val="00033AD4"/>
    <w:rsid w:val="00034C1B"/>
    <w:rsid w:val="00034F34"/>
    <w:rsid w:val="000354BC"/>
    <w:rsid w:val="00036DFA"/>
    <w:rsid w:val="00041FF7"/>
    <w:rsid w:val="00043035"/>
    <w:rsid w:val="00046CEF"/>
    <w:rsid w:val="00046ED0"/>
    <w:rsid w:val="0005178C"/>
    <w:rsid w:val="000548AA"/>
    <w:rsid w:val="00054B30"/>
    <w:rsid w:val="0005602F"/>
    <w:rsid w:val="000565AA"/>
    <w:rsid w:val="00056AE6"/>
    <w:rsid w:val="0005795F"/>
    <w:rsid w:val="00057AA7"/>
    <w:rsid w:val="00062B7A"/>
    <w:rsid w:val="000639E1"/>
    <w:rsid w:val="00066273"/>
    <w:rsid w:val="000664D1"/>
    <w:rsid w:val="000668E5"/>
    <w:rsid w:val="00066935"/>
    <w:rsid w:val="00073A61"/>
    <w:rsid w:val="00073AA0"/>
    <w:rsid w:val="00074034"/>
    <w:rsid w:val="00077E58"/>
    <w:rsid w:val="00083BFC"/>
    <w:rsid w:val="00083FB9"/>
    <w:rsid w:val="0008618A"/>
    <w:rsid w:val="000876C9"/>
    <w:rsid w:val="0008777E"/>
    <w:rsid w:val="00087F76"/>
    <w:rsid w:val="00087F99"/>
    <w:rsid w:val="00091920"/>
    <w:rsid w:val="00093647"/>
    <w:rsid w:val="00094948"/>
    <w:rsid w:val="00095B12"/>
    <w:rsid w:val="000969D4"/>
    <w:rsid w:val="00097407"/>
    <w:rsid w:val="000A13E0"/>
    <w:rsid w:val="000A16CB"/>
    <w:rsid w:val="000A3472"/>
    <w:rsid w:val="000A3AC6"/>
    <w:rsid w:val="000A4272"/>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1F9B"/>
    <w:rsid w:val="000D3B06"/>
    <w:rsid w:val="000D6DE8"/>
    <w:rsid w:val="000E0406"/>
    <w:rsid w:val="000E1208"/>
    <w:rsid w:val="000E1939"/>
    <w:rsid w:val="000E1B42"/>
    <w:rsid w:val="000E3606"/>
    <w:rsid w:val="000E376D"/>
    <w:rsid w:val="000E3E11"/>
    <w:rsid w:val="000E6EFA"/>
    <w:rsid w:val="000F302B"/>
    <w:rsid w:val="000F32DF"/>
    <w:rsid w:val="000F4301"/>
    <w:rsid w:val="000F5349"/>
    <w:rsid w:val="000F63EB"/>
    <w:rsid w:val="000F7A86"/>
    <w:rsid w:val="00100661"/>
    <w:rsid w:val="00102125"/>
    <w:rsid w:val="001049DD"/>
    <w:rsid w:val="00106C8F"/>
    <w:rsid w:val="00110348"/>
    <w:rsid w:val="0011041C"/>
    <w:rsid w:val="00110D11"/>
    <w:rsid w:val="0011178A"/>
    <w:rsid w:val="0011213D"/>
    <w:rsid w:val="00113364"/>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334"/>
    <w:rsid w:val="00147E33"/>
    <w:rsid w:val="001501DE"/>
    <w:rsid w:val="00152045"/>
    <w:rsid w:val="0015250D"/>
    <w:rsid w:val="001526F1"/>
    <w:rsid w:val="00152CEF"/>
    <w:rsid w:val="0015734F"/>
    <w:rsid w:val="00161120"/>
    <w:rsid w:val="00162F83"/>
    <w:rsid w:val="0016476A"/>
    <w:rsid w:val="0016570E"/>
    <w:rsid w:val="00167AE8"/>
    <w:rsid w:val="00167D21"/>
    <w:rsid w:val="001732F7"/>
    <w:rsid w:val="001738A2"/>
    <w:rsid w:val="001758EE"/>
    <w:rsid w:val="001802A6"/>
    <w:rsid w:val="0018091F"/>
    <w:rsid w:val="0018521A"/>
    <w:rsid w:val="001866B7"/>
    <w:rsid w:val="00187058"/>
    <w:rsid w:val="00187722"/>
    <w:rsid w:val="00191255"/>
    <w:rsid w:val="00192185"/>
    <w:rsid w:val="001958C3"/>
    <w:rsid w:val="00197050"/>
    <w:rsid w:val="001A1A22"/>
    <w:rsid w:val="001A3C7B"/>
    <w:rsid w:val="001B1696"/>
    <w:rsid w:val="001B1AFE"/>
    <w:rsid w:val="001B42F2"/>
    <w:rsid w:val="001B4DFC"/>
    <w:rsid w:val="001B5AF6"/>
    <w:rsid w:val="001C034B"/>
    <w:rsid w:val="001C244B"/>
    <w:rsid w:val="001C26FD"/>
    <w:rsid w:val="001C6CE5"/>
    <w:rsid w:val="001C6E52"/>
    <w:rsid w:val="001D01B7"/>
    <w:rsid w:val="001D1DAB"/>
    <w:rsid w:val="001D28ED"/>
    <w:rsid w:val="001D2923"/>
    <w:rsid w:val="001D2CB6"/>
    <w:rsid w:val="001D2E7C"/>
    <w:rsid w:val="001D385C"/>
    <w:rsid w:val="001D592A"/>
    <w:rsid w:val="001E2A84"/>
    <w:rsid w:val="001E5854"/>
    <w:rsid w:val="001E616E"/>
    <w:rsid w:val="001E61E2"/>
    <w:rsid w:val="001E78B8"/>
    <w:rsid w:val="001E7E8B"/>
    <w:rsid w:val="001F2040"/>
    <w:rsid w:val="001F4790"/>
    <w:rsid w:val="001F58C6"/>
    <w:rsid w:val="00202178"/>
    <w:rsid w:val="002024C3"/>
    <w:rsid w:val="002026EB"/>
    <w:rsid w:val="00205745"/>
    <w:rsid w:val="00206357"/>
    <w:rsid w:val="002103F3"/>
    <w:rsid w:val="0021369D"/>
    <w:rsid w:val="002137E3"/>
    <w:rsid w:val="002224A5"/>
    <w:rsid w:val="00223A04"/>
    <w:rsid w:val="0022588E"/>
    <w:rsid w:val="00225C7B"/>
    <w:rsid w:val="00231465"/>
    <w:rsid w:val="0023344D"/>
    <w:rsid w:val="00236684"/>
    <w:rsid w:val="00240E6F"/>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74080"/>
    <w:rsid w:val="002751B2"/>
    <w:rsid w:val="002764AB"/>
    <w:rsid w:val="002765B0"/>
    <w:rsid w:val="00276B4C"/>
    <w:rsid w:val="00282027"/>
    <w:rsid w:val="00284F7F"/>
    <w:rsid w:val="00285624"/>
    <w:rsid w:val="00285A25"/>
    <w:rsid w:val="00286DB7"/>
    <w:rsid w:val="00292CDA"/>
    <w:rsid w:val="002A11F4"/>
    <w:rsid w:val="002A134E"/>
    <w:rsid w:val="002A2281"/>
    <w:rsid w:val="002A5574"/>
    <w:rsid w:val="002A755D"/>
    <w:rsid w:val="002A7AA8"/>
    <w:rsid w:val="002B0C42"/>
    <w:rsid w:val="002B7B69"/>
    <w:rsid w:val="002C1209"/>
    <w:rsid w:val="002C230B"/>
    <w:rsid w:val="002C497D"/>
    <w:rsid w:val="002C4A8F"/>
    <w:rsid w:val="002C51AD"/>
    <w:rsid w:val="002D38A8"/>
    <w:rsid w:val="002D46B1"/>
    <w:rsid w:val="002E0CC1"/>
    <w:rsid w:val="002E7C98"/>
    <w:rsid w:val="002F29ED"/>
    <w:rsid w:val="002F30C2"/>
    <w:rsid w:val="002F375B"/>
    <w:rsid w:val="00302760"/>
    <w:rsid w:val="003062C2"/>
    <w:rsid w:val="00311579"/>
    <w:rsid w:val="003119F3"/>
    <w:rsid w:val="00313B64"/>
    <w:rsid w:val="00315620"/>
    <w:rsid w:val="00315BB7"/>
    <w:rsid w:val="00315CAE"/>
    <w:rsid w:val="00317410"/>
    <w:rsid w:val="003213E3"/>
    <w:rsid w:val="00321D87"/>
    <w:rsid w:val="00322E73"/>
    <w:rsid w:val="003230C9"/>
    <w:rsid w:val="00325C70"/>
    <w:rsid w:val="00325DE5"/>
    <w:rsid w:val="00330FE1"/>
    <w:rsid w:val="00331CDE"/>
    <w:rsid w:val="00334E1B"/>
    <w:rsid w:val="00336D59"/>
    <w:rsid w:val="00337D9A"/>
    <w:rsid w:val="003404C0"/>
    <w:rsid w:val="00340826"/>
    <w:rsid w:val="003436B4"/>
    <w:rsid w:val="003441B9"/>
    <w:rsid w:val="003446C2"/>
    <w:rsid w:val="00345948"/>
    <w:rsid w:val="003469BD"/>
    <w:rsid w:val="003472E7"/>
    <w:rsid w:val="00347C1F"/>
    <w:rsid w:val="00350AC8"/>
    <w:rsid w:val="00353EC6"/>
    <w:rsid w:val="00354D0E"/>
    <w:rsid w:val="0035761C"/>
    <w:rsid w:val="0036165C"/>
    <w:rsid w:val="00366912"/>
    <w:rsid w:val="00367E49"/>
    <w:rsid w:val="003711BB"/>
    <w:rsid w:val="00372CB3"/>
    <w:rsid w:val="003734E2"/>
    <w:rsid w:val="00373C9F"/>
    <w:rsid w:val="003751E9"/>
    <w:rsid w:val="003753D9"/>
    <w:rsid w:val="00376423"/>
    <w:rsid w:val="003863CA"/>
    <w:rsid w:val="00390311"/>
    <w:rsid w:val="003906E3"/>
    <w:rsid w:val="00393A8A"/>
    <w:rsid w:val="003A0E6C"/>
    <w:rsid w:val="003A2451"/>
    <w:rsid w:val="003A344B"/>
    <w:rsid w:val="003A4681"/>
    <w:rsid w:val="003A4DD5"/>
    <w:rsid w:val="003A5CAC"/>
    <w:rsid w:val="003A5CF0"/>
    <w:rsid w:val="003A5E85"/>
    <w:rsid w:val="003B262B"/>
    <w:rsid w:val="003B6584"/>
    <w:rsid w:val="003C4DB8"/>
    <w:rsid w:val="003D1EA0"/>
    <w:rsid w:val="003D3E7A"/>
    <w:rsid w:val="003D4D55"/>
    <w:rsid w:val="003D655F"/>
    <w:rsid w:val="003D7063"/>
    <w:rsid w:val="003D7973"/>
    <w:rsid w:val="003D7AAB"/>
    <w:rsid w:val="003D7E1D"/>
    <w:rsid w:val="003E2141"/>
    <w:rsid w:val="003E3A28"/>
    <w:rsid w:val="003E45D2"/>
    <w:rsid w:val="003E462F"/>
    <w:rsid w:val="003E4E25"/>
    <w:rsid w:val="003E5534"/>
    <w:rsid w:val="003E5F9F"/>
    <w:rsid w:val="003E6B00"/>
    <w:rsid w:val="003F16D3"/>
    <w:rsid w:val="003F28C2"/>
    <w:rsid w:val="003F4811"/>
    <w:rsid w:val="00401CAE"/>
    <w:rsid w:val="00404FF4"/>
    <w:rsid w:val="00405488"/>
    <w:rsid w:val="0041116A"/>
    <w:rsid w:val="00411F8A"/>
    <w:rsid w:val="004126DE"/>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55F8"/>
    <w:rsid w:val="004374F6"/>
    <w:rsid w:val="004400F7"/>
    <w:rsid w:val="00441380"/>
    <w:rsid w:val="00443BA6"/>
    <w:rsid w:val="00446D39"/>
    <w:rsid w:val="00450FEF"/>
    <w:rsid w:val="0045260F"/>
    <w:rsid w:val="004534EE"/>
    <w:rsid w:val="00455361"/>
    <w:rsid w:val="00456B64"/>
    <w:rsid w:val="00457B56"/>
    <w:rsid w:val="00460D40"/>
    <w:rsid w:val="00461EF0"/>
    <w:rsid w:val="00461F99"/>
    <w:rsid w:val="00462BFF"/>
    <w:rsid w:val="00470712"/>
    <w:rsid w:val="00471F8D"/>
    <w:rsid w:val="004721A5"/>
    <w:rsid w:val="004745A7"/>
    <w:rsid w:val="004746F1"/>
    <w:rsid w:val="004751A0"/>
    <w:rsid w:val="00476291"/>
    <w:rsid w:val="00476F4A"/>
    <w:rsid w:val="004815C4"/>
    <w:rsid w:val="00481E6F"/>
    <w:rsid w:val="00482A4F"/>
    <w:rsid w:val="00482E87"/>
    <w:rsid w:val="00486BB5"/>
    <w:rsid w:val="00494C5D"/>
    <w:rsid w:val="00496F6F"/>
    <w:rsid w:val="004972BD"/>
    <w:rsid w:val="0049771C"/>
    <w:rsid w:val="004A11D9"/>
    <w:rsid w:val="004A1A81"/>
    <w:rsid w:val="004A2B77"/>
    <w:rsid w:val="004A4184"/>
    <w:rsid w:val="004A7D66"/>
    <w:rsid w:val="004B1288"/>
    <w:rsid w:val="004B2A0C"/>
    <w:rsid w:val="004C188E"/>
    <w:rsid w:val="004C20D1"/>
    <w:rsid w:val="004C2E7D"/>
    <w:rsid w:val="004C6882"/>
    <w:rsid w:val="004D0DF6"/>
    <w:rsid w:val="004D6C6A"/>
    <w:rsid w:val="004E0437"/>
    <w:rsid w:val="004E1003"/>
    <w:rsid w:val="004E1469"/>
    <w:rsid w:val="004E4E61"/>
    <w:rsid w:val="004E654A"/>
    <w:rsid w:val="004E6E40"/>
    <w:rsid w:val="004F03D9"/>
    <w:rsid w:val="004F1836"/>
    <w:rsid w:val="004F32CC"/>
    <w:rsid w:val="004F4657"/>
    <w:rsid w:val="004F6A5F"/>
    <w:rsid w:val="004F756F"/>
    <w:rsid w:val="00501231"/>
    <w:rsid w:val="005025D3"/>
    <w:rsid w:val="00502BC7"/>
    <w:rsid w:val="00502DA8"/>
    <w:rsid w:val="00504D7C"/>
    <w:rsid w:val="00505C62"/>
    <w:rsid w:val="0050778C"/>
    <w:rsid w:val="0051205A"/>
    <w:rsid w:val="00512207"/>
    <w:rsid w:val="00513FF3"/>
    <w:rsid w:val="00516F88"/>
    <w:rsid w:val="005171AA"/>
    <w:rsid w:val="0052459A"/>
    <w:rsid w:val="00526C02"/>
    <w:rsid w:val="00527CFA"/>
    <w:rsid w:val="0053063A"/>
    <w:rsid w:val="00534744"/>
    <w:rsid w:val="0053602D"/>
    <w:rsid w:val="00537C36"/>
    <w:rsid w:val="005419E0"/>
    <w:rsid w:val="00541D16"/>
    <w:rsid w:val="00544B44"/>
    <w:rsid w:val="0054676C"/>
    <w:rsid w:val="00552423"/>
    <w:rsid w:val="0055538C"/>
    <w:rsid w:val="00555749"/>
    <w:rsid w:val="00560C98"/>
    <w:rsid w:val="005634ED"/>
    <w:rsid w:val="005654B6"/>
    <w:rsid w:val="0057045E"/>
    <w:rsid w:val="00570FD3"/>
    <w:rsid w:val="0057374A"/>
    <w:rsid w:val="00573B40"/>
    <w:rsid w:val="00574EA5"/>
    <w:rsid w:val="005751AE"/>
    <w:rsid w:val="00576B75"/>
    <w:rsid w:val="005774BC"/>
    <w:rsid w:val="00583ABA"/>
    <w:rsid w:val="00584C57"/>
    <w:rsid w:val="005852A7"/>
    <w:rsid w:val="00585683"/>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D12"/>
    <w:rsid w:val="005F1FB5"/>
    <w:rsid w:val="005F516D"/>
    <w:rsid w:val="005F669C"/>
    <w:rsid w:val="00604B3C"/>
    <w:rsid w:val="006053E1"/>
    <w:rsid w:val="00607569"/>
    <w:rsid w:val="0060791B"/>
    <w:rsid w:val="00607D8E"/>
    <w:rsid w:val="006109C7"/>
    <w:rsid w:val="006121E1"/>
    <w:rsid w:val="006130F2"/>
    <w:rsid w:val="00613AEA"/>
    <w:rsid w:val="00615090"/>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5693"/>
    <w:rsid w:val="006456F7"/>
    <w:rsid w:val="00645F86"/>
    <w:rsid w:val="006465E9"/>
    <w:rsid w:val="00650239"/>
    <w:rsid w:val="00652681"/>
    <w:rsid w:val="00653C52"/>
    <w:rsid w:val="00655C92"/>
    <w:rsid w:val="00664CB4"/>
    <w:rsid w:val="00666A7A"/>
    <w:rsid w:val="00670707"/>
    <w:rsid w:val="00671A9B"/>
    <w:rsid w:val="00673809"/>
    <w:rsid w:val="00673C2F"/>
    <w:rsid w:val="00674193"/>
    <w:rsid w:val="006742F2"/>
    <w:rsid w:val="00674888"/>
    <w:rsid w:val="006769CA"/>
    <w:rsid w:val="0068041D"/>
    <w:rsid w:val="006810B6"/>
    <w:rsid w:val="006833A7"/>
    <w:rsid w:val="00685CC1"/>
    <w:rsid w:val="006868E5"/>
    <w:rsid w:val="0068697F"/>
    <w:rsid w:val="006878DE"/>
    <w:rsid w:val="00690D2E"/>
    <w:rsid w:val="006939F0"/>
    <w:rsid w:val="00694BAE"/>
    <w:rsid w:val="00696F84"/>
    <w:rsid w:val="00697895"/>
    <w:rsid w:val="006A089E"/>
    <w:rsid w:val="006A22C2"/>
    <w:rsid w:val="006A23C3"/>
    <w:rsid w:val="006A3B81"/>
    <w:rsid w:val="006A4A25"/>
    <w:rsid w:val="006B5195"/>
    <w:rsid w:val="006B52AD"/>
    <w:rsid w:val="006B63B1"/>
    <w:rsid w:val="006B7CBA"/>
    <w:rsid w:val="006B7CD7"/>
    <w:rsid w:val="006C09C5"/>
    <w:rsid w:val="006C306B"/>
    <w:rsid w:val="006C4092"/>
    <w:rsid w:val="006C77FA"/>
    <w:rsid w:val="006D1277"/>
    <w:rsid w:val="006D1935"/>
    <w:rsid w:val="006D1E44"/>
    <w:rsid w:val="006D2CCC"/>
    <w:rsid w:val="006D543E"/>
    <w:rsid w:val="006D558D"/>
    <w:rsid w:val="006D6933"/>
    <w:rsid w:val="006E00D2"/>
    <w:rsid w:val="006E1DB0"/>
    <w:rsid w:val="006E211B"/>
    <w:rsid w:val="006E28F3"/>
    <w:rsid w:val="006E4C1B"/>
    <w:rsid w:val="006E5C19"/>
    <w:rsid w:val="006E7A9C"/>
    <w:rsid w:val="006E7AEC"/>
    <w:rsid w:val="006F1414"/>
    <w:rsid w:val="006F464E"/>
    <w:rsid w:val="006F4732"/>
    <w:rsid w:val="006F4927"/>
    <w:rsid w:val="006F4EB0"/>
    <w:rsid w:val="006F573F"/>
    <w:rsid w:val="006F6452"/>
    <w:rsid w:val="006F787C"/>
    <w:rsid w:val="0070165C"/>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5CD2"/>
    <w:rsid w:val="0073674E"/>
    <w:rsid w:val="007404BD"/>
    <w:rsid w:val="00740934"/>
    <w:rsid w:val="00742731"/>
    <w:rsid w:val="007431F4"/>
    <w:rsid w:val="007462FA"/>
    <w:rsid w:val="00747307"/>
    <w:rsid w:val="0074780F"/>
    <w:rsid w:val="007521D4"/>
    <w:rsid w:val="00752436"/>
    <w:rsid w:val="00752940"/>
    <w:rsid w:val="00752B6E"/>
    <w:rsid w:val="007570FF"/>
    <w:rsid w:val="007572B1"/>
    <w:rsid w:val="007614BD"/>
    <w:rsid w:val="00761813"/>
    <w:rsid w:val="0076233D"/>
    <w:rsid w:val="00762614"/>
    <w:rsid w:val="00762D36"/>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3607"/>
    <w:rsid w:val="0079689E"/>
    <w:rsid w:val="0079740D"/>
    <w:rsid w:val="00797AD1"/>
    <w:rsid w:val="007A1329"/>
    <w:rsid w:val="007A3163"/>
    <w:rsid w:val="007A3C4C"/>
    <w:rsid w:val="007A5880"/>
    <w:rsid w:val="007A5968"/>
    <w:rsid w:val="007B34AF"/>
    <w:rsid w:val="007B3660"/>
    <w:rsid w:val="007B49AD"/>
    <w:rsid w:val="007B5783"/>
    <w:rsid w:val="007C1F67"/>
    <w:rsid w:val="007C56AE"/>
    <w:rsid w:val="007D116E"/>
    <w:rsid w:val="007D20EA"/>
    <w:rsid w:val="007D3A84"/>
    <w:rsid w:val="007D463C"/>
    <w:rsid w:val="007D74A0"/>
    <w:rsid w:val="007D7EA2"/>
    <w:rsid w:val="007E47F0"/>
    <w:rsid w:val="007F1D43"/>
    <w:rsid w:val="007F1DBA"/>
    <w:rsid w:val="007F2A9D"/>
    <w:rsid w:val="007F39DA"/>
    <w:rsid w:val="00800D66"/>
    <w:rsid w:val="0080126C"/>
    <w:rsid w:val="00802D24"/>
    <w:rsid w:val="00805AE7"/>
    <w:rsid w:val="00806F96"/>
    <w:rsid w:val="008071A0"/>
    <w:rsid w:val="00811AC1"/>
    <w:rsid w:val="00813926"/>
    <w:rsid w:val="0081456B"/>
    <w:rsid w:val="008208F4"/>
    <w:rsid w:val="00820BE2"/>
    <w:rsid w:val="00821951"/>
    <w:rsid w:val="00823065"/>
    <w:rsid w:val="00823097"/>
    <w:rsid w:val="008249B6"/>
    <w:rsid w:val="00831415"/>
    <w:rsid w:val="008318B1"/>
    <w:rsid w:val="00836B74"/>
    <w:rsid w:val="00836D3A"/>
    <w:rsid w:val="008420EE"/>
    <w:rsid w:val="00847A2F"/>
    <w:rsid w:val="00847B73"/>
    <w:rsid w:val="00852749"/>
    <w:rsid w:val="00853820"/>
    <w:rsid w:val="00853B35"/>
    <w:rsid w:val="00856EB5"/>
    <w:rsid w:val="00863FFA"/>
    <w:rsid w:val="008642CA"/>
    <w:rsid w:val="00865DC1"/>
    <w:rsid w:val="008700D1"/>
    <w:rsid w:val="008716FD"/>
    <w:rsid w:val="00872D53"/>
    <w:rsid w:val="0087417E"/>
    <w:rsid w:val="00874EB9"/>
    <w:rsid w:val="00875BF1"/>
    <w:rsid w:val="0087656A"/>
    <w:rsid w:val="008765A4"/>
    <w:rsid w:val="0088000E"/>
    <w:rsid w:val="00881B74"/>
    <w:rsid w:val="00881EBF"/>
    <w:rsid w:val="008825AC"/>
    <w:rsid w:val="00882667"/>
    <w:rsid w:val="00882E39"/>
    <w:rsid w:val="00883038"/>
    <w:rsid w:val="00883F64"/>
    <w:rsid w:val="00886519"/>
    <w:rsid w:val="008902F6"/>
    <w:rsid w:val="0089193C"/>
    <w:rsid w:val="0089336C"/>
    <w:rsid w:val="00893DF4"/>
    <w:rsid w:val="0089405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C7E35"/>
    <w:rsid w:val="008D01C0"/>
    <w:rsid w:val="008D0287"/>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4024"/>
    <w:rsid w:val="008F516D"/>
    <w:rsid w:val="008F5911"/>
    <w:rsid w:val="0090454D"/>
    <w:rsid w:val="009054D4"/>
    <w:rsid w:val="0090748E"/>
    <w:rsid w:val="00910B6B"/>
    <w:rsid w:val="00911309"/>
    <w:rsid w:val="00912569"/>
    <w:rsid w:val="0091300F"/>
    <w:rsid w:val="009131A5"/>
    <w:rsid w:val="00914B8A"/>
    <w:rsid w:val="009150D7"/>
    <w:rsid w:val="0091570B"/>
    <w:rsid w:val="00915FC5"/>
    <w:rsid w:val="009161BD"/>
    <w:rsid w:val="00917B89"/>
    <w:rsid w:val="00920192"/>
    <w:rsid w:val="00921A03"/>
    <w:rsid w:val="00922F4C"/>
    <w:rsid w:val="009246B4"/>
    <w:rsid w:val="00924A90"/>
    <w:rsid w:val="00924E90"/>
    <w:rsid w:val="0092638B"/>
    <w:rsid w:val="00926440"/>
    <w:rsid w:val="009275A9"/>
    <w:rsid w:val="0093061C"/>
    <w:rsid w:val="009309B3"/>
    <w:rsid w:val="00930E72"/>
    <w:rsid w:val="00932669"/>
    <w:rsid w:val="00932E0B"/>
    <w:rsid w:val="0093481D"/>
    <w:rsid w:val="00934D09"/>
    <w:rsid w:val="00937C81"/>
    <w:rsid w:val="0094047B"/>
    <w:rsid w:val="009405FC"/>
    <w:rsid w:val="009422E1"/>
    <w:rsid w:val="009426F1"/>
    <w:rsid w:val="00942BB7"/>
    <w:rsid w:val="00944AD6"/>
    <w:rsid w:val="0094798E"/>
    <w:rsid w:val="0095061B"/>
    <w:rsid w:val="00951F6B"/>
    <w:rsid w:val="00952896"/>
    <w:rsid w:val="00952E0D"/>
    <w:rsid w:val="00952F60"/>
    <w:rsid w:val="009545C5"/>
    <w:rsid w:val="00954DB8"/>
    <w:rsid w:val="00955268"/>
    <w:rsid w:val="009553C0"/>
    <w:rsid w:val="00955E3B"/>
    <w:rsid w:val="009574CB"/>
    <w:rsid w:val="0096050E"/>
    <w:rsid w:val="00963CE0"/>
    <w:rsid w:val="00963CED"/>
    <w:rsid w:val="00965DFE"/>
    <w:rsid w:val="00965F1F"/>
    <w:rsid w:val="0096656E"/>
    <w:rsid w:val="0096749F"/>
    <w:rsid w:val="00970361"/>
    <w:rsid w:val="0097078F"/>
    <w:rsid w:val="009722EB"/>
    <w:rsid w:val="0097338D"/>
    <w:rsid w:val="00974152"/>
    <w:rsid w:val="009757F1"/>
    <w:rsid w:val="00976AD6"/>
    <w:rsid w:val="009801D1"/>
    <w:rsid w:val="009807B3"/>
    <w:rsid w:val="009837CC"/>
    <w:rsid w:val="009846EC"/>
    <w:rsid w:val="00984D3D"/>
    <w:rsid w:val="00984E41"/>
    <w:rsid w:val="00986136"/>
    <w:rsid w:val="00987E61"/>
    <w:rsid w:val="00987F60"/>
    <w:rsid w:val="0099006B"/>
    <w:rsid w:val="009907DE"/>
    <w:rsid w:val="0099331B"/>
    <w:rsid w:val="00994584"/>
    <w:rsid w:val="00994864"/>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292A"/>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284A"/>
    <w:rsid w:val="009F30C3"/>
    <w:rsid w:val="009F38BC"/>
    <w:rsid w:val="009F3E09"/>
    <w:rsid w:val="00A0028D"/>
    <w:rsid w:val="00A0064C"/>
    <w:rsid w:val="00A006F8"/>
    <w:rsid w:val="00A03AB3"/>
    <w:rsid w:val="00A05055"/>
    <w:rsid w:val="00A050DC"/>
    <w:rsid w:val="00A070DA"/>
    <w:rsid w:val="00A0735F"/>
    <w:rsid w:val="00A07DD8"/>
    <w:rsid w:val="00A10B62"/>
    <w:rsid w:val="00A11C1B"/>
    <w:rsid w:val="00A1450A"/>
    <w:rsid w:val="00A14D46"/>
    <w:rsid w:val="00A151B9"/>
    <w:rsid w:val="00A16BDE"/>
    <w:rsid w:val="00A17AD6"/>
    <w:rsid w:val="00A307BE"/>
    <w:rsid w:val="00A35B97"/>
    <w:rsid w:val="00A35E1E"/>
    <w:rsid w:val="00A363FF"/>
    <w:rsid w:val="00A40D4F"/>
    <w:rsid w:val="00A429EB"/>
    <w:rsid w:val="00A46D12"/>
    <w:rsid w:val="00A57083"/>
    <w:rsid w:val="00A66D76"/>
    <w:rsid w:val="00A67BCB"/>
    <w:rsid w:val="00A719DD"/>
    <w:rsid w:val="00A742F4"/>
    <w:rsid w:val="00A75ADC"/>
    <w:rsid w:val="00A7785B"/>
    <w:rsid w:val="00A80AD6"/>
    <w:rsid w:val="00A80F6E"/>
    <w:rsid w:val="00A82BF2"/>
    <w:rsid w:val="00A83D91"/>
    <w:rsid w:val="00A86893"/>
    <w:rsid w:val="00A8782C"/>
    <w:rsid w:val="00A96423"/>
    <w:rsid w:val="00AA02CD"/>
    <w:rsid w:val="00AA15AD"/>
    <w:rsid w:val="00AA2DAF"/>
    <w:rsid w:val="00AA58D0"/>
    <w:rsid w:val="00AA5F0C"/>
    <w:rsid w:val="00AA72B1"/>
    <w:rsid w:val="00AB0474"/>
    <w:rsid w:val="00AB223A"/>
    <w:rsid w:val="00AB412E"/>
    <w:rsid w:val="00AB4C5F"/>
    <w:rsid w:val="00AB512A"/>
    <w:rsid w:val="00AB6976"/>
    <w:rsid w:val="00AC0ABA"/>
    <w:rsid w:val="00AC639E"/>
    <w:rsid w:val="00AC6804"/>
    <w:rsid w:val="00AD09E0"/>
    <w:rsid w:val="00AD10C2"/>
    <w:rsid w:val="00AD1991"/>
    <w:rsid w:val="00AD38A9"/>
    <w:rsid w:val="00AD3E80"/>
    <w:rsid w:val="00AD3FDD"/>
    <w:rsid w:val="00AD4A9A"/>
    <w:rsid w:val="00AD7819"/>
    <w:rsid w:val="00AE582A"/>
    <w:rsid w:val="00AE5AEC"/>
    <w:rsid w:val="00AE5D0D"/>
    <w:rsid w:val="00AE6A7B"/>
    <w:rsid w:val="00AE6FCD"/>
    <w:rsid w:val="00AF1F20"/>
    <w:rsid w:val="00AF2030"/>
    <w:rsid w:val="00AF2EE1"/>
    <w:rsid w:val="00AF334E"/>
    <w:rsid w:val="00AF38B5"/>
    <w:rsid w:val="00B01A69"/>
    <w:rsid w:val="00B02E61"/>
    <w:rsid w:val="00B07E3A"/>
    <w:rsid w:val="00B13550"/>
    <w:rsid w:val="00B13B5E"/>
    <w:rsid w:val="00B13DE2"/>
    <w:rsid w:val="00B14B10"/>
    <w:rsid w:val="00B23AB0"/>
    <w:rsid w:val="00B245C6"/>
    <w:rsid w:val="00B258C5"/>
    <w:rsid w:val="00B34F21"/>
    <w:rsid w:val="00B35D60"/>
    <w:rsid w:val="00B40E40"/>
    <w:rsid w:val="00B40E4C"/>
    <w:rsid w:val="00B41518"/>
    <w:rsid w:val="00B428F5"/>
    <w:rsid w:val="00B448BC"/>
    <w:rsid w:val="00B461BE"/>
    <w:rsid w:val="00B461D3"/>
    <w:rsid w:val="00B46ABC"/>
    <w:rsid w:val="00B46D1B"/>
    <w:rsid w:val="00B47BB9"/>
    <w:rsid w:val="00B53C40"/>
    <w:rsid w:val="00B5508E"/>
    <w:rsid w:val="00B56E5D"/>
    <w:rsid w:val="00B64ADA"/>
    <w:rsid w:val="00B70D2D"/>
    <w:rsid w:val="00B725AE"/>
    <w:rsid w:val="00B7395D"/>
    <w:rsid w:val="00B744FF"/>
    <w:rsid w:val="00B76986"/>
    <w:rsid w:val="00B83269"/>
    <w:rsid w:val="00B83BFB"/>
    <w:rsid w:val="00B83EB7"/>
    <w:rsid w:val="00B912FC"/>
    <w:rsid w:val="00B919DE"/>
    <w:rsid w:val="00B91A8A"/>
    <w:rsid w:val="00B92877"/>
    <w:rsid w:val="00B974D8"/>
    <w:rsid w:val="00BA19A7"/>
    <w:rsid w:val="00BA35AF"/>
    <w:rsid w:val="00BA36B0"/>
    <w:rsid w:val="00BA4FC6"/>
    <w:rsid w:val="00BB0B30"/>
    <w:rsid w:val="00BB0DEF"/>
    <w:rsid w:val="00BB2D1A"/>
    <w:rsid w:val="00BB4B30"/>
    <w:rsid w:val="00BB60BF"/>
    <w:rsid w:val="00BD284C"/>
    <w:rsid w:val="00BD2BE2"/>
    <w:rsid w:val="00BD5610"/>
    <w:rsid w:val="00BD59FB"/>
    <w:rsid w:val="00BD6A54"/>
    <w:rsid w:val="00BD6C1F"/>
    <w:rsid w:val="00BE513D"/>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2564"/>
    <w:rsid w:val="00C126C8"/>
    <w:rsid w:val="00C14155"/>
    <w:rsid w:val="00C15346"/>
    <w:rsid w:val="00C17514"/>
    <w:rsid w:val="00C17C92"/>
    <w:rsid w:val="00C17F63"/>
    <w:rsid w:val="00C22248"/>
    <w:rsid w:val="00C23285"/>
    <w:rsid w:val="00C23E93"/>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3EE2"/>
    <w:rsid w:val="00C66332"/>
    <w:rsid w:val="00C66B34"/>
    <w:rsid w:val="00C66E45"/>
    <w:rsid w:val="00C71AE3"/>
    <w:rsid w:val="00C76E33"/>
    <w:rsid w:val="00C80F25"/>
    <w:rsid w:val="00C81ECF"/>
    <w:rsid w:val="00C86AF8"/>
    <w:rsid w:val="00C9088B"/>
    <w:rsid w:val="00C91C38"/>
    <w:rsid w:val="00C93801"/>
    <w:rsid w:val="00C9433F"/>
    <w:rsid w:val="00C958A1"/>
    <w:rsid w:val="00C968F2"/>
    <w:rsid w:val="00CA0920"/>
    <w:rsid w:val="00CA11C0"/>
    <w:rsid w:val="00CA5691"/>
    <w:rsid w:val="00CA67A7"/>
    <w:rsid w:val="00CB0336"/>
    <w:rsid w:val="00CB1BDF"/>
    <w:rsid w:val="00CB36DB"/>
    <w:rsid w:val="00CB7385"/>
    <w:rsid w:val="00CB7788"/>
    <w:rsid w:val="00CC0DBF"/>
    <w:rsid w:val="00CC1224"/>
    <w:rsid w:val="00CC1BBF"/>
    <w:rsid w:val="00CC3CB3"/>
    <w:rsid w:val="00CC5A36"/>
    <w:rsid w:val="00CC5E2E"/>
    <w:rsid w:val="00CC7F5B"/>
    <w:rsid w:val="00CD1464"/>
    <w:rsid w:val="00CD431B"/>
    <w:rsid w:val="00CD63DF"/>
    <w:rsid w:val="00CD6B33"/>
    <w:rsid w:val="00CD6C2A"/>
    <w:rsid w:val="00CE01D2"/>
    <w:rsid w:val="00CE09A8"/>
    <w:rsid w:val="00CE3050"/>
    <w:rsid w:val="00CE380E"/>
    <w:rsid w:val="00CE58F5"/>
    <w:rsid w:val="00CE5A64"/>
    <w:rsid w:val="00CE5A99"/>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273F6"/>
    <w:rsid w:val="00D31C57"/>
    <w:rsid w:val="00D351CC"/>
    <w:rsid w:val="00D3628A"/>
    <w:rsid w:val="00D36B83"/>
    <w:rsid w:val="00D36D5A"/>
    <w:rsid w:val="00D4217D"/>
    <w:rsid w:val="00D423A8"/>
    <w:rsid w:val="00D44376"/>
    <w:rsid w:val="00D44DC3"/>
    <w:rsid w:val="00D44E8B"/>
    <w:rsid w:val="00D555BB"/>
    <w:rsid w:val="00D57C13"/>
    <w:rsid w:val="00D6573F"/>
    <w:rsid w:val="00D70257"/>
    <w:rsid w:val="00D71600"/>
    <w:rsid w:val="00D718F9"/>
    <w:rsid w:val="00D732BF"/>
    <w:rsid w:val="00D73DD9"/>
    <w:rsid w:val="00D779BB"/>
    <w:rsid w:val="00D77F23"/>
    <w:rsid w:val="00D8065C"/>
    <w:rsid w:val="00D83274"/>
    <w:rsid w:val="00D8630A"/>
    <w:rsid w:val="00D87EC1"/>
    <w:rsid w:val="00D911FC"/>
    <w:rsid w:val="00D9251D"/>
    <w:rsid w:val="00D92600"/>
    <w:rsid w:val="00D92956"/>
    <w:rsid w:val="00D93E1B"/>
    <w:rsid w:val="00D94C01"/>
    <w:rsid w:val="00D9719D"/>
    <w:rsid w:val="00DA184C"/>
    <w:rsid w:val="00DA1ECE"/>
    <w:rsid w:val="00DB2703"/>
    <w:rsid w:val="00DB3679"/>
    <w:rsid w:val="00DB4AB1"/>
    <w:rsid w:val="00DB55A4"/>
    <w:rsid w:val="00DC0218"/>
    <w:rsid w:val="00DC154A"/>
    <w:rsid w:val="00DC2124"/>
    <w:rsid w:val="00DC2E0D"/>
    <w:rsid w:val="00DC47F2"/>
    <w:rsid w:val="00DC5D27"/>
    <w:rsid w:val="00DC6225"/>
    <w:rsid w:val="00DC7836"/>
    <w:rsid w:val="00DD05A1"/>
    <w:rsid w:val="00DD1D15"/>
    <w:rsid w:val="00DD31C6"/>
    <w:rsid w:val="00DD7CD8"/>
    <w:rsid w:val="00DE158F"/>
    <w:rsid w:val="00DE1AE6"/>
    <w:rsid w:val="00DE33F3"/>
    <w:rsid w:val="00DE3483"/>
    <w:rsid w:val="00DE3DE5"/>
    <w:rsid w:val="00DE7408"/>
    <w:rsid w:val="00DF189C"/>
    <w:rsid w:val="00DF22C4"/>
    <w:rsid w:val="00DF34B0"/>
    <w:rsid w:val="00DF40AB"/>
    <w:rsid w:val="00DF5F0E"/>
    <w:rsid w:val="00DF642D"/>
    <w:rsid w:val="00DF7D86"/>
    <w:rsid w:val="00E000D0"/>
    <w:rsid w:val="00E002F4"/>
    <w:rsid w:val="00E00A4D"/>
    <w:rsid w:val="00E00F25"/>
    <w:rsid w:val="00E010CC"/>
    <w:rsid w:val="00E02E59"/>
    <w:rsid w:val="00E03B0C"/>
    <w:rsid w:val="00E04538"/>
    <w:rsid w:val="00E05109"/>
    <w:rsid w:val="00E05215"/>
    <w:rsid w:val="00E0547F"/>
    <w:rsid w:val="00E059B8"/>
    <w:rsid w:val="00E06C43"/>
    <w:rsid w:val="00E1437A"/>
    <w:rsid w:val="00E15466"/>
    <w:rsid w:val="00E15B0A"/>
    <w:rsid w:val="00E20EFB"/>
    <w:rsid w:val="00E2200A"/>
    <w:rsid w:val="00E22C1F"/>
    <w:rsid w:val="00E23C12"/>
    <w:rsid w:val="00E254E2"/>
    <w:rsid w:val="00E266A2"/>
    <w:rsid w:val="00E275CB"/>
    <w:rsid w:val="00E30419"/>
    <w:rsid w:val="00E33585"/>
    <w:rsid w:val="00E33659"/>
    <w:rsid w:val="00E3484C"/>
    <w:rsid w:val="00E422D1"/>
    <w:rsid w:val="00E42AF2"/>
    <w:rsid w:val="00E42E82"/>
    <w:rsid w:val="00E45589"/>
    <w:rsid w:val="00E47B63"/>
    <w:rsid w:val="00E47C34"/>
    <w:rsid w:val="00E527FB"/>
    <w:rsid w:val="00E5306A"/>
    <w:rsid w:val="00E553D8"/>
    <w:rsid w:val="00E6057C"/>
    <w:rsid w:val="00E64270"/>
    <w:rsid w:val="00E65D86"/>
    <w:rsid w:val="00E667D2"/>
    <w:rsid w:val="00E66ACE"/>
    <w:rsid w:val="00E7034E"/>
    <w:rsid w:val="00E70AE1"/>
    <w:rsid w:val="00E71CCC"/>
    <w:rsid w:val="00E73A33"/>
    <w:rsid w:val="00E73B47"/>
    <w:rsid w:val="00E76703"/>
    <w:rsid w:val="00E83022"/>
    <w:rsid w:val="00E84C93"/>
    <w:rsid w:val="00E906C6"/>
    <w:rsid w:val="00E914FE"/>
    <w:rsid w:val="00E93463"/>
    <w:rsid w:val="00E94385"/>
    <w:rsid w:val="00E94969"/>
    <w:rsid w:val="00EA0C70"/>
    <w:rsid w:val="00EA3173"/>
    <w:rsid w:val="00EA4355"/>
    <w:rsid w:val="00EA55F6"/>
    <w:rsid w:val="00EB003C"/>
    <w:rsid w:val="00EB0C7C"/>
    <w:rsid w:val="00EB1359"/>
    <w:rsid w:val="00EB20B1"/>
    <w:rsid w:val="00EB2B1B"/>
    <w:rsid w:val="00EB3049"/>
    <w:rsid w:val="00EB44FF"/>
    <w:rsid w:val="00EC06A6"/>
    <w:rsid w:val="00EC416C"/>
    <w:rsid w:val="00EC5434"/>
    <w:rsid w:val="00EC56AC"/>
    <w:rsid w:val="00EC6667"/>
    <w:rsid w:val="00ED1F94"/>
    <w:rsid w:val="00ED31B2"/>
    <w:rsid w:val="00ED32D2"/>
    <w:rsid w:val="00ED48B5"/>
    <w:rsid w:val="00ED5EDA"/>
    <w:rsid w:val="00EE1CF8"/>
    <w:rsid w:val="00EE434F"/>
    <w:rsid w:val="00EE53FE"/>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20A3D"/>
    <w:rsid w:val="00F235C2"/>
    <w:rsid w:val="00F23B89"/>
    <w:rsid w:val="00F23D0C"/>
    <w:rsid w:val="00F259A3"/>
    <w:rsid w:val="00F27895"/>
    <w:rsid w:val="00F30624"/>
    <w:rsid w:val="00F3231F"/>
    <w:rsid w:val="00F3391F"/>
    <w:rsid w:val="00F369AE"/>
    <w:rsid w:val="00F36F54"/>
    <w:rsid w:val="00F3714A"/>
    <w:rsid w:val="00F41191"/>
    <w:rsid w:val="00F4228C"/>
    <w:rsid w:val="00F4280B"/>
    <w:rsid w:val="00F45447"/>
    <w:rsid w:val="00F5025B"/>
    <w:rsid w:val="00F536C8"/>
    <w:rsid w:val="00F53E7F"/>
    <w:rsid w:val="00F56FDA"/>
    <w:rsid w:val="00F606D6"/>
    <w:rsid w:val="00F639C1"/>
    <w:rsid w:val="00F7013D"/>
    <w:rsid w:val="00F71480"/>
    <w:rsid w:val="00F76E34"/>
    <w:rsid w:val="00F8069F"/>
    <w:rsid w:val="00F81137"/>
    <w:rsid w:val="00F9207F"/>
    <w:rsid w:val="00FA3669"/>
    <w:rsid w:val="00FA7CC2"/>
    <w:rsid w:val="00FB05D0"/>
    <w:rsid w:val="00FB0D86"/>
    <w:rsid w:val="00FB160A"/>
    <w:rsid w:val="00FB162A"/>
    <w:rsid w:val="00FB2792"/>
    <w:rsid w:val="00FB2DDC"/>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6FF4"/>
    <w:rsid w:val="00FE090F"/>
    <w:rsid w:val="00FE481D"/>
    <w:rsid w:val="00FF1570"/>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14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F2030"/>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uiPriority w:val="34"/>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rsid w:val="009C031A"/>
    <w:pPr>
      <w:ind w:left="720"/>
    </w:pPr>
  </w:style>
  <w:style w:type="table" w:styleId="Tabela-Siatka">
    <w:name w:val="Table Grid"/>
    <w:basedOn w:val="Standardowy"/>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uiPriority w:val="99"/>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link w:val="Tekstkomentarza"/>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czyk@jeleniagora.pl"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FCB0-5868-4D23-9A75-02FF994D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4479</TotalTime>
  <Pages>25</Pages>
  <Words>10187</Words>
  <Characters>61125</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71170</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97</cp:revision>
  <cp:lastPrinted>2019-11-07T11:14:00Z</cp:lastPrinted>
  <dcterms:created xsi:type="dcterms:W3CDTF">2018-03-02T08:37:00Z</dcterms:created>
  <dcterms:modified xsi:type="dcterms:W3CDTF">2019-11-07T11:14:00Z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