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70" w:type="dxa"/>
        <w:tblLayout w:type="fixed"/>
        <w:tblCellMar>
          <w:left w:w="70" w:type="dxa"/>
          <w:right w:w="70" w:type="dxa"/>
        </w:tblCellMar>
        <w:tblLook w:val="0000"/>
      </w:tblPr>
      <w:tblGrid>
        <w:gridCol w:w="6237"/>
        <w:gridCol w:w="3544"/>
      </w:tblGrid>
      <w:tr w:rsidR="00DB2DB6" w:rsidRPr="00810803" w:rsidTr="00570CF4">
        <w:tc>
          <w:tcPr>
            <w:tcW w:w="6237" w:type="dxa"/>
            <w:tcBorders>
              <w:bottom w:val="single" w:sz="6" w:space="0" w:color="000000"/>
            </w:tcBorders>
            <w:shd w:val="clear" w:color="auto" w:fill="auto"/>
          </w:tcPr>
          <w:p w:rsidR="00DB2DB6" w:rsidRDefault="00DB2DB6" w:rsidP="00DB2DB6">
            <w:pPr>
              <w:jc w:val="both"/>
            </w:pPr>
            <w:r>
              <w:rPr>
                <w:rFonts w:ascii="Arial" w:hAnsi="Arial" w:cs="Arial"/>
                <w:b/>
                <w:sz w:val="20"/>
                <w:szCs w:val="20"/>
              </w:rPr>
              <w:t>Miasto Jelenia Góra</w:t>
            </w:r>
          </w:p>
          <w:p w:rsidR="00DB2DB6" w:rsidRDefault="00DB2DB6" w:rsidP="00DB2DB6">
            <w:pPr>
              <w:jc w:val="both"/>
            </w:pPr>
            <w:r>
              <w:rPr>
                <w:rFonts w:ascii="Arial" w:hAnsi="Arial" w:cs="Arial"/>
                <w:b/>
                <w:bCs/>
                <w:iCs/>
                <w:sz w:val="20"/>
                <w:szCs w:val="20"/>
                <w:lang w:eastAsia="pl-PL"/>
              </w:rPr>
              <w:t>Pl. Ratuszowy 58</w:t>
            </w:r>
          </w:p>
          <w:p w:rsidR="00DB2DB6" w:rsidRDefault="00DB2DB6" w:rsidP="00DB2DB6">
            <w:pPr>
              <w:jc w:val="both"/>
            </w:pPr>
            <w:r>
              <w:rPr>
                <w:rFonts w:ascii="Arial" w:hAnsi="Arial" w:cs="Arial"/>
                <w:b/>
                <w:bCs/>
                <w:iCs/>
                <w:sz w:val="20"/>
                <w:szCs w:val="20"/>
                <w:lang w:eastAsia="pl-PL"/>
              </w:rPr>
              <w:t xml:space="preserve">58-500 Jelenia Góra </w:t>
            </w:r>
          </w:p>
          <w:p w:rsidR="00DB2DB6" w:rsidRDefault="00DB2DB6" w:rsidP="00DB2DB6">
            <w:pPr>
              <w:jc w:val="both"/>
            </w:pPr>
            <w:r>
              <w:rPr>
                <w:rFonts w:ascii="Arial" w:hAnsi="Arial" w:cs="Arial"/>
                <w:b/>
                <w:bCs/>
                <w:iCs/>
                <w:sz w:val="20"/>
                <w:szCs w:val="20"/>
                <w:lang w:eastAsia="pl-PL"/>
              </w:rPr>
              <w:t>Polska</w:t>
            </w:r>
          </w:p>
          <w:p w:rsidR="00DB2DB6" w:rsidRDefault="00DB2DB6" w:rsidP="00DB2DB6">
            <w:pPr>
              <w:jc w:val="both"/>
              <w:rPr>
                <w:rFonts w:ascii="Arial" w:hAnsi="Arial" w:cs="Arial"/>
                <w:b/>
                <w:bCs/>
                <w:iCs/>
                <w:sz w:val="16"/>
                <w:szCs w:val="16"/>
                <w:lang w:eastAsia="pl-PL"/>
              </w:rPr>
            </w:pPr>
          </w:p>
        </w:tc>
        <w:tc>
          <w:tcPr>
            <w:tcW w:w="3544" w:type="dxa"/>
            <w:tcBorders>
              <w:bottom w:val="single" w:sz="6" w:space="0" w:color="000000"/>
            </w:tcBorders>
            <w:shd w:val="clear" w:color="auto" w:fill="auto"/>
          </w:tcPr>
          <w:p w:rsidR="00DB2DB6" w:rsidRPr="00F871D7" w:rsidRDefault="00DB2DB6" w:rsidP="00DB2DB6">
            <w:pPr>
              <w:snapToGrid w:val="0"/>
              <w:jc w:val="both"/>
              <w:rPr>
                <w:rFonts w:ascii="Arial" w:hAnsi="Arial" w:cs="Arial"/>
                <w:b/>
                <w:bCs/>
                <w:iCs/>
                <w:sz w:val="16"/>
                <w:szCs w:val="16"/>
                <w:lang w:val="en-US" w:eastAsia="pl-PL"/>
              </w:rPr>
            </w:pPr>
          </w:p>
          <w:p w:rsidR="00DB2DB6" w:rsidRPr="00F871D7" w:rsidRDefault="00DB2DB6" w:rsidP="00DB2DB6">
            <w:pPr>
              <w:jc w:val="right"/>
              <w:rPr>
                <w:lang w:val="en-US"/>
              </w:rPr>
            </w:pPr>
            <w:proofErr w:type="spellStart"/>
            <w:r w:rsidRPr="00F871D7">
              <w:rPr>
                <w:rFonts w:ascii="Arial" w:hAnsi="Arial" w:cs="Arial"/>
                <w:b/>
                <w:bCs/>
                <w:iCs/>
                <w:sz w:val="20"/>
                <w:szCs w:val="20"/>
                <w:lang w:val="en-US" w:eastAsia="pl-PL"/>
              </w:rPr>
              <w:t>tel</w:t>
            </w:r>
            <w:proofErr w:type="spellEnd"/>
            <w:r w:rsidRPr="00F871D7">
              <w:rPr>
                <w:rFonts w:ascii="Arial" w:hAnsi="Arial" w:cs="Arial"/>
                <w:b/>
                <w:bCs/>
                <w:iCs/>
                <w:sz w:val="20"/>
                <w:szCs w:val="20"/>
                <w:lang w:val="en-US" w:eastAsia="pl-PL"/>
              </w:rPr>
              <w:t>: 075 75 4</w:t>
            </w:r>
            <w:r w:rsidR="00EA2710" w:rsidRPr="00F871D7">
              <w:rPr>
                <w:rFonts w:ascii="Arial" w:hAnsi="Arial" w:cs="Arial"/>
                <w:b/>
                <w:bCs/>
                <w:iCs/>
                <w:sz w:val="20"/>
                <w:szCs w:val="20"/>
                <w:lang w:val="en-US" w:eastAsia="pl-PL"/>
              </w:rPr>
              <w:t>6</w:t>
            </w:r>
            <w:r w:rsidR="00AF7847" w:rsidRPr="00F871D7">
              <w:rPr>
                <w:rFonts w:ascii="Arial" w:hAnsi="Arial" w:cs="Arial"/>
                <w:b/>
                <w:bCs/>
                <w:iCs/>
                <w:sz w:val="20"/>
                <w:szCs w:val="20"/>
                <w:lang w:val="en-US" w:eastAsia="pl-PL"/>
              </w:rPr>
              <w:t xml:space="preserve"> </w:t>
            </w:r>
            <w:r w:rsidR="00EA2710" w:rsidRPr="00F871D7">
              <w:rPr>
                <w:rFonts w:ascii="Arial" w:hAnsi="Arial" w:cs="Arial"/>
                <w:b/>
                <w:bCs/>
                <w:iCs/>
                <w:sz w:val="20"/>
                <w:szCs w:val="20"/>
                <w:lang w:val="en-US" w:eastAsia="pl-PL"/>
              </w:rPr>
              <w:t>390</w:t>
            </w:r>
          </w:p>
          <w:p w:rsidR="00DB2DB6" w:rsidRPr="00F871D7" w:rsidRDefault="00DB2DB6" w:rsidP="00DB2DB6">
            <w:pPr>
              <w:jc w:val="right"/>
              <w:rPr>
                <w:lang w:val="en-US"/>
              </w:rPr>
            </w:pPr>
            <w:r w:rsidRPr="00F871D7">
              <w:rPr>
                <w:rFonts w:ascii="Arial" w:hAnsi="Arial" w:cs="Arial"/>
                <w:b/>
                <w:bCs/>
                <w:iCs/>
                <w:sz w:val="20"/>
                <w:szCs w:val="20"/>
                <w:lang w:val="en-US" w:eastAsia="pl-PL"/>
              </w:rPr>
              <w:t>fax: 075 75 46 204</w:t>
            </w:r>
          </w:p>
          <w:p w:rsidR="00DB2DB6" w:rsidRPr="00F871D7" w:rsidRDefault="00DB2DB6" w:rsidP="00DB2DB6">
            <w:pPr>
              <w:jc w:val="right"/>
              <w:rPr>
                <w:lang w:val="en-US"/>
              </w:rPr>
            </w:pPr>
            <w:r w:rsidRPr="00F871D7">
              <w:rPr>
                <w:rFonts w:ascii="Arial" w:hAnsi="Arial" w:cs="Arial"/>
                <w:b/>
                <w:bCs/>
                <w:iCs/>
                <w:sz w:val="20"/>
                <w:szCs w:val="20"/>
                <w:lang w:val="en-US" w:eastAsia="pl-PL"/>
              </w:rPr>
              <w:t xml:space="preserve">www.jeleniagora.pl </w:t>
            </w:r>
          </w:p>
          <w:p w:rsidR="00DB2DB6" w:rsidRPr="00F871D7" w:rsidRDefault="00AD5441" w:rsidP="007064BA">
            <w:pPr>
              <w:jc w:val="right"/>
              <w:rPr>
                <w:rFonts w:ascii="Arial" w:hAnsi="Arial" w:cs="Arial"/>
                <w:sz w:val="2"/>
                <w:szCs w:val="2"/>
                <w:lang w:val="en-US"/>
              </w:rPr>
            </w:pPr>
            <w:hyperlink r:id="rId8" w:history="1">
              <w:r w:rsidR="007064BA" w:rsidRPr="00F871D7">
                <w:rPr>
                  <w:rStyle w:val="Hipercze"/>
                  <w:rFonts w:ascii="Arial" w:hAnsi="Arial" w:cs="Arial"/>
                  <w:sz w:val="20"/>
                  <w:szCs w:val="20"/>
                  <w:lang w:val="en-US"/>
                </w:rPr>
                <w:t>zamówieniapubliczne@jeleniagora.pl</w:t>
              </w:r>
            </w:hyperlink>
          </w:p>
        </w:tc>
      </w:tr>
    </w:tbl>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tbl>
      <w:tblPr>
        <w:tblW w:w="0" w:type="auto"/>
        <w:tblInd w:w="70" w:type="dxa"/>
        <w:tblLayout w:type="fixed"/>
        <w:tblCellMar>
          <w:left w:w="70" w:type="dxa"/>
          <w:right w:w="70" w:type="dxa"/>
        </w:tblCellMar>
        <w:tblLook w:val="0000"/>
      </w:tblPr>
      <w:tblGrid>
        <w:gridCol w:w="6237"/>
        <w:gridCol w:w="3483"/>
      </w:tblGrid>
      <w:tr w:rsidR="00DB2DB6">
        <w:tc>
          <w:tcPr>
            <w:tcW w:w="6237" w:type="dxa"/>
            <w:shd w:val="clear" w:color="auto" w:fill="auto"/>
            <w:vAlign w:val="center"/>
          </w:tcPr>
          <w:p w:rsidR="00DB2DB6" w:rsidRDefault="00DB2DB6" w:rsidP="00DB2DB6">
            <w:pPr>
              <w:jc w:val="both"/>
            </w:pPr>
            <w:r>
              <w:rPr>
                <w:rFonts w:ascii="Arial" w:hAnsi="Arial" w:cs="Arial"/>
                <w:sz w:val="20"/>
                <w:szCs w:val="20"/>
              </w:rPr>
              <w:t xml:space="preserve">Nr referencyjny nadany sprawie przez Zamawiającego: </w:t>
            </w:r>
          </w:p>
        </w:tc>
        <w:tc>
          <w:tcPr>
            <w:tcW w:w="3483" w:type="dxa"/>
            <w:shd w:val="clear" w:color="auto" w:fill="auto"/>
            <w:vAlign w:val="center"/>
          </w:tcPr>
          <w:p w:rsidR="00DB2DB6" w:rsidRDefault="00EA2710" w:rsidP="00CD5EF2">
            <w:pPr>
              <w:snapToGrid w:val="0"/>
              <w:jc w:val="right"/>
            </w:pPr>
            <w:r>
              <w:rPr>
                <w:rFonts w:ascii="Arial" w:hAnsi="Arial" w:cs="Arial"/>
                <w:b/>
                <w:sz w:val="20"/>
                <w:szCs w:val="20"/>
              </w:rPr>
              <w:t>R</w:t>
            </w:r>
            <w:r w:rsidR="00AF7847">
              <w:rPr>
                <w:rFonts w:ascii="Arial" w:hAnsi="Arial" w:cs="Arial"/>
                <w:b/>
                <w:sz w:val="20"/>
                <w:szCs w:val="20"/>
              </w:rPr>
              <w:t>Z.271.</w:t>
            </w:r>
            <w:r w:rsidR="00CD5EF2">
              <w:rPr>
                <w:rFonts w:ascii="Arial" w:hAnsi="Arial" w:cs="Arial"/>
                <w:b/>
                <w:sz w:val="20"/>
                <w:szCs w:val="20"/>
              </w:rPr>
              <w:t>28</w:t>
            </w:r>
            <w:r w:rsidR="00DB2DB6">
              <w:rPr>
                <w:rFonts w:ascii="Arial" w:hAnsi="Arial" w:cs="Arial"/>
                <w:b/>
                <w:sz w:val="20"/>
                <w:szCs w:val="20"/>
              </w:rPr>
              <w:t>.201</w:t>
            </w:r>
            <w:r>
              <w:rPr>
                <w:rFonts w:ascii="Arial" w:hAnsi="Arial" w:cs="Arial"/>
                <w:b/>
                <w:sz w:val="20"/>
                <w:szCs w:val="20"/>
              </w:rPr>
              <w:t>9</w:t>
            </w:r>
          </w:p>
        </w:tc>
      </w:tr>
    </w:tbl>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center"/>
      </w:pPr>
      <w:r>
        <w:rPr>
          <w:rFonts w:ascii="Arial" w:hAnsi="Arial" w:cs="Arial"/>
          <w:b/>
          <w:bCs/>
          <w:sz w:val="20"/>
          <w:szCs w:val="20"/>
        </w:rPr>
        <w:t>SPECYFIKACJA ISTOTNYCH</w:t>
      </w:r>
    </w:p>
    <w:p w:rsidR="00DB2DB6" w:rsidRDefault="00DB2DB6" w:rsidP="00DB2DB6">
      <w:pPr>
        <w:jc w:val="center"/>
      </w:pPr>
      <w:r>
        <w:rPr>
          <w:rFonts w:ascii="Arial" w:hAnsi="Arial" w:cs="Arial"/>
          <w:b/>
          <w:bCs/>
          <w:sz w:val="20"/>
          <w:szCs w:val="20"/>
        </w:rPr>
        <w:t xml:space="preserve">WARUNKÓW ZAMÓWIENIA </w:t>
      </w:r>
    </w:p>
    <w:p w:rsidR="00DB2DB6" w:rsidRDefault="00DB2DB6" w:rsidP="00DB2DB6">
      <w:pPr>
        <w:jc w:val="center"/>
      </w:pPr>
      <w:r>
        <w:rPr>
          <w:rFonts w:ascii="Arial" w:hAnsi="Arial" w:cs="Arial"/>
          <w:b/>
          <w:bCs/>
          <w:sz w:val="20"/>
          <w:szCs w:val="20"/>
        </w:rPr>
        <w:t>(SIWZ)</w:t>
      </w:r>
    </w:p>
    <w:p w:rsidR="00DB2DB6" w:rsidRDefault="00DB2DB6" w:rsidP="00DB2DB6">
      <w:pPr>
        <w:jc w:val="center"/>
        <w:rPr>
          <w:rFonts w:ascii="Arial" w:hAnsi="Arial" w:cs="Arial"/>
          <w:b/>
          <w:bCs/>
          <w:sz w:val="20"/>
          <w:szCs w:val="20"/>
        </w:rPr>
      </w:pPr>
    </w:p>
    <w:p w:rsidR="00DB2DB6" w:rsidRDefault="00DB2DB6" w:rsidP="00DB2DB6">
      <w:pPr>
        <w:jc w:val="center"/>
        <w:rPr>
          <w:rFonts w:ascii="Arial" w:hAnsi="Arial" w:cs="Arial"/>
          <w:sz w:val="20"/>
          <w:szCs w:val="20"/>
        </w:rPr>
      </w:pPr>
    </w:p>
    <w:tbl>
      <w:tblPr>
        <w:tblW w:w="0" w:type="auto"/>
        <w:tblInd w:w="-356" w:type="dxa"/>
        <w:tblLayout w:type="fixed"/>
        <w:tblCellMar>
          <w:left w:w="70" w:type="dxa"/>
          <w:right w:w="70" w:type="dxa"/>
        </w:tblCellMar>
        <w:tblLook w:val="0000"/>
      </w:tblPr>
      <w:tblGrid>
        <w:gridCol w:w="10632"/>
      </w:tblGrid>
      <w:tr w:rsidR="00DB2DB6">
        <w:trPr>
          <w:cantSplit/>
          <w:trHeight w:val="1230"/>
        </w:trPr>
        <w:tc>
          <w:tcPr>
            <w:tcW w:w="10632" w:type="dxa"/>
            <w:shd w:val="clear" w:color="auto" w:fill="auto"/>
          </w:tcPr>
          <w:p w:rsidR="00DB2DB6" w:rsidRDefault="00DB2DB6" w:rsidP="00DB2DB6">
            <w:pPr>
              <w:jc w:val="center"/>
            </w:pPr>
            <w:r>
              <w:rPr>
                <w:rFonts w:ascii="Arial" w:hAnsi="Arial" w:cs="Arial"/>
                <w:sz w:val="20"/>
                <w:szCs w:val="20"/>
              </w:rPr>
              <w:t>DLA PRZETARGU NIEOGRANICZONEGO</w:t>
            </w:r>
          </w:p>
          <w:p w:rsidR="00DB2DB6" w:rsidRDefault="00DB2DB6" w:rsidP="00DB2DB6">
            <w:pPr>
              <w:jc w:val="center"/>
            </w:pPr>
            <w:r>
              <w:rPr>
                <w:rFonts w:ascii="Arial" w:hAnsi="Arial" w:cs="Arial"/>
                <w:sz w:val="20"/>
                <w:szCs w:val="20"/>
              </w:rPr>
              <w:t xml:space="preserve">NA </w:t>
            </w:r>
            <w:r w:rsidR="00B67AD2">
              <w:rPr>
                <w:rFonts w:ascii="Arial" w:hAnsi="Arial" w:cs="Arial"/>
                <w:sz w:val="20"/>
                <w:szCs w:val="20"/>
              </w:rPr>
              <w:t>USŁUGĘ</w:t>
            </w:r>
          </w:p>
          <w:p w:rsidR="00DB2DB6" w:rsidRDefault="00DB2DB6" w:rsidP="00DB2DB6">
            <w:pPr>
              <w:jc w:val="center"/>
              <w:rPr>
                <w:rFonts w:ascii="Arial" w:hAnsi="Arial" w:cs="Arial"/>
                <w:sz w:val="20"/>
                <w:szCs w:val="20"/>
              </w:rPr>
            </w:pPr>
          </w:p>
        </w:tc>
      </w:tr>
      <w:tr w:rsidR="00DB2DB6">
        <w:tc>
          <w:tcPr>
            <w:tcW w:w="10632" w:type="dxa"/>
            <w:shd w:val="clear" w:color="auto" w:fill="auto"/>
          </w:tcPr>
          <w:p w:rsidR="00DB2DB6" w:rsidRDefault="00DB2DB6" w:rsidP="00CB6175">
            <w:pPr>
              <w:jc w:val="center"/>
            </w:pPr>
            <w:r>
              <w:rPr>
                <w:rFonts w:ascii="Arial" w:hAnsi="Arial" w:cs="Arial"/>
                <w:sz w:val="20"/>
                <w:szCs w:val="20"/>
              </w:rPr>
              <w:t xml:space="preserve">przeprowadzanego zgodnie z postanowieniami ustawy z dnia 29 stycznia 2004 r. Prawo zamówień publicznych </w:t>
            </w:r>
            <w:r>
              <w:rPr>
                <w:rFonts w:ascii="Arial" w:hAnsi="Arial" w:cs="Arial"/>
                <w:sz w:val="20"/>
                <w:szCs w:val="20"/>
              </w:rPr>
              <w:br/>
              <w:t>(tekst jednolity Dz. U. z 201</w:t>
            </w:r>
            <w:r w:rsidR="00CB6175">
              <w:rPr>
                <w:rFonts w:ascii="Arial" w:hAnsi="Arial" w:cs="Arial"/>
                <w:sz w:val="20"/>
                <w:szCs w:val="20"/>
              </w:rPr>
              <w:t xml:space="preserve">9 </w:t>
            </w:r>
            <w:r w:rsidR="00B760A1">
              <w:rPr>
                <w:rFonts w:ascii="Arial" w:hAnsi="Arial" w:cs="Arial"/>
                <w:sz w:val="20"/>
                <w:szCs w:val="20"/>
              </w:rPr>
              <w:t>r.</w:t>
            </w:r>
            <w:r w:rsidR="00C96802">
              <w:rPr>
                <w:rFonts w:ascii="Arial" w:hAnsi="Arial" w:cs="Arial"/>
                <w:sz w:val="20"/>
                <w:szCs w:val="20"/>
              </w:rPr>
              <w:t>, poz. 1</w:t>
            </w:r>
            <w:r w:rsidR="00CB6175">
              <w:rPr>
                <w:rFonts w:ascii="Arial" w:hAnsi="Arial" w:cs="Arial"/>
                <w:sz w:val="20"/>
                <w:szCs w:val="20"/>
              </w:rPr>
              <w:t>843</w:t>
            </w:r>
            <w:r>
              <w:rPr>
                <w:rFonts w:ascii="Arial" w:hAnsi="Arial" w:cs="Arial"/>
                <w:sz w:val="20"/>
                <w:szCs w:val="20"/>
              </w:rPr>
              <w:t>)</w:t>
            </w:r>
          </w:p>
        </w:tc>
      </w:tr>
      <w:tr w:rsidR="00DB2DB6">
        <w:trPr>
          <w:cantSplit/>
          <w:trHeight w:val="914"/>
        </w:trPr>
        <w:tc>
          <w:tcPr>
            <w:tcW w:w="10632" w:type="dxa"/>
            <w:shd w:val="clear" w:color="auto" w:fill="auto"/>
          </w:tcPr>
          <w:p w:rsidR="00DB2DB6" w:rsidRDefault="00DB2DB6" w:rsidP="00DB2DB6">
            <w:pPr>
              <w:tabs>
                <w:tab w:val="left" w:pos="3306"/>
              </w:tabs>
              <w:snapToGrid w:val="0"/>
              <w:jc w:val="both"/>
            </w:pPr>
            <w:r>
              <w:rPr>
                <w:rFonts w:ascii="Arial" w:hAnsi="Arial" w:cs="Arial"/>
                <w:b/>
                <w:bCs/>
                <w:iCs/>
                <w:sz w:val="20"/>
                <w:szCs w:val="20"/>
                <w:lang w:eastAsia="pl-PL"/>
              </w:rPr>
              <w:tab/>
            </w:r>
          </w:p>
          <w:p w:rsidR="00E96FAA" w:rsidRDefault="004B1BBB" w:rsidP="00506157">
            <w:pPr>
              <w:shd w:val="clear" w:color="auto" w:fill="FFFFFF"/>
              <w:spacing w:before="5" w:line="276" w:lineRule="auto"/>
              <w:ind w:right="82"/>
              <w:jc w:val="center"/>
              <w:rPr>
                <w:rFonts w:ascii="Arial" w:hAnsi="Arial" w:cs="Arial"/>
                <w:b/>
                <w:spacing w:val="-3"/>
                <w:sz w:val="20"/>
                <w:szCs w:val="20"/>
              </w:rPr>
            </w:pPr>
            <w:r w:rsidRPr="00B760A1">
              <w:rPr>
                <w:rFonts w:ascii="Arial" w:hAnsi="Arial" w:cs="Arial"/>
                <w:b/>
                <w:bCs/>
                <w:sz w:val="22"/>
                <w:szCs w:val="22"/>
                <w:lang w:eastAsia="pl-PL"/>
              </w:rPr>
              <w:t xml:space="preserve"> „</w:t>
            </w:r>
            <w:r w:rsidR="00CD5EF2">
              <w:rPr>
                <w:rFonts w:ascii="Arial" w:hAnsi="Arial" w:cs="Arial"/>
                <w:b/>
                <w:spacing w:val="-3"/>
                <w:sz w:val="20"/>
                <w:szCs w:val="20"/>
              </w:rPr>
              <w:t>Bieżące utrzymanie  oraz konserwacja wiat przystankowych na ter</w:t>
            </w:r>
            <w:r w:rsidR="00CB0773">
              <w:rPr>
                <w:rFonts w:ascii="Arial" w:hAnsi="Arial" w:cs="Arial"/>
                <w:b/>
                <w:spacing w:val="-3"/>
                <w:sz w:val="20"/>
                <w:szCs w:val="20"/>
              </w:rPr>
              <w:t>enie Jeleniej Góry w 2020 roku”</w:t>
            </w:r>
          </w:p>
          <w:p w:rsidR="00506157" w:rsidRPr="00B760A1" w:rsidRDefault="00506157" w:rsidP="00506157">
            <w:pPr>
              <w:shd w:val="clear" w:color="auto" w:fill="FFFFFF"/>
              <w:spacing w:before="5" w:line="276" w:lineRule="auto"/>
              <w:ind w:right="82"/>
              <w:jc w:val="center"/>
              <w:rPr>
                <w:rFonts w:ascii="Arial" w:hAnsi="Arial" w:cs="Arial"/>
                <w:sz w:val="22"/>
                <w:szCs w:val="22"/>
              </w:rPr>
            </w:pPr>
          </w:p>
          <w:p w:rsidR="00DB2DB6" w:rsidRPr="00E05552" w:rsidRDefault="00DB2DB6" w:rsidP="00DB2DB6">
            <w:pPr>
              <w:tabs>
                <w:tab w:val="left" w:pos="8317"/>
              </w:tabs>
              <w:jc w:val="center"/>
              <w:rPr>
                <w:rFonts w:ascii="Arial" w:hAnsi="Arial" w:cs="Arial"/>
                <w:b/>
                <w:bCs/>
                <w:sz w:val="20"/>
                <w:szCs w:val="20"/>
                <w:lang w:eastAsia="pl-PL"/>
              </w:rPr>
            </w:pPr>
          </w:p>
        </w:tc>
      </w:tr>
    </w:tbl>
    <w:p w:rsidR="00DB2DB6" w:rsidRDefault="00DB2DB6" w:rsidP="00DB2DB6">
      <w:pPr>
        <w:jc w:val="both"/>
      </w:pPr>
    </w:p>
    <w:p w:rsidR="00DB2DB6" w:rsidRDefault="00DB2DB6" w:rsidP="00DB2DB6">
      <w:pPr>
        <w:jc w:val="center"/>
      </w:pPr>
      <w:r>
        <w:rPr>
          <w:rFonts w:ascii="Arial" w:hAnsi="Arial" w:cs="Arial"/>
          <w:sz w:val="20"/>
          <w:szCs w:val="20"/>
        </w:rPr>
        <w:t>Zamówienie o wartości mniejszej niż kwoty określone w przepisach</w:t>
      </w:r>
    </w:p>
    <w:p w:rsidR="00DB2DB6" w:rsidRDefault="00DB2DB6" w:rsidP="00DB2DB6">
      <w:pPr>
        <w:jc w:val="center"/>
      </w:pPr>
      <w:r>
        <w:rPr>
          <w:rFonts w:ascii="Arial" w:hAnsi="Arial" w:cs="Arial"/>
          <w:sz w:val="20"/>
          <w:szCs w:val="20"/>
        </w:rPr>
        <w:t xml:space="preserve">wydanych na podstawie art. 11 ust. 8 ustawy </w:t>
      </w:r>
      <w:proofErr w:type="spellStart"/>
      <w:r>
        <w:rPr>
          <w:rFonts w:ascii="Arial" w:hAnsi="Arial" w:cs="Arial"/>
          <w:sz w:val="20"/>
          <w:szCs w:val="20"/>
        </w:rPr>
        <w:t>pzp</w:t>
      </w:r>
      <w:proofErr w:type="spellEnd"/>
    </w:p>
    <w:p w:rsidR="00DB2DB6" w:rsidRDefault="00DB2DB6" w:rsidP="00DB2DB6">
      <w:pPr>
        <w:jc w:val="center"/>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ind w:left="5388" w:firstLine="276"/>
        <w:jc w:val="both"/>
        <w:rPr>
          <w:rFonts w:ascii="Arial" w:hAnsi="Arial" w:cs="Arial"/>
          <w:sz w:val="20"/>
          <w:szCs w:val="20"/>
        </w:rPr>
      </w:pPr>
    </w:p>
    <w:p w:rsidR="00DB2DB6" w:rsidRDefault="00DB2DB6" w:rsidP="00DB2DB6">
      <w:pPr>
        <w:ind w:left="5388" w:firstLine="276"/>
        <w:jc w:val="both"/>
        <w:rPr>
          <w:rFonts w:ascii="Arial" w:hAnsi="Arial" w:cs="Arial"/>
          <w:sz w:val="20"/>
          <w:szCs w:val="20"/>
        </w:rPr>
      </w:pPr>
    </w:p>
    <w:p w:rsidR="00DB2DB6" w:rsidRDefault="00DB2DB6" w:rsidP="00DB2DB6">
      <w:pPr>
        <w:ind w:left="5388" w:firstLine="276"/>
        <w:jc w:val="both"/>
        <w:rPr>
          <w:rFonts w:ascii="Arial" w:hAnsi="Arial" w:cs="Arial"/>
          <w:sz w:val="20"/>
          <w:szCs w:val="20"/>
        </w:rPr>
      </w:pPr>
    </w:p>
    <w:p w:rsidR="00DB2DB6" w:rsidRDefault="00DB2DB6" w:rsidP="00DB2DB6">
      <w:pPr>
        <w:ind w:left="5388" w:firstLine="276"/>
        <w:jc w:val="both"/>
      </w:pPr>
      <w:r>
        <w:rPr>
          <w:rFonts w:ascii="Arial" w:hAnsi="Arial" w:cs="Arial"/>
          <w:sz w:val="20"/>
          <w:szCs w:val="20"/>
        </w:rPr>
        <w:t xml:space="preserve">Zatwierdził:  </w:t>
      </w:r>
    </w:p>
    <w:p w:rsidR="00810803" w:rsidRDefault="00810803" w:rsidP="00DB2DB6">
      <w:pPr>
        <w:autoSpaceDE w:val="0"/>
        <w:ind w:left="4956" w:firstLine="708"/>
        <w:rPr>
          <w:rFonts w:ascii="Arial" w:hAnsi="Arial" w:cs="Arial"/>
          <w:b/>
          <w:i/>
          <w:sz w:val="20"/>
          <w:szCs w:val="20"/>
        </w:rPr>
      </w:pPr>
    </w:p>
    <w:p w:rsidR="00487AD1" w:rsidRPr="00810803" w:rsidRDefault="00810803" w:rsidP="00DB2DB6">
      <w:pPr>
        <w:autoSpaceDE w:val="0"/>
        <w:ind w:left="4956" w:firstLine="708"/>
        <w:rPr>
          <w:rFonts w:ascii="Arial" w:hAnsi="Arial" w:cs="Arial"/>
          <w:b/>
          <w:i/>
          <w:sz w:val="20"/>
          <w:szCs w:val="20"/>
        </w:rPr>
      </w:pPr>
      <w:r w:rsidRPr="00810803">
        <w:rPr>
          <w:rFonts w:ascii="Arial" w:hAnsi="Arial" w:cs="Arial"/>
          <w:b/>
          <w:i/>
          <w:sz w:val="20"/>
          <w:szCs w:val="20"/>
        </w:rPr>
        <w:t>Prezydent Miasta</w:t>
      </w:r>
    </w:p>
    <w:p w:rsidR="00810803" w:rsidRPr="00810803" w:rsidRDefault="00810803" w:rsidP="00DB2DB6">
      <w:pPr>
        <w:autoSpaceDE w:val="0"/>
        <w:ind w:left="4956" w:firstLine="708"/>
        <w:rPr>
          <w:rFonts w:ascii="Arial" w:hAnsi="Arial" w:cs="Arial"/>
          <w:b/>
          <w:i/>
          <w:sz w:val="20"/>
          <w:szCs w:val="20"/>
        </w:rPr>
      </w:pPr>
      <w:r w:rsidRPr="00810803">
        <w:rPr>
          <w:rFonts w:ascii="Arial" w:hAnsi="Arial" w:cs="Arial"/>
          <w:b/>
          <w:i/>
          <w:sz w:val="20"/>
          <w:szCs w:val="20"/>
        </w:rPr>
        <w:t>Jeleniej Góry</w:t>
      </w:r>
    </w:p>
    <w:p w:rsidR="00810803" w:rsidRPr="00810803" w:rsidRDefault="00810803" w:rsidP="00DB2DB6">
      <w:pPr>
        <w:autoSpaceDE w:val="0"/>
        <w:ind w:left="4956" w:firstLine="708"/>
        <w:rPr>
          <w:rFonts w:ascii="Arial" w:hAnsi="Arial" w:cs="Arial"/>
          <w:b/>
          <w:i/>
          <w:sz w:val="20"/>
          <w:szCs w:val="20"/>
        </w:rPr>
      </w:pPr>
      <w:r w:rsidRPr="00810803">
        <w:rPr>
          <w:rFonts w:ascii="Arial" w:hAnsi="Arial" w:cs="Arial"/>
          <w:b/>
          <w:i/>
          <w:sz w:val="20"/>
          <w:szCs w:val="20"/>
        </w:rPr>
        <w:t>Jerzy Łużniak</w:t>
      </w:r>
    </w:p>
    <w:p w:rsidR="00487AD1" w:rsidRDefault="00487AD1" w:rsidP="00DB2DB6">
      <w:pPr>
        <w:autoSpaceDE w:val="0"/>
        <w:ind w:left="4956" w:firstLine="708"/>
        <w:rPr>
          <w:rFonts w:ascii="Arial" w:hAnsi="Arial" w:cs="Arial"/>
          <w:sz w:val="20"/>
          <w:szCs w:val="20"/>
        </w:rPr>
      </w:pPr>
    </w:p>
    <w:p w:rsidR="00DB2DB6" w:rsidRDefault="00DB2DB6" w:rsidP="00DB2DB6">
      <w:pPr>
        <w:ind w:left="4248" w:firstLine="708"/>
        <w:jc w:val="both"/>
        <w:rPr>
          <w:rFonts w:ascii="Calibri" w:hAnsi="Calibri" w:cs="Arial"/>
          <w:sz w:val="22"/>
          <w:szCs w:val="22"/>
        </w:rPr>
      </w:pPr>
      <w:r>
        <w:rPr>
          <w:rFonts w:ascii="Calibri" w:hAnsi="Calibri" w:cs="Arial"/>
          <w:sz w:val="22"/>
          <w:szCs w:val="22"/>
        </w:rPr>
        <w:t xml:space="preserve">               </w:t>
      </w:r>
    </w:p>
    <w:p w:rsidR="00DB2DB6" w:rsidRDefault="00DB2DB6" w:rsidP="00810803">
      <w:pPr>
        <w:spacing w:after="120"/>
        <w:ind w:left="4247" w:firstLine="709"/>
        <w:jc w:val="both"/>
      </w:pPr>
      <w:r>
        <w:rPr>
          <w:rFonts w:ascii="Calibri" w:hAnsi="Calibri" w:cs="Arial"/>
          <w:sz w:val="22"/>
          <w:szCs w:val="22"/>
        </w:rPr>
        <w:t xml:space="preserve">        </w:t>
      </w:r>
      <w:r>
        <w:rPr>
          <w:rFonts w:ascii="Arial" w:eastAsia="Arial" w:hAnsi="Arial" w:cs="Arial"/>
          <w:color w:val="FFFFFF"/>
          <w:sz w:val="20"/>
          <w:szCs w:val="20"/>
        </w:rPr>
        <w:t xml:space="preserve">                                                                                                       </w:t>
      </w:r>
      <w:r>
        <w:rPr>
          <w:rFonts w:ascii="Arial" w:hAnsi="Arial" w:cs="Arial"/>
          <w:color w:val="FFFFFF"/>
          <w:sz w:val="20"/>
          <w:szCs w:val="20"/>
        </w:rPr>
        <w:t>Z up. Prezydenta Miasta</w:t>
      </w:r>
    </w:p>
    <w:p w:rsidR="00CD5EF2" w:rsidRDefault="00CD5EF2" w:rsidP="004461A2">
      <w:pPr>
        <w:jc w:val="center"/>
        <w:rPr>
          <w:rFonts w:ascii="Arial" w:hAnsi="Arial" w:cs="Arial"/>
          <w:sz w:val="20"/>
          <w:szCs w:val="20"/>
        </w:rPr>
      </w:pPr>
    </w:p>
    <w:p w:rsidR="00CD5EF2" w:rsidRDefault="00CD5EF2" w:rsidP="004461A2">
      <w:pPr>
        <w:jc w:val="center"/>
        <w:rPr>
          <w:rFonts w:ascii="Arial" w:hAnsi="Arial" w:cs="Arial"/>
          <w:sz w:val="20"/>
          <w:szCs w:val="20"/>
        </w:rPr>
      </w:pPr>
    </w:p>
    <w:p w:rsidR="00CD5EF2" w:rsidRDefault="00CD5EF2" w:rsidP="004461A2">
      <w:pPr>
        <w:jc w:val="center"/>
        <w:rPr>
          <w:rFonts w:ascii="Arial" w:hAnsi="Arial" w:cs="Arial"/>
          <w:sz w:val="20"/>
          <w:szCs w:val="20"/>
        </w:rPr>
      </w:pPr>
    </w:p>
    <w:p w:rsidR="00CD5EF2" w:rsidRDefault="00CD5EF2"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810803" w:rsidRDefault="00810803"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DB2DB6" w:rsidRDefault="00487AD1" w:rsidP="004461A2">
      <w:pPr>
        <w:jc w:val="center"/>
        <w:rPr>
          <w:rFonts w:ascii="Arial" w:hAnsi="Arial" w:cs="Arial"/>
          <w:sz w:val="20"/>
          <w:szCs w:val="20"/>
        </w:rPr>
      </w:pPr>
      <w:r>
        <w:rPr>
          <w:rFonts w:ascii="Arial" w:hAnsi="Arial" w:cs="Arial"/>
          <w:sz w:val="20"/>
          <w:szCs w:val="20"/>
        </w:rPr>
        <w:t>Jelenia Góra, dnia</w:t>
      </w:r>
      <w:r w:rsidR="00810803">
        <w:rPr>
          <w:rFonts w:ascii="Arial" w:hAnsi="Arial" w:cs="Arial"/>
          <w:sz w:val="20"/>
          <w:szCs w:val="20"/>
        </w:rPr>
        <w:t xml:space="preserve"> 21</w:t>
      </w:r>
      <w:r>
        <w:rPr>
          <w:rFonts w:ascii="Arial" w:hAnsi="Arial" w:cs="Arial"/>
          <w:sz w:val="20"/>
          <w:szCs w:val="20"/>
        </w:rPr>
        <w:t xml:space="preserve"> </w:t>
      </w:r>
      <w:r w:rsidR="00CD5EF2">
        <w:rPr>
          <w:rFonts w:ascii="Arial" w:hAnsi="Arial" w:cs="Arial"/>
          <w:sz w:val="20"/>
          <w:szCs w:val="20"/>
        </w:rPr>
        <w:t>listopada</w:t>
      </w:r>
      <w:r w:rsidR="004B1BBB">
        <w:rPr>
          <w:rFonts w:ascii="Arial" w:hAnsi="Arial" w:cs="Arial"/>
          <w:sz w:val="20"/>
          <w:szCs w:val="20"/>
        </w:rPr>
        <w:t xml:space="preserve"> 201</w:t>
      </w:r>
      <w:r w:rsidR="00EA2710">
        <w:rPr>
          <w:rFonts w:ascii="Arial" w:hAnsi="Arial" w:cs="Arial"/>
          <w:sz w:val="20"/>
          <w:szCs w:val="20"/>
        </w:rPr>
        <w:t>9</w:t>
      </w:r>
      <w:r w:rsidR="00DB2DB6">
        <w:rPr>
          <w:rFonts w:ascii="Arial" w:hAnsi="Arial" w:cs="Arial"/>
          <w:sz w:val="20"/>
          <w:szCs w:val="20"/>
        </w:rPr>
        <w:t xml:space="preserve"> r.</w:t>
      </w:r>
    </w:p>
    <w:p w:rsidR="0040757F" w:rsidRDefault="0040757F" w:rsidP="004461A2">
      <w:pPr>
        <w:jc w:val="center"/>
        <w:rPr>
          <w:rFonts w:ascii="Arial" w:hAnsi="Arial" w:cs="Arial"/>
          <w:sz w:val="20"/>
          <w:szCs w:val="20"/>
        </w:rPr>
      </w:pPr>
    </w:p>
    <w:p w:rsidR="00CD5C21" w:rsidRDefault="00CD5C21" w:rsidP="004461A2">
      <w:pPr>
        <w:jc w:val="center"/>
        <w:rPr>
          <w:rFonts w:ascii="Arial" w:hAnsi="Arial" w:cs="Arial"/>
          <w:sz w:val="20"/>
          <w:szCs w:val="20"/>
        </w:rPr>
      </w:pPr>
    </w:p>
    <w:p w:rsidR="00DB2DB6" w:rsidRDefault="00DB2DB6" w:rsidP="00DB2DB6">
      <w:pPr>
        <w:jc w:val="both"/>
      </w:pPr>
      <w:r>
        <w:rPr>
          <w:rFonts w:ascii="Arial" w:hAnsi="Arial" w:cs="Arial"/>
          <w:b/>
          <w:sz w:val="20"/>
          <w:szCs w:val="20"/>
        </w:rPr>
        <w:lastRenderedPageBreak/>
        <w:t>S</w:t>
      </w:r>
      <w:r>
        <w:rPr>
          <w:rFonts w:ascii="Arial" w:hAnsi="Arial" w:cs="Arial"/>
          <w:b/>
          <w:bCs/>
          <w:sz w:val="20"/>
          <w:szCs w:val="20"/>
        </w:rPr>
        <w:t>pecyfikacja n</w:t>
      </w:r>
      <w:r>
        <w:rPr>
          <w:rFonts w:ascii="Arial" w:hAnsi="Arial" w:cs="Arial"/>
          <w:b/>
          <w:sz w:val="20"/>
          <w:szCs w:val="20"/>
        </w:rPr>
        <w:t>iniejsza zawiera:</w:t>
      </w: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tbl>
      <w:tblPr>
        <w:tblW w:w="0" w:type="auto"/>
        <w:tblInd w:w="-21" w:type="dxa"/>
        <w:tblLayout w:type="fixed"/>
        <w:tblCellMar>
          <w:left w:w="70" w:type="dxa"/>
          <w:right w:w="70" w:type="dxa"/>
        </w:tblCellMar>
        <w:tblLook w:val="0000"/>
      </w:tblPr>
      <w:tblGrid>
        <w:gridCol w:w="610"/>
        <w:gridCol w:w="1884"/>
        <w:gridCol w:w="6552"/>
      </w:tblGrid>
      <w:tr w:rsidR="00DB2DB6">
        <w:trPr>
          <w:trHeight w:val="486"/>
        </w:trPr>
        <w:tc>
          <w:tcPr>
            <w:tcW w:w="61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b/>
                <w:bCs/>
                <w:sz w:val="20"/>
                <w:szCs w:val="20"/>
              </w:rPr>
              <w:t>l.p.</w:t>
            </w:r>
          </w:p>
        </w:tc>
        <w:tc>
          <w:tcPr>
            <w:tcW w:w="188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b/>
                <w:sz w:val="20"/>
                <w:szCs w:val="20"/>
              </w:rPr>
              <w:t>Oznaczenie Tomu</w:t>
            </w:r>
          </w:p>
        </w:tc>
        <w:tc>
          <w:tcPr>
            <w:tcW w:w="6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jc w:val="center"/>
            </w:pPr>
            <w:r>
              <w:rPr>
                <w:rFonts w:ascii="Arial" w:hAnsi="Arial" w:cs="Arial"/>
                <w:b/>
                <w:sz w:val="20"/>
                <w:szCs w:val="20"/>
              </w:rPr>
              <w:t>Nazwa Tomu</w:t>
            </w:r>
          </w:p>
        </w:tc>
      </w:tr>
      <w:tr w:rsidR="00DB2DB6">
        <w:trPr>
          <w:trHeight w:val="471"/>
        </w:trPr>
        <w:tc>
          <w:tcPr>
            <w:tcW w:w="61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Stopka"/>
              <w:tabs>
                <w:tab w:val="clear" w:pos="4536"/>
                <w:tab w:val="clear" w:pos="9072"/>
              </w:tabs>
              <w:overflowPunct/>
              <w:autoSpaceDE/>
              <w:jc w:val="center"/>
              <w:textAlignment w:val="auto"/>
            </w:pPr>
            <w:r>
              <w:rPr>
                <w:bCs/>
                <w:sz w:val="20"/>
                <w:szCs w:val="20"/>
              </w:rPr>
              <w:t>1</w:t>
            </w:r>
          </w:p>
        </w:tc>
        <w:tc>
          <w:tcPr>
            <w:tcW w:w="188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both"/>
            </w:pPr>
            <w:r>
              <w:rPr>
                <w:rFonts w:ascii="Arial" w:hAnsi="Arial" w:cs="Arial"/>
                <w:sz w:val="20"/>
                <w:szCs w:val="20"/>
              </w:rPr>
              <w:t>Tom I</w:t>
            </w:r>
          </w:p>
        </w:tc>
        <w:tc>
          <w:tcPr>
            <w:tcW w:w="6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jc w:val="both"/>
            </w:pPr>
            <w:r>
              <w:rPr>
                <w:rFonts w:ascii="Arial" w:hAnsi="Arial" w:cs="Arial"/>
                <w:sz w:val="20"/>
                <w:szCs w:val="20"/>
              </w:rPr>
              <w:t>Instrukcja dla Wykonawców (IDW).</w:t>
            </w:r>
          </w:p>
        </w:tc>
      </w:tr>
      <w:tr w:rsidR="00DB2DB6">
        <w:trPr>
          <w:trHeight w:val="535"/>
        </w:trPr>
        <w:tc>
          <w:tcPr>
            <w:tcW w:w="61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Stopka"/>
              <w:tabs>
                <w:tab w:val="clear" w:pos="4536"/>
                <w:tab w:val="clear" w:pos="9072"/>
              </w:tabs>
              <w:overflowPunct/>
              <w:autoSpaceDE/>
              <w:jc w:val="center"/>
              <w:textAlignment w:val="auto"/>
            </w:pPr>
            <w:r>
              <w:rPr>
                <w:bCs/>
                <w:sz w:val="20"/>
                <w:szCs w:val="20"/>
              </w:rPr>
              <w:t>2</w:t>
            </w:r>
          </w:p>
        </w:tc>
        <w:tc>
          <w:tcPr>
            <w:tcW w:w="188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both"/>
            </w:pPr>
            <w:r>
              <w:rPr>
                <w:rFonts w:ascii="Arial" w:hAnsi="Arial" w:cs="Arial"/>
                <w:sz w:val="20"/>
                <w:szCs w:val="20"/>
              </w:rPr>
              <w:t>Tom II</w:t>
            </w:r>
          </w:p>
        </w:tc>
        <w:tc>
          <w:tcPr>
            <w:tcW w:w="6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snapToGrid w:val="0"/>
            </w:pPr>
            <w:r>
              <w:rPr>
                <w:rFonts w:ascii="Arial" w:hAnsi="Arial" w:cs="Arial"/>
                <w:sz w:val="20"/>
                <w:szCs w:val="20"/>
              </w:rPr>
              <w:t>Projekt umowy.</w:t>
            </w:r>
          </w:p>
        </w:tc>
      </w:tr>
      <w:tr w:rsidR="00DB2DB6">
        <w:trPr>
          <w:trHeight w:val="541"/>
        </w:trPr>
        <w:tc>
          <w:tcPr>
            <w:tcW w:w="61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Stopka"/>
              <w:tabs>
                <w:tab w:val="clear" w:pos="4536"/>
                <w:tab w:val="clear" w:pos="9072"/>
              </w:tabs>
              <w:overflowPunct/>
              <w:autoSpaceDE/>
              <w:jc w:val="center"/>
              <w:textAlignment w:val="auto"/>
            </w:pPr>
            <w:r>
              <w:rPr>
                <w:bCs/>
                <w:sz w:val="20"/>
                <w:szCs w:val="20"/>
              </w:rPr>
              <w:t>3</w:t>
            </w:r>
          </w:p>
        </w:tc>
        <w:tc>
          <w:tcPr>
            <w:tcW w:w="188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both"/>
            </w:pPr>
            <w:r>
              <w:rPr>
                <w:rFonts w:ascii="Arial" w:hAnsi="Arial" w:cs="Arial"/>
                <w:sz w:val="20"/>
                <w:szCs w:val="20"/>
              </w:rPr>
              <w:t>Tom III</w:t>
            </w:r>
          </w:p>
        </w:tc>
        <w:tc>
          <w:tcPr>
            <w:tcW w:w="6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jc w:val="both"/>
            </w:pPr>
            <w:r>
              <w:rPr>
                <w:rFonts w:ascii="Arial" w:hAnsi="Arial" w:cs="Arial"/>
                <w:sz w:val="20"/>
                <w:szCs w:val="20"/>
              </w:rPr>
              <w:t>Opis przedmiotu zamówienia.</w:t>
            </w:r>
          </w:p>
        </w:tc>
      </w:tr>
    </w:tbl>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tabs>
          <w:tab w:val="left" w:pos="2172"/>
        </w:tabs>
      </w:pPr>
      <w:r>
        <w:rPr>
          <w:rFonts w:ascii="Arial" w:hAnsi="Arial" w:cs="Arial"/>
          <w:sz w:val="20"/>
          <w:szCs w:val="20"/>
        </w:rPr>
        <w:tab/>
      </w:r>
    </w:p>
    <w:p w:rsidR="00DB2DB6" w:rsidRDefault="00DB2DB6" w:rsidP="00DB2DB6">
      <w:pPr>
        <w:pageBreakBefore/>
        <w:jc w:val="right"/>
      </w:pPr>
      <w:r>
        <w:rPr>
          <w:rFonts w:ascii="Arial" w:hAnsi="Arial" w:cs="Arial"/>
          <w:sz w:val="20"/>
          <w:szCs w:val="20"/>
        </w:rPr>
        <w:lastRenderedPageBreak/>
        <w:t>TOM I SIWZ - INSTRUKCJA DLA WYKONAWCÓW</w:t>
      </w: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Pr="00F5153A" w:rsidRDefault="00DB2DB6" w:rsidP="00DB2DB6">
      <w:pPr>
        <w:jc w:val="both"/>
        <w:rPr>
          <w:rFonts w:ascii="Arial" w:hAnsi="Arial" w:cs="Arial"/>
          <w:b/>
          <w:bCs/>
          <w:sz w:val="20"/>
          <w:szCs w:val="20"/>
        </w:rPr>
      </w:pPr>
    </w:p>
    <w:p w:rsidR="00DB2DB6" w:rsidRPr="00F5153A" w:rsidRDefault="00DB2DB6" w:rsidP="00DB2DB6">
      <w:pPr>
        <w:jc w:val="both"/>
        <w:rPr>
          <w:rFonts w:ascii="Arial" w:hAnsi="Arial" w:cs="Arial"/>
          <w:sz w:val="20"/>
          <w:szCs w:val="20"/>
        </w:rPr>
      </w:pPr>
      <w:r w:rsidRPr="00F5153A">
        <w:rPr>
          <w:rFonts w:ascii="Arial" w:hAnsi="Arial" w:cs="Arial"/>
          <w:sz w:val="20"/>
          <w:szCs w:val="20"/>
        </w:rPr>
        <w:t xml:space="preserve">Spis treści: </w:t>
      </w:r>
    </w:p>
    <w:p w:rsidR="00DB2DB6" w:rsidRPr="00F5153A" w:rsidRDefault="00DB2DB6" w:rsidP="00DB2DB6">
      <w:pPr>
        <w:ind w:left="360"/>
        <w:jc w:val="both"/>
        <w:rPr>
          <w:rFonts w:ascii="Arial" w:hAnsi="Arial" w:cs="Arial"/>
          <w:sz w:val="20"/>
          <w:szCs w:val="20"/>
        </w:rPr>
      </w:pPr>
    </w:p>
    <w:p w:rsidR="00F5153A" w:rsidRPr="00F5153A" w:rsidRDefault="00AD5441">
      <w:pPr>
        <w:pStyle w:val="Spistreci1"/>
        <w:rPr>
          <w:noProof/>
          <w:sz w:val="20"/>
          <w:szCs w:val="20"/>
        </w:rPr>
      </w:pPr>
      <w:r w:rsidRPr="00F5153A">
        <w:rPr>
          <w:sz w:val="20"/>
          <w:szCs w:val="20"/>
        </w:rPr>
        <w:fldChar w:fldCharType="begin"/>
      </w:r>
      <w:r w:rsidR="00DB2DB6" w:rsidRPr="00F5153A">
        <w:rPr>
          <w:sz w:val="20"/>
          <w:szCs w:val="20"/>
        </w:rPr>
        <w:instrText xml:space="preserve"> TOC </w:instrText>
      </w:r>
      <w:r w:rsidRPr="00F5153A">
        <w:rPr>
          <w:sz w:val="20"/>
          <w:szCs w:val="20"/>
        </w:rPr>
        <w:fldChar w:fldCharType="separate"/>
      </w:r>
      <w:r w:rsidR="00F5153A" w:rsidRPr="00F5153A">
        <w:rPr>
          <w:noProof/>
          <w:sz w:val="20"/>
          <w:szCs w:val="20"/>
        </w:rPr>
        <w:t>1. Nazwa i adres Zamawiającego.</w:t>
      </w:r>
      <w:r w:rsidR="00F5153A" w:rsidRPr="00F5153A">
        <w:rPr>
          <w:noProof/>
          <w:sz w:val="20"/>
          <w:szCs w:val="20"/>
        </w:rPr>
        <w:tab/>
      </w:r>
      <w:r w:rsidRPr="00F5153A">
        <w:rPr>
          <w:noProof/>
          <w:sz w:val="20"/>
          <w:szCs w:val="20"/>
        </w:rPr>
        <w:fldChar w:fldCharType="begin"/>
      </w:r>
      <w:r w:rsidR="00F5153A" w:rsidRPr="00F5153A">
        <w:rPr>
          <w:noProof/>
          <w:sz w:val="20"/>
          <w:szCs w:val="20"/>
        </w:rPr>
        <w:instrText xml:space="preserve"> PAGEREF _Toc526428110 \h </w:instrText>
      </w:r>
      <w:r w:rsidRPr="00F5153A">
        <w:rPr>
          <w:noProof/>
          <w:sz w:val="20"/>
          <w:szCs w:val="20"/>
        </w:rPr>
      </w:r>
      <w:r w:rsidRPr="00F5153A">
        <w:rPr>
          <w:noProof/>
          <w:sz w:val="20"/>
          <w:szCs w:val="20"/>
        </w:rPr>
        <w:fldChar w:fldCharType="separate"/>
      </w:r>
      <w:r w:rsidR="00810803">
        <w:rPr>
          <w:noProof/>
          <w:sz w:val="20"/>
          <w:szCs w:val="20"/>
        </w:rPr>
        <w:t>4</w:t>
      </w:r>
      <w:r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2. </w:t>
      </w:r>
      <w:r w:rsidRPr="00F5153A">
        <w:rPr>
          <w:noProof/>
          <w:sz w:val="20"/>
          <w:szCs w:val="20"/>
        </w:rPr>
        <w:tab/>
        <w:t>Definicje/podstawy prawne.</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_Toc526428111 \h </w:instrText>
      </w:r>
      <w:r w:rsidR="00AD5441" w:rsidRPr="00F5153A">
        <w:rPr>
          <w:noProof/>
          <w:sz w:val="20"/>
          <w:szCs w:val="20"/>
        </w:rPr>
      </w:r>
      <w:r w:rsidR="00AD5441" w:rsidRPr="00F5153A">
        <w:rPr>
          <w:noProof/>
          <w:sz w:val="20"/>
          <w:szCs w:val="20"/>
        </w:rPr>
        <w:fldChar w:fldCharType="separate"/>
      </w:r>
      <w:r w:rsidR="00810803">
        <w:rPr>
          <w:noProof/>
          <w:sz w:val="20"/>
          <w:szCs w:val="20"/>
        </w:rPr>
        <w:t>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3. </w:t>
      </w:r>
      <w:r w:rsidRPr="00F5153A">
        <w:rPr>
          <w:noProof/>
          <w:sz w:val="20"/>
          <w:szCs w:val="20"/>
        </w:rPr>
        <w:tab/>
        <w:t>Tryb udzielania zamówienia.</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_Toc526428112 \h </w:instrText>
      </w:r>
      <w:r w:rsidR="00AD5441" w:rsidRPr="00F5153A">
        <w:rPr>
          <w:noProof/>
          <w:sz w:val="20"/>
          <w:szCs w:val="20"/>
        </w:rPr>
      </w:r>
      <w:r w:rsidR="00AD5441" w:rsidRPr="00F5153A">
        <w:rPr>
          <w:noProof/>
          <w:sz w:val="20"/>
          <w:szCs w:val="20"/>
        </w:rPr>
        <w:fldChar w:fldCharType="separate"/>
      </w:r>
      <w:r w:rsidR="00810803">
        <w:rPr>
          <w:noProof/>
          <w:sz w:val="20"/>
          <w:szCs w:val="20"/>
        </w:rPr>
        <w:t>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4. </w:t>
      </w:r>
      <w:r w:rsidRPr="00F5153A">
        <w:rPr>
          <w:noProof/>
          <w:sz w:val="20"/>
          <w:szCs w:val="20"/>
        </w:rPr>
        <w:tab/>
        <w:t>Opis przedmiotu zamówienia.</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_Toc526428113 \h </w:instrText>
      </w:r>
      <w:r w:rsidR="00AD5441" w:rsidRPr="00F5153A">
        <w:rPr>
          <w:noProof/>
          <w:sz w:val="20"/>
          <w:szCs w:val="20"/>
        </w:rPr>
      </w:r>
      <w:r w:rsidR="00AD5441" w:rsidRPr="00F5153A">
        <w:rPr>
          <w:noProof/>
          <w:sz w:val="20"/>
          <w:szCs w:val="20"/>
        </w:rPr>
        <w:fldChar w:fldCharType="separate"/>
      </w:r>
      <w:r w:rsidR="00810803">
        <w:rPr>
          <w:noProof/>
          <w:sz w:val="20"/>
          <w:szCs w:val="20"/>
        </w:rPr>
        <w:t>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5. </w:t>
      </w:r>
      <w:r w:rsidRPr="00F5153A">
        <w:rPr>
          <w:noProof/>
          <w:sz w:val="20"/>
          <w:szCs w:val="20"/>
        </w:rPr>
        <w:tab/>
        <w:t>Zamówienia częściowe</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_Toc526428114 \h </w:instrText>
      </w:r>
      <w:r w:rsidR="00AD5441" w:rsidRPr="00F5153A">
        <w:rPr>
          <w:noProof/>
          <w:sz w:val="20"/>
          <w:szCs w:val="20"/>
        </w:rPr>
      </w:r>
      <w:r w:rsidR="00AD5441" w:rsidRPr="00F5153A">
        <w:rPr>
          <w:noProof/>
          <w:sz w:val="20"/>
          <w:szCs w:val="20"/>
        </w:rPr>
        <w:fldChar w:fldCharType="separate"/>
      </w:r>
      <w:r w:rsidR="00810803">
        <w:rPr>
          <w:noProof/>
          <w:sz w:val="20"/>
          <w:szCs w:val="20"/>
        </w:rPr>
        <w:t>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6. </w:t>
      </w:r>
      <w:r w:rsidRPr="00F5153A">
        <w:rPr>
          <w:noProof/>
          <w:sz w:val="20"/>
          <w:szCs w:val="20"/>
        </w:rPr>
        <w:tab/>
        <w:t>Informacja o przewidywanych zamówieniach, o których mowa w art. 67 ust. 1 pkt 6 i 7.</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_Toc526428115 \h </w:instrText>
      </w:r>
      <w:r w:rsidR="00AD5441" w:rsidRPr="00F5153A">
        <w:rPr>
          <w:noProof/>
          <w:sz w:val="20"/>
          <w:szCs w:val="20"/>
        </w:rPr>
      </w:r>
      <w:r w:rsidR="00AD5441" w:rsidRPr="00F5153A">
        <w:rPr>
          <w:noProof/>
          <w:sz w:val="20"/>
          <w:szCs w:val="20"/>
        </w:rPr>
        <w:fldChar w:fldCharType="separate"/>
      </w:r>
      <w:r w:rsidR="00810803">
        <w:rPr>
          <w:noProof/>
          <w:sz w:val="20"/>
          <w:szCs w:val="20"/>
        </w:rPr>
        <w:t>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7. </w:t>
      </w:r>
      <w:r w:rsidRPr="00F5153A">
        <w:rPr>
          <w:noProof/>
          <w:sz w:val="20"/>
          <w:szCs w:val="20"/>
        </w:rPr>
        <w:tab/>
        <w:t>Informacja o ofercie wariantowej.</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_Toc526428116 \h </w:instrText>
      </w:r>
      <w:r w:rsidR="00AD5441" w:rsidRPr="00F5153A">
        <w:rPr>
          <w:noProof/>
          <w:sz w:val="20"/>
          <w:szCs w:val="20"/>
        </w:rPr>
      </w:r>
      <w:r w:rsidR="00AD5441" w:rsidRPr="00F5153A">
        <w:rPr>
          <w:noProof/>
          <w:sz w:val="20"/>
          <w:szCs w:val="20"/>
        </w:rPr>
        <w:fldChar w:fldCharType="separate"/>
      </w:r>
      <w:r w:rsidR="00810803">
        <w:rPr>
          <w:noProof/>
          <w:sz w:val="20"/>
          <w:szCs w:val="20"/>
        </w:rPr>
        <w:t>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8. </w:t>
      </w:r>
      <w:r w:rsidRPr="00F5153A">
        <w:rPr>
          <w:noProof/>
          <w:sz w:val="20"/>
          <w:szCs w:val="20"/>
        </w:rPr>
        <w:tab/>
        <w:t>Termin wykonania za</w:t>
      </w:r>
      <w:r w:rsidR="00E96FAA">
        <w:rPr>
          <w:noProof/>
          <w:sz w:val="20"/>
          <w:szCs w:val="20"/>
        </w:rPr>
        <w:t>mówienia</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_Toc526428117 \h </w:instrText>
      </w:r>
      <w:r w:rsidR="00AD5441" w:rsidRPr="00F5153A">
        <w:rPr>
          <w:noProof/>
          <w:sz w:val="20"/>
          <w:szCs w:val="20"/>
        </w:rPr>
      </w:r>
      <w:r w:rsidR="00AD5441" w:rsidRPr="00F5153A">
        <w:rPr>
          <w:noProof/>
          <w:sz w:val="20"/>
          <w:szCs w:val="20"/>
        </w:rPr>
        <w:fldChar w:fldCharType="separate"/>
      </w:r>
      <w:r w:rsidR="00810803">
        <w:rPr>
          <w:noProof/>
          <w:sz w:val="20"/>
          <w:szCs w:val="20"/>
        </w:rPr>
        <w:t>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9. Warunki udziału w postępowaniu, opis sposobu dokonywania oceny spełniania tych warunków oraz wymagane od Wykonawcy, którego oferta została oceniona najwyżej, środki dowodowe w celu potwierdzenia spełnienia warunków udziału w postępowaniu.</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_Toc526428118 \h </w:instrText>
      </w:r>
      <w:r w:rsidR="00AD5441" w:rsidRPr="00F5153A">
        <w:rPr>
          <w:noProof/>
          <w:sz w:val="20"/>
          <w:szCs w:val="20"/>
        </w:rPr>
      </w:r>
      <w:r w:rsidR="00AD5441" w:rsidRPr="00F5153A">
        <w:rPr>
          <w:noProof/>
          <w:sz w:val="20"/>
          <w:szCs w:val="20"/>
        </w:rPr>
        <w:fldChar w:fldCharType="separate"/>
      </w:r>
      <w:r w:rsidR="00810803">
        <w:rPr>
          <w:noProof/>
          <w:sz w:val="20"/>
          <w:szCs w:val="20"/>
        </w:rPr>
        <w:t>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10. Wykonawcy wspólnie ubiegający się o udzielenie zamówienia</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_Toc526428119 \h </w:instrText>
      </w:r>
      <w:r w:rsidR="00AD5441" w:rsidRPr="00F5153A">
        <w:rPr>
          <w:noProof/>
          <w:sz w:val="20"/>
          <w:szCs w:val="20"/>
        </w:rPr>
      </w:r>
      <w:r w:rsidR="00AD5441" w:rsidRPr="00F5153A">
        <w:rPr>
          <w:noProof/>
          <w:sz w:val="20"/>
          <w:szCs w:val="20"/>
        </w:rPr>
        <w:fldChar w:fldCharType="separate"/>
      </w:r>
      <w:r w:rsidR="00810803">
        <w:rPr>
          <w:noProof/>
          <w:sz w:val="20"/>
          <w:szCs w:val="20"/>
        </w:rPr>
        <w:t>6</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11. Wadium</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_Toc526428120 \h </w:instrText>
      </w:r>
      <w:r w:rsidR="00AD5441" w:rsidRPr="00F5153A">
        <w:rPr>
          <w:noProof/>
          <w:sz w:val="20"/>
          <w:szCs w:val="20"/>
        </w:rPr>
      </w:r>
      <w:r w:rsidR="00AD5441" w:rsidRPr="00F5153A">
        <w:rPr>
          <w:noProof/>
          <w:sz w:val="20"/>
          <w:szCs w:val="20"/>
        </w:rPr>
        <w:fldChar w:fldCharType="separate"/>
      </w:r>
      <w:r w:rsidR="00810803">
        <w:rPr>
          <w:noProof/>
          <w:sz w:val="20"/>
          <w:szCs w:val="20"/>
        </w:rPr>
        <w:t>7</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12. Wymagania dotyczące zabezpieczenia należytego wykonania umowy.</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_Toc526428121 \h </w:instrText>
      </w:r>
      <w:r w:rsidR="00AD5441" w:rsidRPr="00F5153A">
        <w:rPr>
          <w:noProof/>
          <w:sz w:val="20"/>
          <w:szCs w:val="20"/>
        </w:rPr>
      </w:r>
      <w:r w:rsidR="00AD5441" w:rsidRPr="00F5153A">
        <w:rPr>
          <w:noProof/>
          <w:sz w:val="20"/>
          <w:szCs w:val="20"/>
        </w:rPr>
        <w:fldChar w:fldCharType="separate"/>
      </w:r>
      <w:r w:rsidR="00810803">
        <w:rPr>
          <w:noProof/>
          <w:sz w:val="20"/>
          <w:szCs w:val="20"/>
        </w:rPr>
        <w:t>7</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13. Waluta w jakiej będą prowadzone rozliczenia niniejszego zamówienia publicznego.</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_Toc526428123 \h </w:instrText>
      </w:r>
      <w:r w:rsidR="00AD5441" w:rsidRPr="00F5153A">
        <w:rPr>
          <w:noProof/>
          <w:sz w:val="20"/>
          <w:szCs w:val="20"/>
        </w:rPr>
      </w:r>
      <w:r w:rsidR="00AD5441" w:rsidRPr="00F5153A">
        <w:rPr>
          <w:noProof/>
          <w:sz w:val="20"/>
          <w:szCs w:val="20"/>
        </w:rPr>
        <w:fldChar w:fldCharType="separate"/>
      </w:r>
      <w:r w:rsidR="00810803">
        <w:rPr>
          <w:noProof/>
          <w:sz w:val="20"/>
          <w:szCs w:val="20"/>
        </w:rPr>
        <w:t>7</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14. Opis sposobu przygotowania oferty.</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_Toc526428124 \h </w:instrText>
      </w:r>
      <w:r w:rsidR="00AD5441" w:rsidRPr="00F5153A">
        <w:rPr>
          <w:noProof/>
          <w:sz w:val="20"/>
          <w:szCs w:val="20"/>
        </w:rPr>
      </w:r>
      <w:r w:rsidR="00AD5441" w:rsidRPr="00F5153A">
        <w:rPr>
          <w:noProof/>
          <w:sz w:val="20"/>
          <w:szCs w:val="20"/>
        </w:rPr>
        <w:fldChar w:fldCharType="separate"/>
      </w:r>
      <w:r w:rsidR="00810803">
        <w:rPr>
          <w:noProof/>
          <w:sz w:val="20"/>
          <w:szCs w:val="20"/>
        </w:rPr>
        <w:t>7</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15. Miejsce, termin i sposób złożenia oferty.</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_Toc526428126 \h </w:instrText>
      </w:r>
      <w:r w:rsidR="00AD5441" w:rsidRPr="00F5153A">
        <w:rPr>
          <w:noProof/>
          <w:sz w:val="20"/>
          <w:szCs w:val="20"/>
        </w:rPr>
      </w:r>
      <w:r w:rsidR="00AD5441" w:rsidRPr="00F5153A">
        <w:rPr>
          <w:noProof/>
          <w:sz w:val="20"/>
          <w:szCs w:val="20"/>
        </w:rPr>
        <w:fldChar w:fldCharType="separate"/>
      </w:r>
      <w:r w:rsidR="00810803">
        <w:rPr>
          <w:noProof/>
          <w:sz w:val="20"/>
          <w:szCs w:val="20"/>
        </w:rPr>
        <w:t>8</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16. Miejsce i termin otwarcia ofert.</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_Toc526428127 \h </w:instrText>
      </w:r>
      <w:r w:rsidR="00AD5441" w:rsidRPr="00F5153A">
        <w:rPr>
          <w:noProof/>
          <w:sz w:val="20"/>
          <w:szCs w:val="20"/>
        </w:rPr>
      </w:r>
      <w:r w:rsidR="00AD5441" w:rsidRPr="00F5153A">
        <w:rPr>
          <w:noProof/>
          <w:sz w:val="20"/>
          <w:szCs w:val="20"/>
        </w:rPr>
        <w:fldChar w:fldCharType="separate"/>
      </w:r>
      <w:r w:rsidR="00810803">
        <w:rPr>
          <w:noProof/>
          <w:sz w:val="20"/>
          <w:szCs w:val="20"/>
        </w:rPr>
        <w:t>8</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17. Termin związania ofertą</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_Toc526428128 \h </w:instrText>
      </w:r>
      <w:r w:rsidR="00AD5441" w:rsidRPr="00F5153A">
        <w:rPr>
          <w:noProof/>
          <w:sz w:val="20"/>
          <w:szCs w:val="20"/>
        </w:rPr>
      </w:r>
      <w:r w:rsidR="00AD5441" w:rsidRPr="00F5153A">
        <w:rPr>
          <w:noProof/>
          <w:sz w:val="20"/>
          <w:szCs w:val="20"/>
        </w:rPr>
        <w:fldChar w:fldCharType="separate"/>
      </w:r>
      <w:r w:rsidR="00810803">
        <w:rPr>
          <w:noProof/>
          <w:sz w:val="20"/>
          <w:szCs w:val="20"/>
        </w:rPr>
        <w:t>8</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18. Opis sposobu obliczenia ceny.</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_Toc526428130 \h </w:instrText>
      </w:r>
      <w:r w:rsidR="00AD5441" w:rsidRPr="00F5153A">
        <w:rPr>
          <w:noProof/>
          <w:sz w:val="20"/>
          <w:szCs w:val="20"/>
        </w:rPr>
      </w:r>
      <w:r w:rsidR="00AD5441" w:rsidRPr="00F5153A">
        <w:rPr>
          <w:noProof/>
          <w:sz w:val="20"/>
          <w:szCs w:val="20"/>
        </w:rPr>
        <w:fldChar w:fldCharType="separate"/>
      </w:r>
      <w:r w:rsidR="00810803">
        <w:rPr>
          <w:noProof/>
          <w:sz w:val="20"/>
          <w:szCs w:val="20"/>
        </w:rPr>
        <w:t>8</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19. Kryteria oceny ofert.</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_Toc526428131 \h </w:instrText>
      </w:r>
      <w:r w:rsidR="00AD5441" w:rsidRPr="00F5153A">
        <w:rPr>
          <w:noProof/>
          <w:sz w:val="20"/>
          <w:szCs w:val="20"/>
        </w:rPr>
      </w:r>
      <w:r w:rsidR="00AD5441" w:rsidRPr="00F5153A">
        <w:rPr>
          <w:noProof/>
          <w:sz w:val="20"/>
          <w:szCs w:val="20"/>
        </w:rPr>
        <w:fldChar w:fldCharType="separate"/>
      </w:r>
      <w:r w:rsidR="00810803">
        <w:rPr>
          <w:noProof/>
          <w:sz w:val="20"/>
          <w:szCs w:val="20"/>
        </w:rPr>
        <w:t>12</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20. Tryb oceny ofert.</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_Toc526428135 \h </w:instrText>
      </w:r>
      <w:r w:rsidR="00AD5441" w:rsidRPr="00F5153A">
        <w:rPr>
          <w:noProof/>
          <w:sz w:val="20"/>
          <w:szCs w:val="20"/>
        </w:rPr>
      </w:r>
      <w:r w:rsidR="00AD5441" w:rsidRPr="00F5153A">
        <w:rPr>
          <w:noProof/>
          <w:sz w:val="20"/>
          <w:szCs w:val="20"/>
        </w:rPr>
        <w:fldChar w:fldCharType="separate"/>
      </w:r>
      <w:r w:rsidR="00810803">
        <w:rPr>
          <w:noProof/>
          <w:sz w:val="20"/>
          <w:szCs w:val="20"/>
        </w:rPr>
        <w:t>13</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21. Informacje ogólne dotyczące kwestii formalnych umowy w sprawie niniejszego zamówienia.</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_Toc526428141 \h </w:instrText>
      </w:r>
      <w:r w:rsidR="00AD5441" w:rsidRPr="00F5153A">
        <w:rPr>
          <w:noProof/>
          <w:sz w:val="20"/>
          <w:szCs w:val="20"/>
        </w:rPr>
      </w:r>
      <w:r w:rsidR="00AD5441" w:rsidRPr="00F5153A">
        <w:rPr>
          <w:noProof/>
          <w:sz w:val="20"/>
          <w:szCs w:val="20"/>
        </w:rPr>
        <w:fldChar w:fldCharType="separate"/>
      </w:r>
      <w:r w:rsidR="00810803">
        <w:rPr>
          <w:noProof/>
          <w:sz w:val="20"/>
          <w:szCs w:val="20"/>
        </w:rPr>
        <w:t>13</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22. Środki ochrony prawnej</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_Toc526428142 \h </w:instrText>
      </w:r>
      <w:r w:rsidR="00AD5441" w:rsidRPr="00F5153A">
        <w:rPr>
          <w:noProof/>
          <w:sz w:val="20"/>
          <w:szCs w:val="20"/>
        </w:rPr>
      </w:r>
      <w:r w:rsidR="00AD5441" w:rsidRPr="00F5153A">
        <w:rPr>
          <w:noProof/>
          <w:sz w:val="20"/>
          <w:szCs w:val="20"/>
        </w:rPr>
        <w:fldChar w:fldCharType="separate"/>
      </w:r>
      <w:r w:rsidR="00810803">
        <w:rPr>
          <w:noProof/>
          <w:sz w:val="20"/>
          <w:szCs w:val="20"/>
        </w:rPr>
        <w:t>14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23. Osoby uprawnione do porozumiewania się z Wykonawcami i sposób porozumiewania się </w:t>
      </w:r>
    </w:p>
    <w:p w:rsidR="00F5153A" w:rsidRPr="00F5153A" w:rsidRDefault="00F5153A">
      <w:pPr>
        <w:pStyle w:val="Spistreci1"/>
        <w:rPr>
          <w:noProof/>
          <w:sz w:val="20"/>
          <w:szCs w:val="20"/>
        </w:rPr>
      </w:pPr>
      <w:r w:rsidRPr="00F5153A">
        <w:rPr>
          <w:noProof/>
          <w:sz w:val="20"/>
          <w:szCs w:val="20"/>
        </w:rPr>
        <w:t>24. Podwykonawstwo.</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_Toc526428144 \h </w:instrText>
      </w:r>
      <w:r w:rsidR="00AD5441" w:rsidRPr="00F5153A">
        <w:rPr>
          <w:noProof/>
          <w:sz w:val="20"/>
          <w:szCs w:val="20"/>
        </w:rPr>
      </w:r>
      <w:r w:rsidR="00AD5441" w:rsidRPr="00F5153A">
        <w:rPr>
          <w:noProof/>
          <w:sz w:val="20"/>
          <w:szCs w:val="20"/>
        </w:rPr>
        <w:fldChar w:fldCharType="separate"/>
      </w:r>
      <w:r w:rsidR="00810803">
        <w:rPr>
          <w:noProof/>
          <w:sz w:val="20"/>
          <w:szCs w:val="20"/>
        </w:rPr>
        <w:t>14</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25. Klauzula informacyjna z art. 13 RODO</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_Toc526428145 \h </w:instrText>
      </w:r>
      <w:r w:rsidR="00AD5441" w:rsidRPr="00F5153A">
        <w:rPr>
          <w:noProof/>
          <w:sz w:val="20"/>
          <w:szCs w:val="20"/>
        </w:rPr>
      </w:r>
      <w:r w:rsidR="00AD5441" w:rsidRPr="00F5153A">
        <w:rPr>
          <w:noProof/>
          <w:sz w:val="20"/>
          <w:szCs w:val="20"/>
        </w:rPr>
        <w:fldChar w:fldCharType="separate"/>
      </w:r>
      <w:r w:rsidR="00810803">
        <w:rPr>
          <w:noProof/>
          <w:sz w:val="20"/>
          <w:szCs w:val="20"/>
        </w:rPr>
        <w:t>15</w:t>
      </w:r>
      <w:r w:rsidR="00AD5441"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26. Wykaz załączników do niniejszej IDW.</w:t>
      </w:r>
      <w:r w:rsidRPr="00F5153A">
        <w:rPr>
          <w:noProof/>
          <w:sz w:val="20"/>
          <w:szCs w:val="20"/>
        </w:rPr>
        <w:tab/>
      </w:r>
      <w:r w:rsidR="00AD5441" w:rsidRPr="00F5153A">
        <w:rPr>
          <w:noProof/>
          <w:sz w:val="20"/>
          <w:szCs w:val="20"/>
        </w:rPr>
        <w:fldChar w:fldCharType="begin"/>
      </w:r>
      <w:r w:rsidRPr="00F5153A">
        <w:rPr>
          <w:noProof/>
          <w:sz w:val="20"/>
          <w:szCs w:val="20"/>
        </w:rPr>
        <w:instrText xml:space="preserve"> PAGEREF _Toc526428146 \h </w:instrText>
      </w:r>
      <w:r w:rsidR="00AD5441" w:rsidRPr="00F5153A">
        <w:rPr>
          <w:noProof/>
          <w:sz w:val="20"/>
          <w:szCs w:val="20"/>
        </w:rPr>
      </w:r>
      <w:r w:rsidR="00AD5441" w:rsidRPr="00F5153A">
        <w:rPr>
          <w:noProof/>
          <w:sz w:val="20"/>
          <w:szCs w:val="20"/>
        </w:rPr>
        <w:fldChar w:fldCharType="separate"/>
      </w:r>
      <w:r w:rsidR="00810803">
        <w:rPr>
          <w:noProof/>
          <w:sz w:val="20"/>
          <w:szCs w:val="20"/>
        </w:rPr>
        <w:t>15</w:t>
      </w:r>
      <w:r w:rsidR="00AD5441" w:rsidRPr="00F5153A">
        <w:rPr>
          <w:noProof/>
          <w:sz w:val="20"/>
          <w:szCs w:val="20"/>
        </w:rPr>
        <w:fldChar w:fldCharType="end"/>
      </w:r>
    </w:p>
    <w:p w:rsidR="00F5153A" w:rsidRPr="00F5153A" w:rsidRDefault="00F5153A">
      <w:pPr>
        <w:pStyle w:val="Spistreci1"/>
        <w:rPr>
          <w:noProof/>
          <w:sz w:val="20"/>
          <w:szCs w:val="20"/>
        </w:rPr>
      </w:pPr>
    </w:p>
    <w:p w:rsidR="00DB2DB6" w:rsidRDefault="00AD5441" w:rsidP="00DB2DB6">
      <w:pPr>
        <w:pStyle w:val="Spistreci1"/>
        <w:rPr>
          <w:sz w:val="20"/>
          <w:szCs w:val="20"/>
        </w:rPr>
      </w:pPr>
      <w:r w:rsidRPr="00F5153A">
        <w:rPr>
          <w:sz w:val="20"/>
          <w:szCs w:val="20"/>
        </w:rPr>
        <w:fldChar w:fldCharType="end"/>
      </w:r>
    </w:p>
    <w:p w:rsidR="00DB2DB6" w:rsidRDefault="00DB2DB6" w:rsidP="00DB2DB6">
      <w:pPr>
        <w:pStyle w:val="Spistreci1"/>
        <w:rPr>
          <w:sz w:val="20"/>
          <w:szCs w:val="20"/>
        </w:rPr>
      </w:pPr>
    </w:p>
    <w:p w:rsidR="00DB2DB6" w:rsidRDefault="00DB2DB6" w:rsidP="00DB2DB6">
      <w:pPr>
        <w:pStyle w:val="Spistreci1"/>
      </w:pPr>
    </w:p>
    <w:p w:rsidR="00DB2DB6" w:rsidRDefault="00DB2DB6" w:rsidP="00DB2DB6">
      <w:pPr>
        <w:sectPr w:rsidR="00DB2DB6" w:rsidSect="0087572C">
          <w:headerReference w:type="default" r:id="rId9"/>
          <w:footerReference w:type="default" r:id="rId10"/>
          <w:pgSz w:w="11906" w:h="16838"/>
          <w:pgMar w:top="426" w:right="1106" w:bottom="851" w:left="1134" w:header="708" w:footer="173" w:gutter="0"/>
          <w:cols w:space="708"/>
          <w:docGrid w:linePitch="360"/>
        </w:sectPr>
      </w:pPr>
    </w:p>
    <w:p w:rsidR="00DB2DB6" w:rsidRDefault="00DB2DB6" w:rsidP="00DB2DB6">
      <w:pPr>
        <w:pageBreakBefore/>
        <w:ind w:left="360"/>
        <w:jc w:val="both"/>
        <w:rPr>
          <w:rFonts w:ascii="Arial" w:hAnsi="Arial" w:cs="Arial"/>
          <w:sz w:val="2"/>
          <w:szCs w:val="2"/>
          <w:lang w:eastAsia="pl-PL"/>
        </w:rPr>
      </w:pPr>
    </w:p>
    <w:p w:rsidR="00DB2DB6" w:rsidRDefault="00DB2DB6" w:rsidP="00DB2DB6">
      <w:pPr>
        <w:pStyle w:val="Nagwek1"/>
        <w:tabs>
          <w:tab w:val="clear" w:pos="0"/>
          <w:tab w:val="left" w:pos="284"/>
        </w:tabs>
        <w:spacing w:before="0" w:after="0" w:line="240" w:lineRule="auto"/>
        <w:jc w:val="both"/>
      </w:pPr>
      <w:r>
        <w:rPr>
          <w:rFonts w:eastAsia="Arial"/>
          <w:sz w:val="20"/>
          <w:szCs w:val="20"/>
        </w:rPr>
        <w:t xml:space="preserve"> </w:t>
      </w:r>
      <w:bookmarkStart w:id="0" w:name="_Toc526428110"/>
      <w:r>
        <w:rPr>
          <w:sz w:val="20"/>
          <w:szCs w:val="20"/>
        </w:rPr>
        <w:t>1. Nazwa i adres Zamawiającego.</w:t>
      </w:r>
      <w:bookmarkEnd w:id="0"/>
    </w:p>
    <w:p w:rsidR="00DB2DB6" w:rsidRDefault="00DB2DB6" w:rsidP="00DB2DB6">
      <w:pPr>
        <w:ind w:left="284"/>
        <w:jc w:val="both"/>
      </w:pPr>
      <w:r>
        <w:rPr>
          <w:rFonts w:ascii="Arial" w:hAnsi="Arial" w:cs="Arial"/>
          <w:bCs/>
          <w:iCs/>
          <w:sz w:val="20"/>
          <w:szCs w:val="20"/>
          <w:lang w:eastAsia="pl-PL"/>
        </w:rPr>
        <w:t>Miasto Jelenia Góra</w:t>
      </w:r>
      <w:r>
        <w:rPr>
          <w:rFonts w:ascii="Arial" w:hAnsi="Arial" w:cs="Arial"/>
          <w:bCs/>
          <w:iCs/>
          <w:sz w:val="20"/>
          <w:szCs w:val="20"/>
        </w:rPr>
        <w:t xml:space="preserve">, </w:t>
      </w:r>
      <w:r>
        <w:rPr>
          <w:rFonts w:ascii="Arial" w:hAnsi="Arial" w:cs="Arial"/>
          <w:bCs/>
          <w:iCs/>
          <w:sz w:val="20"/>
          <w:szCs w:val="20"/>
          <w:lang w:eastAsia="pl-PL"/>
        </w:rPr>
        <w:t>Pl. Ratuszowy 58, 58-500 Jelenia Góra, Polska</w:t>
      </w:r>
      <w:r w:rsidR="00B67AD2">
        <w:rPr>
          <w:rFonts w:ascii="Arial" w:hAnsi="Arial" w:cs="Arial"/>
          <w:bCs/>
          <w:iCs/>
          <w:sz w:val="20"/>
          <w:szCs w:val="20"/>
          <w:lang w:eastAsia="pl-PL"/>
        </w:rPr>
        <w:t>.</w:t>
      </w:r>
    </w:p>
    <w:p w:rsidR="00DB2DB6" w:rsidRDefault="00DB2DB6" w:rsidP="00DB2DB6">
      <w:pPr>
        <w:pStyle w:val="Standard"/>
        <w:widowControl/>
        <w:autoSpaceDE/>
        <w:jc w:val="both"/>
        <w:rPr>
          <w:rFonts w:ascii="Arial" w:hAnsi="Arial" w:cs="Arial"/>
          <w:sz w:val="6"/>
          <w:szCs w:val="6"/>
        </w:rPr>
      </w:pPr>
    </w:p>
    <w:p w:rsidR="00DB2DB6" w:rsidRDefault="00DB2DB6" w:rsidP="00DB2DB6">
      <w:pPr>
        <w:pStyle w:val="Nagwek1"/>
        <w:tabs>
          <w:tab w:val="num" w:pos="0"/>
          <w:tab w:val="left" w:pos="284"/>
        </w:tabs>
        <w:spacing w:before="60" w:after="0" w:line="240" w:lineRule="auto"/>
        <w:jc w:val="both"/>
      </w:pPr>
      <w:bookmarkStart w:id="1" w:name="_Toc526428111"/>
      <w:r>
        <w:rPr>
          <w:sz w:val="20"/>
          <w:szCs w:val="20"/>
        </w:rPr>
        <w:t xml:space="preserve">2. </w:t>
      </w:r>
      <w:r>
        <w:rPr>
          <w:sz w:val="20"/>
          <w:szCs w:val="20"/>
        </w:rPr>
        <w:tab/>
        <w:t>Definicje/podstawy prawne.</w:t>
      </w:r>
      <w:bookmarkEnd w:id="1"/>
    </w:p>
    <w:p w:rsidR="00DB2DB6" w:rsidRDefault="00DB2DB6" w:rsidP="00FE771D">
      <w:pPr>
        <w:numPr>
          <w:ilvl w:val="0"/>
          <w:numId w:val="4"/>
        </w:numPr>
        <w:tabs>
          <w:tab w:val="left" w:pos="567"/>
        </w:tabs>
        <w:spacing w:before="40"/>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r w:rsidR="00B67AD2">
        <w:rPr>
          <w:rFonts w:ascii="Arial" w:hAnsi="Arial" w:cs="Arial"/>
          <w:sz w:val="20"/>
          <w:szCs w:val="20"/>
        </w:rPr>
        <w:t>.</w:t>
      </w:r>
    </w:p>
    <w:p w:rsidR="00DB2DB6" w:rsidRPr="001B04BF" w:rsidRDefault="00DB2DB6" w:rsidP="00FE771D">
      <w:pPr>
        <w:numPr>
          <w:ilvl w:val="0"/>
          <w:numId w:val="4"/>
        </w:numPr>
        <w:tabs>
          <w:tab w:val="left" w:pos="567"/>
        </w:tabs>
        <w:spacing w:before="40"/>
        <w:ind w:left="568" w:hanging="284"/>
        <w:jc w:val="both"/>
      </w:pPr>
      <w:r>
        <w:rPr>
          <w:rFonts w:ascii="Arial" w:hAnsi="Arial" w:cs="Arial"/>
          <w:sz w:val="20"/>
          <w:szCs w:val="20"/>
        </w:rPr>
        <w:t>Ustawa z dnia 29 stycznia 2004 r. Prawo zamówień publicznyc</w:t>
      </w:r>
      <w:r w:rsidR="0042019F">
        <w:rPr>
          <w:rFonts w:ascii="Arial" w:hAnsi="Arial" w:cs="Arial"/>
          <w:sz w:val="20"/>
          <w:szCs w:val="20"/>
        </w:rPr>
        <w:t>h (</w:t>
      </w:r>
      <w:proofErr w:type="spellStart"/>
      <w:r w:rsidR="0042019F">
        <w:rPr>
          <w:rFonts w:ascii="Arial" w:hAnsi="Arial" w:cs="Arial"/>
          <w:sz w:val="20"/>
          <w:szCs w:val="20"/>
        </w:rPr>
        <w:t>t.j</w:t>
      </w:r>
      <w:proofErr w:type="spellEnd"/>
      <w:r w:rsidR="0042019F">
        <w:rPr>
          <w:rFonts w:ascii="Arial" w:hAnsi="Arial" w:cs="Arial"/>
          <w:sz w:val="20"/>
          <w:szCs w:val="20"/>
        </w:rPr>
        <w:t xml:space="preserve">. </w:t>
      </w:r>
      <w:r w:rsidR="00CD5C21">
        <w:rPr>
          <w:rFonts w:ascii="Arial" w:hAnsi="Arial" w:cs="Arial"/>
          <w:sz w:val="20"/>
          <w:szCs w:val="20"/>
        </w:rPr>
        <w:t xml:space="preserve"> Dz. U. z 201</w:t>
      </w:r>
      <w:r w:rsidR="00452996">
        <w:rPr>
          <w:rFonts w:ascii="Arial" w:hAnsi="Arial" w:cs="Arial"/>
          <w:sz w:val="20"/>
          <w:szCs w:val="20"/>
        </w:rPr>
        <w:t>9</w:t>
      </w:r>
      <w:r w:rsidR="004B1BBB">
        <w:rPr>
          <w:rFonts w:ascii="Arial" w:hAnsi="Arial" w:cs="Arial"/>
          <w:sz w:val="20"/>
          <w:szCs w:val="20"/>
        </w:rPr>
        <w:t xml:space="preserve"> r.</w:t>
      </w:r>
      <w:r w:rsidR="00B760A1">
        <w:rPr>
          <w:rFonts w:ascii="Arial" w:hAnsi="Arial" w:cs="Arial"/>
          <w:sz w:val="20"/>
          <w:szCs w:val="20"/>
        </w:rPr>
        <w:t>,</w:t>
      </w:r>
      <w:r w:rsidR="004B1BBB">
        <w:rPr>
          <w:rFonts w:ascii="Arial" w:hAnsi="Arial" w:cs="Arial"/>
          <w:sz w:val="20"/>
          <w:szCs w:val="20"/>
        </w:rPr>
        <w:t xml:space="preserve"> poz. </w:t>
      </w:r>
      <w:r w:rsidR="00CD5C21">
        <w:rPr>
          <w:rFonts w:ascii="Arial" w:hAnsi="Arial" w:cs="Arial"/>
          <w:sz w:val="20"/>
          <w:szCs w:val="20"/>
        </w:rPr>
        <w:t>1</w:t>
      </w:r>
      <w:r w:rsidR="00452996">
        <w:rPr>
          <w:rFonts w:ascii="Arial" w:hAnsi="Arial" w:cs="Arial"/>
          <w:sz w:val="20"/>
          <w:szCs w:val="20"/>
        </w:rPr>
        <w:t>843</w:t>
      </w:r>
      <w:r>
        <w:rPr>
          <w:rFonts w:ascii="Arial" w:hAnsi="Arial" w:cs="Arial"/>
          <w:sz w:val="20"/>
          <w:szCs w:val="20"/>
        </w:rPr>
        <w:t xml:space="preserve">), na potrzeby niniejszej SIWZ zwana </w:t>
      </w:r>
      <w:proofErr w:type="spellStart"/>
      <w:r>
        <w:rPr>
          <w:rFonts w:ascii="Arial" w:hAnsi="Arial" w:cs="Arial"/>
          <w:sz w:val="20"/>
          <w:szCs w:val="20"/>
        </w:rPr>
        <w:t>u.p.z.p</w:t>
      </w:r>
      <w:proofErr w:type="spellEnd"/>
      <w:r>
        <w:rPr>
          <w:rFonts w:ascii="Arial" w:hAnsi="Arial" w:cs="Arial"/>
          <w:sz w:val="20"/>
          <w:szCs w:val="20"/>
        </w:rPr>
        <w:t>.</w:t>
      </w:r>
    </w:p>
    <w:p w:rsidR="00452996" w:rsidRDefault="00452996" w:rsidP="00FE771D">
      <w:pPr>
        <w:numPr>
          <w:ilvl w:val="0"/>
          <w:numId w:val="4"/>
        </w:numPr>
        <w:tabs>
          <w:tab w:val="left" w:pos="567"/>
        </w:tabs>
        <w:spacing w:before="40"/>
        <w:ind w:left="568" w:hanging="284"/>
        <w:jc w:val="both"/>
        <w:rPr>
          <w:rFonts w:ascii="Arial" w:hAnsi="Arial" w:cs="Arial"/>
          <w:sz w:val="20"/>
          <w:szCs w:val="20"/>
        </w:rPr>
      </w:pPr>
      <w:r>
        <w:rPr>
          <w:rFonts w:ascii="Arial" w:hAnsi="Arial"/>
          <w:sz w:val="20"/>
        </w:rPr>
        <w:t>Ustawa z dnia 7 lipca 1994 r. Prawo budowlane (</w:t>
      </w:r>
      <w:proofErr w:type="spellStart"/>
      <w:r>
        <w:rPr>
          <w:rFonts w:ascii="Arial" w:hAnsi="Arial" w:cs="Arial"/>
          <w:sz w:val="20"/>
          <w:szCs w:val="20"/>
        </w:rPr>
        <w:t>t.j</w:t>
      </w:r>
      <w:proofErr w:type="spellEnd"/>
      <w:r>
        <w:rPr>
          <w:rFonts w:ascii="Arial" w:hAnsi="Arial" w:cs="Arial"/>
          <w:sz w:val="20"/>
          <w:szCs w:val="20"/>
        </w:rPr>
        <w:t xml:space="preserve">. </w:t>
      </w:r>
      <w:proofErr w:type="spellStart"/>
      <w:r>
        <w:rPr>
          <w:rFonts w:ascii="Arial" w:hAnsi="Arial" w:cs="Arial"/>
          <w:sz w:val="20"/>
          <w:szCs w:val="20"/>
        </w:rPr>
        <w:t>Dz.U</w:t>
      </w:r>
      <w:proofErr w:type="spellEnd"/>
      <w:r>
        <w:rPr>
          <w:rFonts w:ascii="Arial" w:hAnsi="Arial" w:cs="Arial"/>
          <w:sz w:val="20"/>
          <w:szCs w:val="20"/>
        </w:rPr>
        <w:t xml:space="preserve">. z 2019 r., poz. 1186 z </w:t>
      </w:r>
      <w:proofErr w:type="spellStart"/>
      <w:r>
        <w:rPr>
          <w:rFonts w:ascii="Arial" w:hAnsi="Arial" w:cs="Arial"/>
          <w:sz w:val="20"/>
          <w:szCs w:val="20"/>
        </w:rPr>
        <w:t>późn</w:t>
      </w:r>
      <w:proofErr w:type="spellEnd"/>
      <w:r>
        <w:rPr>
          <w:rFonts w:ascii="Arial" w:hAnsi="Arial" w:cs="Arial"/>
          <w:sz w:val="20"/>
          <w:szCs w:val="20"/>
        </w:rPr>
        <w:t xml:space="preserve">. </w:t>
      </w:r>
      <w:proofErr w:type="spellStart"/>
      <w:r>
        <w:rPr>
          <w:rFonts w:ascii="Arial" w:hAnsi="Arial" w:cs="Arial"/>
          <w:sz w:val="20"/>
          <w:szCs w:val="20"/>
        </w:rPr>
        <w:t>zm</w:t>
      </w:r>
      <w:proofErr w:type="spellEnd"/>
      <w:r>
        <w:rPr>
          <w:rFonts w:ascii="Arial" w:hAnsi="Arial" w:cs="Arial"/>
          <w:sz w:val="20"/>
          <w:szCs w:val="20"/>
        </w:rPr>
        <w:t>)</w:t>
      </w:r>
      <w:r>
        <w:rPr>
          <w:rFonts w:ascii="Arial" w:hAnsi="Arial"/>
          <w:sz w:val="20"/>
        </w:rPr>
        <w:t xml:space="preserve"> na potrzeby niniejszej SIWZ zwana Prawo budowlane.</w:t>
      </w:r>
    </w:p>
    <w:p w:rsidR="00452996" w:rsidRDefault="00452996" w:rsidP="00FE771D">
      <w:pPr>
        <w:numPr>
          <w:ilvl w:val="0"/>
          <w:numId w:val="4"/>
        </w:numPr>
        <w:tabs>
          <w:tab w:val="left" w:pos="567"/>
        </w:tabs>
        <w:spacing w:before="40"/>
        <w:ind w:left="568" w:hanging="284"/>
        <w:jc w:val="both"/>
        <w:rPr>
          <w:rFonts w:ascii="Arial" w:hAnsi="Arial" w:cs="Arial"/>
          <w:sz w:val="20"/>
          <w:szCs w:val="20"/>
        </w:rPr>
      </w:pPr>
      <w:r>
        <w:rPr>
          <w:rFonts w:ascii="Arial" w:hAnsi="Arial" w:cs="Arial"/>
          <w:sz w:val="20"/>
          <w:szCs w:val="20"/>
        </w:rPr>
        <w:t>Ustawa z dnia 21 marca 1985 r. o drogach publicznych (</w:t>
      </w:r>
      <w:proofErr w:type="spellStart"/>
      <w:r>
        <w:rPr>
          <w:rFonts w:ascii="Arial" w:hAnsi="Arial" w:cs="Arial"/>
          <w:sz w:val="20"/>
          <w:szCs w:val="20"/>
        </w:rPr>
        <w:t>t.j</w:t>
      </w:r>
      <w:proofErr w:type="spellEnd"/>
      <w:r>
        <w:rPr>
          <w:rFonts w:ascii="Arial" w:hAnsi="Arial" w:cs="Arial"/>
          <w:sz w:val="20"/>
          <w:szCs w:val="20"/>
        </w:rPr>
        <w:t xml:space="preserve">. Dz. U. z 2018 r. poz. 2068 z </w:t>
      </w:r>
      <w:proofErr w:type="spellStart"/>
      <w:r>
        <w:rPr>
          <w:rFonts w:ascii="Arial" w:hAnsi="Arial" w:cs="Arial"/>
          <w:sz w:val="20"/>
          <w:szCs w:val="20"/>
        </w:rPr>
        <w:t>późn</w:t>
      </w:r>
      <w:proofErr w:type="spellEnd"/>
      <w:r>
        <w:rPr>
          <w:rFonts w:ascii="Arial" w:hAnsi="Arial" w:cs="Arial"/>
          <w:sz w:val="20"/>
          <w:szCs w:val="20"/>
        </w:rPr>
        <w:t>. zm.).</w:t>
      </w:r>
    </w:p>
    <w:p w:rsidR="00217ABB" w:rsidRPr="00217ABB" w:rsidRDefault="00217ABB" w:rsidP="00FE771D">
      <w:pPr>
        <w:numPr>
          <w:ilvl w:val="0"/>
          <w:numId w:val="4"/>
        </w:numPr>
        <w:tabs>
          <w:tab w:val="left" w:pos="567"/>
        </w:tabs>
        <w:spacing w:before="40"/>
        <w:ind w:left="568" w:hanging="284"/>
        <w:jc w:val="both"/>
        <w:rPr>
          <w:rFonts w:ascii="Arial" w:hAnsi="Arial" w:cs="Arial"/>
          <w:sz w:val="20"/>
          <w:szCs w:val="20"/>
        </w:rPr>
      </w:pPr>
      <w:r>
        <w:rPr>
          <w:rFonts w:ascii="Arial" w:hAnsi="Arial" w:cs="Arial"/>
          <w:sz w:val="20"/>
          <w:szCs w:val="20"/>
        </w:rPr>
        <w:t>U</w:t>
      </w:r>
      <w:r w:rsidRPr="00217ABB">
        <w:rPr>
          <w:rFonts w:ascii="Arial" w:hAnsi="Arial" w:cs="Arial"/>
          <w:sz w:val="20"/>
          <w:szCs w:val="20"/>
        </w:rPr>
        <w:t>staw</w:t>
      </w:r>
      <w:r>
        <w:rPr>
          <w:rFonts w:ascii="Arial" w:hAnsi="Arial" w:cs="Arial"/>
          <w:sz w:val="20"/>
          <w:szCs w:val="20"/>
        </w:rPr>
        <w:t>a</w:t>
      </w:r>
      <w:r w:rsidRPr="00217ABB">
        <w:rPr>
          <w:rFonts w:ascii="Arial" w:hAnsi="Arial" w:cs="Arial"/>
          <w:sz w:val="20"/>
          <w:szCs w:val="20"/>
        </w:rPr>
        <w:t xml:space="preserve"> z dnia 11 marca 2004 r. o podatku od towarów i usług (</w:t>
      </w:r>
      <w:proofErr w:type="spellStart"/>
      <w:r w:rsidRPr="00217ABB">
        <w:rPr>
          <w:rFonts w:ascii="Arial" w:hAnsi="Arial" w:cs="Arial"/>
          <w:sz w:val="20"/>
          <w:szCs w:val="20"/>
        </w:rPr>
        <w:t>t.j</w:t>
      </w:r>
      <w:proofErr w:type="spellEnd"/>
      <w:r w:rsidRPr="00217ABB">
        <w:rPr>
          <w:rFonts w:ascii="Arial" w:hAnsi="Arial" w:cs="Arial"/>
          <w:sz w:val="20"/>
          <w:szCs w:val="20"/>
        </w:rPr>
        <w:t xml:space="preserve">. Dz. U. 2018 poz. 2174 z </w:t>
      </w:r>
      <w:proofErr w:type="spellStart"/>
      <w:r w:rsidRPr="00217ABB">
        <w:rPr>
          <w:rFonts w:ascii="Arial" w:hAnsi="Arial" w:cs="Arial"/>
          <w:sz w:val="20"/>
          <w:szCs w:val="20"/>
        </w:rPr>
        <w:t>późn</w:t>
      </w:r>
      <w:proofErr w:type="spellEnd"/>
      <w:r w:rsidRPr="00217ABB">
        <w:rPr>
          <w:rFonts w:ascii="Arial" w:hAnsi="Arial" w:cs="Arial"/>
          <w:sz w:val="20"/>
          <w:szCs w:val="20"/>
        </w:rPr>
        <w:t xml:space="preserve">. </w:t>
      </w:r>
      <w:proofErr w:type="spellStart"/>
      <w:r w:rsidRPr="00217ABB">
        <w:rPr>
          <w:rFonts w:ascii="Arial" w:hAnsi="Arial" w:cs="Arial"/>
          <w:sz w:val="20"/>
          <w:szCs w:val="20"/>
        </w:rPr>
        <w:t>zm</w:t>
      </w:r>
      <w:proofErr w:type="spellEnd"/>
      <w:r w:rsidRPr="00217ABB">
        <w:rPr>
          <w:rFonts w:ascii="Arial" w:hAnsi="Arial" w:cs="Arial"/>
          <w:sz w:val="20"/>
          <w:szCs w:val="20"/>
        </w:rPr>
        <w:t>).</w:t>
      </w:r>
    </w:p>
    <w:p w:rsidR="001B04BF" w:rsidRPr="00EA2710" w:rsidRDefault="001B04BF" w:rsidP="00FE771D">
      <w:pPr>
        <w:numPr>
          <w:ilvl w:val="0"/>
          <w:numId w:val="4"/>
        </w:numPr>
        <w:tabs>
          <w:tab w:val="left" w:pos="567"/>
        </w:tabs>
        <w:spacing w:before="40"/>
        <w:ind w:left="568" w:hanging="284"/>
        <w:jc w:val="both"/>
      </w:pPr>
      <w:r>
        <w:rPr>
          <w:rFonts w:ascii="Arial" w:hAnsi="Arial" w:cs="Arial"/>
          <w:sz w:val="20"/>
          <w:szCs w:val="20"/>
        </w:rPr>
        <w:t>Ustawa z dnia 23 kwietnia 1964 r. Kodeks Cywilny (Dz. U. 201</w:t>
      </w:r>
      <w:r w:rsidR="00B30FB6">
        <w:rPr>
          <w:rFonts w:ascii="Arial" w:hAnsi="Arial" w:cs="Arial"/>
          <w:sz w:val="20"/>
          <w:szCs w:val="20"/>
        </w:rPr>
        <w:t>9</w:t>
      </w:r>
      <w:r>
        <w:rPr>
          <w:rFonts w:ascii="Arial" w:hAnsi="Arial" w:cs="Arial"/>
          <w:sz w:val="20"/>
          <w:szCs w:val="20"/>
        </w:rPr>
        <w:t xml:space="preserve"> poz. 1</w:t>
      </w:r>
      <w:r w:rsidR="00B30FB6">
        <w:rPr>
          <w:rFonts w:ascii="Arial" w:hAnsi="Arial" w:cs="Arial"/>
          <w:sz w:val="20"/>
          <w:szCs w:val="20"/>
        </w:rPr>
        <w:t>145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w:t>
      </w:r>
      <w:proofErr w:type="spellStart"/>
      <w:r>
        <w:rPr>
          <w:rFonts w:ascii="Arial" w:hAnsi="Arial" w:cs="Arial"/>
          <w:sz w:val="20"/>
          <w:szCs w:val="20"/>
        </w:rPr>
        <w:t>zm</w:t>
      </w:r>
      <w:proofErr w:type="spellEnd"/>
      <w:r>
        <w:rPr>
          <w:rFonts w:ascii="Arial" w:hAnsi="Arial" w:cs="Arial"/>
          <w:sz w:val="20"/>
          <w:szCs w:val="20"/>
        </w:rPr>
        <w:t>)</w:t>
      </w:r>
      <w:r w:rsidR="00EA2710">
        <w:rPr>
          <w:rFonts w:ascii="Arial" w:hAnsi="Arial" w:cs="Arial"/>
          <w:sz w:val="20"/>
          <w:szCs w:val="20"/>
        </w:rPr>
        <w:t>.</w:t>
      </w:r>
    </w:p>
    <w:p w:rsidR="00EA2710" w:rsidRPr="00506157" w:rsidRDefault="00EA2710" w:rsidP="00FE771D">
      <w:pPr>
        <w:numPr>
          <w:ilvl w:val="0"/>
          <w:numId w:val="4"/>
        </w:numPr>
        <w:tabs>
          <w:tab w:val="left" w:pos="567"/>
        </w:tabs>
        <w:spacing w:before="40"/>
        <w:ind w:left="568" w:hanging="284"/>
        <w:jc w:val="both"/>
      </w:pPr>
      <w:r>
        <w:rPr>
          <w:rFonts w:ascii="Arial" w:hAnsi="Arial" w:cs="Arial"/>
          <w:sz w:val="20"/>
          <w:szCs w:val="20"/>
        </w:rPr>
        <w:t>Ustawa z dnia 10 maja 2018 r. o ochronie danych osobowych (</w:t>
      </w:r>
      <w:proofErr w:type="spellStart"/>
      <w:r>
        <w:rPr>
          <w:rFonts w:ascii="Arial" w:hAnsi="Arial" w:cs="Arial"/>
          <w:sz w:val="20"/>
          <w:szCs w:val="20"/>
        </w:rPr>
        <w:t>Dz.U</w:t>
      </w:r>
      <w:proofErr w:type="spellEnd"/>
      <w:r>
        <w:rPr>
          <w:rFonts w:ascii="Arial" w:hAnsi="Arial" w:cs="Arial"/>
          <w:sz w:val="20"/>
          <w:szCs w:val="20"/>
        </w:rPr>
        <w:t>. z 2018 r., poz. 1000).</w:t>
      </w:r>
    </w:p>
    <w:p w:rsidR="00DB2DB6" w:rsidRDefault="00DB2DB6" w:rsidP="00DB2DB6">
      <w:pPr>
        <w:pStyle w:val="Nagwek1"/>
        <w:tabs>
          <w:tab w:val="clear" w:pos="0"/>
          <w:tab w:val="left" w:pos="284"/>
        </w:tabs>
        <w:spacing w:before="240" w:after="0" w:line="240" w:lineRule="auto"/>
        <w:jc w:val="both"/>
      </w:pPr>
      <w:bookmarkStart w:id="2" w:name="_Toc526428112"/>
      <w:r>
        <w:rPr>
          <w:sz w:val="20"/>
          <w:szCs w:val="20"/>
        </w:rPr>
        <w:t xml:space="preserve">3. </w:t>
      </w:r>
      <w:r>
        <w:rPr>
          <w:sz w:val="20"/>
          <w:szCs w:val="20"/>
        </w:rPr>
        <w:tab/>
        <w:t>Tryb udzielania zamówienia.</w:t>
      </w:r>
      <w:bookmarkEnd w:id="2"/>
    </w:p>
    <w:p w:rsidR="00DB2DB6" w:rsidRDefault="00DB2DB6" w:rsidP="00DB2DB6">
      <w:pPr>
        <w:ind w:left="284"/>
        <w:jc w:val="both"/>
      </w:pPr>
      <w:r>
        <w:rPr>
          <w:rFonts w:ascii="Arial" w:hAnsi="Arial" w:cs="Arial"/>
          <w:sz w:val="20"/>
          <w:szCs w:val="20"/>
        </w:rPr>
        <w:t>Przetarg nieograniczony.</w:t>
      </w:r>
    </w:p>
    <w:p w:rsidR="00DB2DB6" w:rsidRDefault="00DB2DB6" w:rsidP="00DB2DB6">
      <w:pPr>
        <w:jc w:val="both"/>
        <w:rPr>
          <w:rFonts w:ascii="Arial" w:hAnsi="Arial" w:cs="Arial"/>
          <w:sz w:val="4"/>
          <w:szCs w:val="4"/>
        </w:rPr>
      </w:pPr>
    </w:p>
    <w:p w:rsidR="00DB2DB6" w:rsidRDefault="00DB2DB6" w:rsidP="00DB2DB6">
      <w:pPr>
        <w:pStyle w:val="Nagwek1"/>
        <w:tabs>
          <w:tab w:val="num" w:pos="0"/>
          <w:tab w:val="left" w:pos="284"/>
        </w:tabs>
        <w:spacing w:before="60" w:after="0" w:line="240" w:lineRule="auto"/>
        <w:jc w:val="both"/>
      </w:pPr>
      <w:bookmarkStart w:id="3" w:name="_Toc526428113"/>
      <w:r>
        <w:rPr>
          <w:sz w:val="20"/>
          <w:szCs w:val="20"/>
        </w:rPr>
        <w:t xml:space="preserve">4. </w:t>
      </w:r>
      <w:r>
        <w:rPr>
          <w:sz w:val="20"/>
          <w:szCs w:val="20"/>
        </w:rPr>
        <w:tab/>
        <w:t>Opis przedmiotu zamówienia.</w:t>
      </w:r>
      <w:bookmarkEnd w:id="3"/>
    </w:p>
    <w:p w:rsidR="000A0C70" w:rsidRDefault="00DB2DB6" w:rsidP="00FE771D">
      <w:pPr>
        <w:numPr>
          <w:ilvl w:val="1"/>
          <w:numId w:val="24"/>
        </w:numPr>
        <w:suppressAutoHyphens w:val="0"/>
        <w:jc w:val="both"/>
        <w:rPr>
          <w:rFonts w:ascii="Arial" w:hAnsi="Arial" w:cs="Arial"/>
          <w:sz w:val="20"/>
          <w:szCs w:val="20"/>
        </w:rPr>
      </w:pPr>
      <w:r w:rsidRPr="001D77C8">
        <w:rPr>
          <w:rFonts w:ascii="Arial" w:hAnsi="Arial" w:cs="Arial"/>
          <w:sz w:val="20"/>
          <w:szCs w:val="20"/>
        </w:rPr>
        <w:t>Przedmiotem zamówienia</w:t>
      </w:r>
      <w:r w:rsidR="000A0C70">
        <w:rPr>
          <w:rFonts w:ascii="Arial" w:hAnsi="Arial" w:cs="Arial"/>
          <w:sz w:val="20"/>
          <w:szCs w:val="20"/>
        </w:rPr>
        <w:t xml:space="preserve"> są usługi polegające na bieżącej naprawie oraz konserwacji infrastruktury przystankowej zlokalizowanej na terenie Jeleniej Góry. Naprawą oraz konserwacją objęte zostaną wszystkie urządzenia przystankowe, w tym między innymi wiaty przystankowe typu Alfa, Beta, Delta, Gamma, Merkury, Orion, Vega, Nefryt oraz wiaty metalowe starszego typu oraz wolnostojące ławki przystankowe.</w:t>
      </w:r>
    </w:p>
    <w:p w:rsidR="000A0C70" w:rsidRDefault="000A0C70" w:rsidP="000A0C70">
      <w:pPr>
        <w:suppressAutoHyphens w:val="0"/>
        <w:ind w:left="360"/>
        <w:jc w:val="both"/>
        <w:rPr>
          <w:rFonts w:ascii="Arial" w:hAnsi="Arial" w:cs="Arial"/>
          <w:sz w:val="20"/>
          <w:szCs w:val="20"/>
        </w:rPr>
      </w:pPr>
      <w:r>
        <w:rPr>
          <w:rFonts w:ascii="Arial" w:hAnsi="Arial" w:cs="Arial"/>
          <w:sz w:val="20"/>
          <w:szCs w:val="20"/>
        </w:rPr>
        <w:t>Zakres świadczonych usług obejmuje, w szczególności malowanie i naprawę konstrukcji wiat przystankowych, wolnostojących ławek oraz naprawę lub wymianę elementów określonych w Tomie III SIWZ – Opis przedmiotu zamówienia.</w:t>
      </w:r>
    </w:p>
    <w:p w:rsidR="000A0C70" w:rsidRPr="00CB0773" w:rsidRDefault="00CB0773" w:rsidP="00683297">
      <w:pPr>
        <w:suppressAutoHyphens w:val="0"/>
        <w:ind w:left="284"/>
        <w:jc w:val="both"/>
        <w:rPr>
          <w:rFonts w:ascii="Arial" w:hAnsi="Arial" w:cs="Arial"/>
          <w:sz w:val="20"/>
          <w:szCs w:val="20"/>
        </w:rPr>
      </w:pPr>
      <w:r w:rsidRPr="00CB0773">
        <w:rPr>
          <w:rFonts w:ascii="Arial" w:hAnsi="Arial" w:cs="Arial"/>
          <w:sz w:val="20"/>
          <w:szCs w:val="20"/>
        </w:rPr>
        <w:t>Zamówienie realizowane jest w ramach zadania: „Utrzymanie, naprawa i konserwacja wiat przystankowych komunikacji miejskiej”</w:t>
      </w:r>
      <w:r>
        <w:rPr>
          <w:rFonts w:ascii="Arial" w:hAnsi="Arial" w:cs="Arial"/>
          <w:sz w:val="20"/>
          <w:szCs w:val="20"/>
        </w:rPr>
        <w:t>.</w:t>
      </w:r>
    </w:p>
    <w:p w:rsidR="00CB0773" w:rsidRDefault="00CB0773" w:rsidP="00683297">
      <w:pPr>
        <w:suppressAutoHyphens w:val="0"/>
        <w:ind w:left="284"/>
        <w:jc w:val="both"/>
        <w:rPr>
          <w:rFonts w:ascii="Arial" w:hAnsi="Arial" w:cs="Arial"/>
          <w:b/>
          <w:i/>
          <w:sz w:val="20"/>
          <w:szCs w:val="20"/>
        </w:rPr>
      </w:pPr>
    </w:p>
    <w:p w:rsidR="00DB2DB6" w:rsidRPr="00683297" w:rsidRDefault="00DB2DB6" w:rsidP="00683297">
      <w:pPr>
        <w:suppressAutoHyphens w:val="0"/>
        <w:ind w:left="284"/>
        <w:jc w:val="both"/>
        <w:rPr>
          <w:rFonts w:ascii="Arial" w:hAnsi="Arial" w:cs="Arial"/>
          <w:b/>
          <w:bCs/>
          <w:i/>
          <w:sz w:val="20"/>
          <w:szCs w:val="20"/>
        </w:rPr>
      </w:pPr>
      <w:r w:rsidRPr="00683297">
        <w:rPr>
          <w:rFonts w:ascii="Arial" w:hAnsi="Arial" w:cs="Arial"/>
          <w:b/>
          <w:i/>
          <w:sz w:val="20"/>
          <w:szCs w:val="20"/>
        </w:rPr>
        <w:t>Szczegółowy opis prz</w:t>
      </w:r>
      <w:r w:rsidR="00B44497" w:rsidRPr="00683297">
        <w:rPr>
          <w:rFonts w:ascii="Arial" w:hAnsi="Arial" w:cs="Arial"/>
          <w:b/>
          <w:bCs/>
          <w:i/>
          <w:sz w:val="20"/>
          <w:szCs w:val="20"/>
        </w:rPr>
        <w:t xml:space="preserve">edmiotu zamówienia, minimalne parametry </w:t>
      </w:r>
      <w:r w:rsidR="00D475EC" w:rsidRPr="00683297">
        <w:rPr>
          <w:rFonts w:ascii="Arial" w:hAnsi="Arial" w:cs="Arial"/>
          <w:b/>
          <w:bCs/>
          <w:i/>
          <w:sz w:val="20"/>
          <w:szCs w:val="20"/>
        </w:rPr>
        <w:t>wymagane przez Zamawiającego, zawarte są</w:t>
      </w:r>
      <w:r w:rsidRPr="00683297">
        <w:rPr>
          <w:rFonts w:ascii="Arial" w:hAnsi="Arial" w:cs="Arial"/>
          <w:b/>
          <w:bCs/>
          <w:i/>
          <w:sz w:val="20"/>
          <w:szCs w:val="20"/>
        </w:rPr>
        <w:t xml:space="preserve"> w Tomie III Specyfikacji Istotnych Warunków Zamówienia.</w:t>
      </w:r>
    </w:p>
    <w:p w:rsidR="00DB2DB6" w:rsidRDefault="00DB2DB6" w:rsidP="00DB2DB6">
      <w:pPr>
        <w:ind w:left="567"/>
        <w:jc w:val="both"/>
        <w:rPr>
          <w:rFonts w:ascii="Arial" w:hAnsi="Arial" w:cs="Arial"/>
          <w:bCs/>
          <w:sz w:val="10"/>
          <w:szCs w:val="10"/>
        </w:rPr>
      </w:pPr>
    </w:p>
    <w:p w:rsidR="00DB2DB6" w:rsidRDefault="00DB2DB6" w:rsidP="00683297">
      <w:pPr>
        <w:ind w:left="284" w:hanging="283"/>
        <w:jc w:val="both"/>
      </w:pPr>
      <w:r>
        <w:rPr>
          <w:rFonts w:ascii="Arial" w:hAnsi="Arial" w:cs="Arial"/>
          <w:sz w:val="20"/>
          <w:szCs w:val="20"/>
        </w:rPr>
        <w:t xml:space="preserve">4.2. Przedmiot zamówienia opisany jest następującymi kodami ze Wspólnego Słownika Zamówień  CPV: </w:t>
      </w:r>
    </w:p>
    <w:p w:rsidR="00DB2DB6" w:rsidRDefault="00683297" w:rsidP="00683297">
      <w:pPr>
        <w:jc w:val="both"/>
      </w:pPr>
      <w:r>
        <w:rPr>
          <w:rFonts w:ascii="Arial" w:hAnsi="Arial" w:cs="Arial"/>
          <w:b/>
          <w:sz w:val="20"/>
          <w:szCs w:val="20"/>
        </w:rPr>
        <w:t xml:space="preserve">      </w:t>
      </w:r>
      <w:r w:rsidR="00DB2DB6">
        <w:rPr>
          <w:rFonts w:ascii="Arial" w:hAnsi="Arial" w:cs="Arial"/>
          <w:b/>
          <w:sz w:val="20"/>
          <w:szCs w:val="20"/>
        </w:rPr>
        <w:t>Główny przedmiot:</w:t>
      </w:r>
    </w:p>
    <w:p w:rsidR="00AE53CD" w:rsidRDefault="00683297" w:rsidP="00683297">
      <w:pPr>
        <w:suppressAutoHyphens w:val="0"/>
        <w:autoSpaceDE w:val="0"/>
        <w:spacing w:after="120"/>
        <w:rPr>
          <w:rFonts w:ascii="Arial" w:hAnsi="Arial" w:cs="Arial"/>
          <w:sz w:val="20"/>
          <w:szCs w:val="20"/>
          <w:lang w:eastAsia="pl-PL"/>
        </w:rPr>
      </w:pPr>
      <w:r>
        <w:rPr>
          <w:rFonts w:ascii="Arial" w:hAnsi="Arial" w:cs="Arial"/>
          <w:sz w:val="20"/>
          <w:szCs w:val="20"/>
          <w:lang w:eastAsia="pl-PL"/>
        </w:rPr>
        <w:t xml:space="preserve">       </w:t>
      </w:r>
      <w:r w:rsidR="00250A73">
        <w:rPr>
          <w:rFonts w:ascii="Arial" w:hAnsi="Arial" w:cs="Arial"/>
          <w:sz w:val="20"/>
          <w:szCs w:val="20"/>
          <w:lang w:eastAsia="pl-PL"/>
        </w:rPr>
        <w:t>50760000-0</w:t>
      </w:r>
      <w:r w:rsidR="009E76DC">
        <w:rPr>
          <w:rFonts w:ascii="Arial" w:hAnsi="Arial" w:cs="Arial"/>
          <w:sz w:val="20"/>
          <w:szCs w:val="20"/>
          <w:lang w:eastAsia="pl-PL"/>
        </w:rPr>
        <w:t xml:space="preserve"> </w:t>
      </w:r>
      <w:r w:rsidR="00250A73">
        <w:rPr>
          <w:rFonts w:ascii="Arial" w:hAnsi="Arial" w:cs="Arial"/>
          <w:sz w:val="20"/>
          <w:szCs w:val="20"/>
          <w:lang w:eastAsia="pl-PL"/>
        </w:rPr>
        <w:t>Usługi napraw i konserwacji obiektów użyteczności społecznej.</w:t>
      </w:r>
    </w:p>
    <w:p w:rsidR="00AE53CD" w:rsidRDefault="00683297" w:rsidP="00683297">
      <w:pPr>
        <w:tabs>
          <w:tab w:val="left" w:pos="1843"/>
        </w:tabs>
        <w:suppressAutoHyphens w:val="0"/>
        <w:autoSpaceDE w:val="0"/>
        <w:rPr>
          <w:rFonts w:ascii="Arial" w:hAnsi="Arial" w:cs="Arial"/>
          <w:b/>
          <w:sz w:val="20"/>
          <w:szCs w:val="20"/>
          <w:lang w:eastAsia="pl-PL"/>
        </w:rPr>
      </w:pPr>
      <w:r>
        <w:rPr>
          <w:rFonts w:ascii="Arial" w:hAnsi="Arial" w:cs="Arial"/>
          <w:b/>
          <w:sz w:val="20"/>
          <w:szCs w:val="20"/>
          <w:lang w:eastAsia="pl-PL"/>
        </w:rPr>
        <w:t xml:space="preserve">       </w:t>
      </w:r>
      <w:r w:rsidR="00AE53CD" w:rsidRPr="00AE53CD">
        <w:rPr>
          <w:rFonts w:ascii="Arial" w:hAnsi="Arial" w:cs="Arial"/>
          <w:b/>
          <w:sz w:val="20"/>
          <w:szCs w:val="20"/>
          <w:lang w:eastAsia="pl-PL"/>
        </w:rPr>
        <w:t>Dodatkowe przedmioty:</w:t>
      </w:r>
    </w:p>
    <w:p w:rsidR="00AE53CD" w:rsidRDefault="00250A73" w:rsidP="00250A73">
      <w:pPr>
        <w:suppressAutoHyphens w:val="0"/>
        <w:autoSpaceDE w:val="0"/>
        <w:rPr>
          <w:rFonts w:ascii="Arial" w:hAnsi="Arial" w:cs="Arial"/>
          <w:sz w:val="20"/>
          <w:szCs w:val="20"/>
          <w:lang w:eastAsia="pl-PL"/>
        </w:rPr>
      </w:pPr>
      <w:r>
        <w:rPr>
          <w:rFonts w:ascii="Arial" w:hAnsi="Arial" w:cs="Arial"/>
          <w:sz w:val="20"/>
          <w:szCs w:val="20"/>
          <w:lang w:eastAsia="pl-PL"/>
        </w:rPr>
        <w:t xml:space="preserve">       50800000-3</w:t>
      </w:r>
      <w:r w:rsidR="00AE53CD">
        <w:rPr>
          <w:rFonts w:ascii="Arial" w:hAnsi="Arial" w:cs="Arial"/>
          <w:sz w:val="20"/>
          <w:szCs w:val="20"/>
          <w:lang w:eastAsia="pl-PL"/>
        </w:rPr>
        <w:t xml:space="preserve"> </w:t>
      </w:r>
      <w:r>
        <w:rPr>
          <w:rFonts w:ascii="Arial" w:hAnsi="Arial" w:cs="Arial"/>
          <w:sz w:val="20"/>
          <w:szCs w:val="20"/>
          <w:lang w:eastAsia="pl-PL"/>
        </w:rPr>
        <w:t>Różne usługi w zakresie napraw i konserwacji.</w:t>
      </w:r>
    </w:p>
    <w:p w:rsidR="00DB2DB6" w:rsidRPr="00AE53CD" w:rsidRDefault="009E76DC" w:rsidP="00AE53CD">
      <w:pPr>
        <w:tabs>
          <w:tab w:val="left" w:pos="1843"/>
        </w:tabs>
        <w:suppressAutoHyphens w:val="0"/>
        <w:autoSpaceDE w:val="0"/>
        <w:ind w:left="1843" w:hanging="1134"/>
        <w:rPr>
          <w:rFonts w:ascii="Arial" w:hAnsi="Arial" w:cs="Arial"/>
          <w:b/>
          <w:sz w:val="20"/>
          <w:szCs w:val="20"/>
          <w:lang w:eastAsia="pl-PL"/>
        </w:rPr>
      </w:pPr>
      <w:r w:rsidRPr="00AE53CD">
        <w:rPr>
          <w:rFonts w:ascii="Arial" w:hAnsi="Arial" w:cs="Arial"/>
          <w:b/>
          <w:sz w:val="20"/>
          <w:szCs w:val="20"/>
          <w:lang w:eastAsia="pl-PL"/>
        </w:rPr>
        <w:t xml:space="preserve"> </w:t>
      </w:r>
    </w:p>
    <w:p w:rsidR="00DB2DB6" w:rsidRDefault="00DB2DB6" w:rsidP="00DB2DB6">
      <w:pPr>
        <w:pStyle w:val="Nagwek1"/>
        <w:tabs>
          <w:tab w:val="num" w:pos="0"/>
          <w:tab w:val="left" w:pos="284"/>
        </w:tabs>
        <w:spacing w:before="60" w:after="0" w:line="240" w:lineRule="auto"/>
      </w:pPr>
      <w:bookmarkStart w:id="4" w:name="_Toc526428114"/>
      <w:r>
        <w:rPr>
          <w:sz w:val="20"/>
          <w:szCs w:val="20"/>
        </w:rPr>
        <w:t xml:space="preserve">5. </w:t>
      </w:r>
      <w:r>
        <w:rPr>
          <w:sz w:val="20"/>
          <w:szCs w:val="20"/>
        </w:rPr>
        <w:tab/>
        <w:t>Zamówienia częściowe</w:t>
      </w:r>
      <w:bookmarkEnd w:id="4"/>
    </w:p>
    <w:p w:rsidR="000B2F08" w:rsidRDefault="00DB2DB6" w:rsidP="005C4A82">
      <w:pPr>
        <w:tabs>
          <w:tab w:val="left" w:pos="284"/>
        </w:tabs>
        <w:ind w:left="238" w:hanging="28"/>
        <w:jc w:val="both"/>
        <w:rPr>
          <w:rFonts w:ascii="Arial" w:hAnsi="Arial" w:cs="Arial"/>
          <w:bCs/>
          <w:kern w:val="1"/>
          <w:sz w:val="20"/>
          <w:szCs w:val="20"/>
          <w:lang w:eastAsia="pl-PL"/>
        </w:rPr>
      </w:pPr>
      <w:r>
        <w:rPr>
          <w:rFonts w:ascii="Arial" w:hAnsi="Arial" w:cs="Arial"/>
          <w:bCs/>
          <w:kern w:val="1"/>
          <w:sz w:val="20"/>
          <w:szCs w:val="20"/>
          <w:lang w:eastAsia="pl-PL"/>
        </w:rPr>
        <w:tab/>
        <w:t xml:space="preserve">Zamawiający </w:t>
      </w:r>
      <w:r w:rsidR="005C4A82" w:rsidRPr="005C4A82">
        <w:rPr>
          <w:rFonts w:ascii="Arial" w:hAnsi="Arial" w:cs="Arial"/>
          <w:b/>
          <w:bCs/>
          <w:kern w:val="1"/>
          <w:sz w:val="20"/>
          <w:szCs w:val="20"/>
          <w:lang w:eastAsia="pl-PL"/>
        </w:rPr>
        <w:t>nie</w:t>
      </w:r>
      <w:r w:rsidR="005C4A82">
        <w:rPr>
          <w:rFonts w:ascii="Arial" w:hAnsi="Arial" w:cs="Arial"/>
          <w:bCs/>
          <w:kern w:val="1"/>
          <w:sz w:val="20"/>
          <w:szCs w:val="20"/>
          <w:lang w:eastAsia="pl-PL"/>
        </w:rPr>
        <w:t xml:space="preserve"> </w:t>
      </w:r>
      <w:r>
        <w:rPr>
          <w:rFonts w:ascii="Arial" w:hAnsi="Arial" w:cs="Arial"/>
          <w:b/>
          <w:bCs/>
          <w:kern w:val="1"/>
          <w:sz w:val="20"/>
          <w:szCs w:val="20"/>
          <w:lang w:eastAsia="pl-PL"/>
        </w:rPr>
        <w:t>dopuszcza</w:t>
      </w:r>
      <w:r w:rsidR="008C647E">
        <w:rPr>
          <w:rFonts w:ascii="Arial" w:hAnsi="Arial" w:cs="Arial"/>
          <w:bCs/>
          <w:kern w:val="1"/>
          <w:sz w:val="20"/>
          <w:szCs w:val="20"/>
          <w:lang w:eastAsia="pl-PL"/>
        </w:rPr>
        <w:t xml:space="preserve"> składania</w:t>
      </w:r>
      <w:r w:rsidR="00F871D7">
        <w:rPr>
          <w:rFonts w:ascii="Arial" w:hAnsi="Arial" w:cs="Arial"/>
          <w:bCs/>
          <w:kern w:val="1"/>
          <w:sz w:val="20"/>
          <w:szCs w:val="20"/>
          <w:lang w:eastAsia="pl-PL"/>
        </w:rPr>
        <w:t xml:space="preserve"> ofert częściowych.</w:t>
      </w:r>
    </w:p>
    <w:p w:rsidR="000B2F08" w:rsidRDefault="000B2F08" w:rsidP="005C4A82">
      <w:pPr>
        <w:ind w:left="238" w:hanging="28"/>
        <w:jc w:val="both"/>
        <w:rPr>
          <w:rFonts w:ascii="Arial" w:hAnsi="Arial" w:cs="Arial"/>
          <w:bCs/>
          <w:kern w:val="1"/>
          <w:sz w:val="20"/>
          <w:szCs w:val="20"/>
          <w:lang w:eastAsia="pl-PL"/>
        </w:rPr>
      </w:pPr>
    </w:p>
    <w:p w:rsidR="00DB2DB6" w:rsidRDefault="00DB2DB6" w:rsidP="005C4A82">
      <w:pPr>
        <w:pStyle w:val="Nagwek1"/>
        <w:tabs>
          <w:tab w:val="clear" w:pos="0"/>
          <w:tab w:val="left" w:pos="284"/>
        </w:tabs>
        <w:spacing w:before="0" w:after="0" w:line="240" w:lineRule="auto"/>
        <w:jc w:val="both"/>
      </w:pPr>
      <w:bookmarkStart w:id="5" w:name="_Toc526428115"/>
      <w:r>
        <w:rPr>
          <w:sz w:val="20"/>
          <w:szCs w:val="20"/>
        </w:rPr>
        <w:t xml:space="preserve">6. </w:t>
      </w:r>
      <w:r>
        <w:rPr>
          <w:sz w:val="20"/>
          <w:szCs w:val="20"/>
        </w:rPr>
        <w:tab/>
        <w:t xml:space="preserve">Informacja o przewidywanych zamówieniach, o których mowa w art. 67 ust. 1 </w:t>
      </w:r>
      <w:proofErr w:type="spellStart"/>
      <w:r>
        <w:rPr>
          <w:sz w:val="20"/>
          <w:szCs w:val="20"/>
        </w:rPr>
        <w:t>pkt</w:t>
      </w:r>
      <w:proofErr w:type="spellEnd"/>
      <w:r>
        <w:rPr>
          <w:sz w:val="20"/>
          <w:szCs w:val="20"/>
        </w:rPr>
        <w:t xml:space="preserve"> 6 i 7.</w:t>
      </w:r>
      <w:bookmarkEnd w:id="5"/>
    </w:p>
    <w:p w:rsidR="00DB2DB6" w:rsidRDefault="00DB2DB6" w:rsidP="00250A73">
      <w:pPr>
        <w:tabs>
          <w:tab w:val="left" w:pos="426"/>
        </w:tabs>
        <w:ind w:left="284"/>
        <w:jc w:val="both"/>
      </w:pPr>
      <w:r>
        <w:rPr>
          <w:rFonts w:ascii="Arial" w:hAnsi="Arial" w:cs="Arial"/>
          <w:sz w:val="20"/>
          <w:szCs w:val="20"/>
        </w:rPr>
        <w:t>Zamawiający</w:t>
      </w:r>
      <w:r w:rsidR="00080A83">
        <w:rPr>
          <w:rFonts w:ascii="Arial" w:hAnsi="Arial" w:cs="Arial"/>
          <w:sz w:val="20"/>
          <w:szCs w:val="20"/>
        </w:rPr>
        <w:t xml:space="preserve"> </w:t>
      </w:r>
      <w:r w:rsidR="00080A83" w:rsidRPr="00250A73">
        <w:rPr>
          <w:rFonts w:ascii="Arial" w:hAnsi="Arial" w:cs="Arial"/>
          <w:b/>
          <w:sz w:val="20"/>
          <w:szCs w:val="20"/>
        </w:rPr>
        <w:t>nie</w:t>
      </w:r>
      <w:r>
        <w:rPr>
          <w:rFonts w:ascii="Arial" w:hAnsi="Arial" w:cs="Arial"/>
          <w:sz w:val="20"/>
          <w:szCs w:val="20"/>
        </w:rPr>
        <w:t xml:space="preserve"> </w:t>
      </w:r>
      <w:r>
        <w:rPr>
          <w:rFonts w:ascii="Arial" w:hAnsi="Arial" w:cs="Arial"/>
          <w:b/>
          <w:bCs/>
          <w:sz w:val="20"/>
          <w:szCs w:val="20"/>
        </w:rPr>
        <w:t xml:space="preserve">przewiduje </w:t>
      </w:r>
      <w:r>
        <w:rPr>
          <w:rFonts w:ascii="Arial" w:hAnsi="Arial" w:cs="Arial"/>
          <w:sz w:val="20"/>
          <w:szCs w:val="20"/>
        </w:rPr>
        <w:t xml:space="preserve">udzielenia dotychczasowemu Wykonawcy zamówień, o których mowa </w:t>
      </w:r>
      <w:r w:rsidR="00080A83">
        <w:rPr>
          <w:rFonts w:ascii="Arial" w:hAnsi="Arial" w:cs="Arial"/>
          <w:sz w:val="20"/>
          <w:szCs w:val="20"/>
        </w:rPr>
        <w:t>w</w:t>
      </w:r>
      <w:r w:rsidR="002D3BE1">
        <w:rPr>
          <w:rFonts w:ascii="Arial" w:hAnsi="Arial" w:cs="Arial"/>
          <w:sz w:val="20"/>
          <w:szCs w:val="20"/>
        </w:rPr>
        <w:t> </w:t>
      </w:r>
      <w:r w:rsidR="00080A83">
        <w:rPr>
          <w:rFonts w:ascii="Arial" w:hAnsi="Arial" w:cs="Arial"/>
          <w:sz w:val="20"/>
          <w:szCs w:val="20"/>
        </w:rPr>
        <w:t xml:space="preserve">art. </w:t>
      </w:r>
      <w:r w:rsidR="00250A73">
        <w:rPr>
          <w:rFonts w:ascii="Arial" w:hAnsi="Arial" w:cs="Arial"/>
          <w:sz w:val="20"/>
          <w:szCs w:val="20"/>
        </w:rPr>
        <w:t xml:space="preserve">67 ust. 1 </w:t>
      </w:r>
      <w:proofErr w:type="spellStart"/>
      <w:r w:rsidR="00250A73">
        <w:rPr>
          <w:rFonts w:ascii="Arial" w:hAnsi="Arial" w:cs="Arial"/>
          <w:sz w:val="20"/>
          <w:szCs w:val="20"/>
        </w:rPr>
        <w:t>pkt</w:t>
      </w:r>
      <w:proofErr w:type="spellEnd"/>
      <w:r w:rsidR="00250A73">
        <w:rPr>
          <w:rFonts w:ascii="Arial" w:hAnsi="Arial" w:cs="Arial"/>
          <w:sz w:val="20"/>
          <w:szCs w:val="20"/>
        </w:rPr>
        <w:t xml:space="preserve"> 6</w:t>
      </w:r>
      <w:r w:rsidR="00080A83">
        <w:rPr>
          <w:rFonts w:ascii="Arial" w:hAnsi="Arial" w:cs="Arial"/>
          <w:sz w:val="20"/>
          <w:szCs w:val="20"/>
        </w:rPr>
        <w:t xml:space="preserve"> </w:t>
      </w:r>
      <w:proofErr w:type="spellStart"/>
      <w:r w:rsidR="00080A83">
        <w:rPr>
          <w:rFonts w:ascii="Arial" w:hAnsi="Arial" w:cs="Arial"/>
          <w:sz w:val="20"/>
          <w:szCs w:val="20"/>
        </w:rPr>
        <w:t>u.p.z.p</w:t>
      </w:r>
      <w:proofErr w:type="spellEnd"/>
      <w:r w:rsidR="00080A83">
        <w:rPr>
          <w:rFonts w:ascii="Arial" w:hAnsi="Arial" w:cs="Arial"/>
          <w:sz w:val="20"/>
          <w:szCs w:val="20"/>
        </w:rPr>
        <w:t>.</w:t>
      </w:r>
      <w:r>
        <w:rPr>
          <w:rFonts w:ascii="Arial" w:hAnsi="Arial" w:cs="Arial"/>
          <w:sz w:val="20"/>
          <w:szCs w:val="20"/>
        </w:rPr>
        <w:t xml:space="preserve"> </w:t>
      </w:r>
    </w:p>
    <w:p w:rsidR="00DB2DB6" w:rsidRDefault="00DB2DB6" w:rsidP="00DB2DB6">
      <w:pPr>
        <w:pStyle w:val="Nagwek1"/>
        <w:keepNext/>
        <w:tabs>
          <w:tab w:val="clear" w:pos="0"/>
          <w:tab w:val="left" w:pos="284"/>
        </w:tabs>
        <w:spacing w:after="0" w:line="240" w:lineRule="auto"/>
        <w:jc w:val="both"/>
      </w:pPr>
      <w:bookmarkStart w:id="6" w:name="_Toc526428116"/>
      <w:r>
        <w:rPr>
          <w:sz w:val="20"/>
          <w:szCs w:val="20"/>
        </w:rPr>
        <w:t xml:space="preserve">7. </w:t>
      </w:r>
      <w:r>
        <w:rPr>
          <w:sz w:val="20"/>
          <w:szCs w:val="20"/>
        </w:rPr>
        <w:tab/>
        <w:t>Informacja o ofercie wariantowej.</w:t>
      </w:r>
      <w:bookmarkEnd w:id="6"/>
    </w:p>
    <w:p w:rsidR="00DB2DB6" w:rsidRDefault="00DB2DB6" w:rsidP="00DB2DB6">
      <w:pPr>
        <w:spacing w:after="120"/>
        <w:ind w:left="284"/>
        <w:jc w:val="both"/>
      </w:pPr>
      <w:r>
        <w:rPr>
          <w:rFonts w:ascii="Arial" w:hAnsi="Arial" w:cs="Arial"/>
          <w:sz w:val="20"/>
          <w:szCs w:val="20"/>
        </w:rPr>
        <w:t xml:space="preserve">Zamawiający </w:t>
      </w:r>
      <w:r>
        <w:rPr>
          <w:rFonts w:ascii="Arial" w:hAnsi="Arial" w:cs="Arial"/>
          <w:b/>
          <w:bCs/>
          <w:iCs/>
          <w:sz w:val="20"/>
          <w:szCs w:val="20"/>
        </w:rPr>
        <w:t>nie dopuszcza</w:t>
      </w:r>
      <w:r>
        <w:rPr>
          <w:rFonts w:ascii="Arial" w:hAnsi="Arial" w:cs="Arial"/>
          <w:bCs/>
          <w:iCs/>
          <w:sz w:val="20"/>
          <w:szCs w:val="20"/>
        </w:rPr>
        <w:t xml:space="preserve"> </w:t>
      </w:r>
      <w:r>
        <w:rPr>
          <w:rFonts w:ascii="Arial" w:hAnsi="Arial" w:cs="Arial"/>
          <w:sz w:val="20"/>
          <w:szCs w:val="20"/>
        </w:rPr>
        <w:t>składania ofert wariantowych.</w:t>
      </w:r>
    </w:p>
    <w:p w:rsidR="00DB2DB6" w:rsidRDefault="00DB2DB6" w:rsidP="00DB2DB6">
      <w:pPr>
        <w:ind w:left="238"/>
        <w:jc w:val="both"/>
        <w:rPr>
          <w:rFonts w:ascii="Arial" w:hAnsi="Arial" w:cs="Arial"/>
          <w:sz w:val="4"/>
          <w:szCs w:val="4"/>
        </w:rPr>
      </w:pPr>
    </w:p>
    <w:p w:rsidR="00DB2DB6" w:rsidRDefault="00DB2DB6" w:rsidP="00DB2DB6">
      <w:pPr>
        <w:tabs>
          <w:tab w:val="left" w:pos="284"/>
        </w:tabs>
        <w:ind w:left="180"/>
        <w:jc w:val="both"/>
        <w:rPr>
          <w:rFonts w:ascii="Arial" w:hAnsi="Arial" w:cs="Arial"/>
          <w:sz w:val="4"/>
          <w:szCs w:val="4"/>
        </w:rPr>
      </w:pPr>
    </w:p>
    <w:p w:rsidR="00DB2DB6" w:rsidRDefault="00DB2DB6" w:rsidP="00DB2DB6">
      <w:pPr>
        <w:pStyle w:val="Nagwek1"/>
        <w:tabs>
          <w:tab w:val="clear" w:pos="0"/>
          <w:tab w:val="left" w:pos="284"/>
        </w:tabs>
        <w:spacing w:before="0" w:after="0" w:line="240" w:lineRule="auto"/>
        <w:jc w:val="both"/>
        <w:rPr>
          <w:sz w:val="20"/>
          <w:szCs w:val="20"/>
        </w:rPr>
      </w:pPr>
      <w:bookmarkStart w:id="7" w:name="_Toc526428117"/>
      <w:r w:rsidRPr="001C51A8">
        <w:rPr>
          <w:sz w:val="20"/>
          <w:szCs w:val="20"/>
        </w:rPr>
        <w:t>8</w:t>
      </w:r>
      <w:r>
        <w:rPr>
          <w:sz w:val="20"/>
          <w:szCs w:val="20"/>
        </w:rPr>
        <w:t xml:space="preserve">. </w:t>
      </w:r>
      <w:r>
        <w:rPr>
          <w:sz w:val="20"/>
          <w:szCs w:val="20"/>
        </w:rPr>
        <w:tab/>
        <w:t>T</w:t>
      </w:r>
      <w:r w:rsidR="000B2F08">
        <w:rPr>
          <w:sz w:val="20"/>
          <w:szCs w:val="20"/>
        </w:rPr>
        <w:t>ermin wykonania zamówienia</w:t>
      </w:r>
      <w:r w:rsidR="000B2F08" w:rsidRPr="000B2F08">
        <w:rPr>
          <w:b w:val="0"/>
          <w:sz w:val="20"/>
          <w:szCs w:val="20"/>
        </w:rPr>
        <w:t>:</w:t>
      </w:r>
      <w:bookmarkEnd w:id="7"/>
      <w:r w:rsidR="000B2F08">
        <w:rPr>
          <w:sz w:val="20"/>
          <w:szCs w:val="20"/>
        </w:rPr>
        <w:t xml:space="preserve"> </w:t>
      </w:r>
    </w:p>
    <w:p w:rsidR="00F610DD" w:rsidRPr="004F6419" w:rsidRDefault="001A55F0" w:rsidP="005C4A82">
      <w:pPr>
        <w:ind w:left="284"/>
        <w:jc w:val="both"/>
        <w:rPr>
          <w:b/>
        </w:rPr>
      </w:pPr>
      <w:r>
        <w:rPr>
          <w:rFonts w:ascii="Arial" w:hAnsi="Arial" w:cs="Arial"/>
          <w:bCs/>
          <w:kern w:val="1"/>
          <w:sz w:val="20"/>
          <w:szCs w:val="20"/>
        </w:rPr>
        <w:t xml:space="preserve">Przedmiot zamówienia realizowany będzie </w:t>
      </w:r>
      <w:r w:rsidRPr="004F6419">
        <w:rPr>
          <w:rFonts w:ascii="Arial" w:hAnsi="Arial" w:cs="Arial"/>
          <w:b/>
          <w:bCs/>
          <w:kern w:val="1"/>
          <w:sz w:val="20"/>
          <w:szCs w:val="20"/>
        </w:rPr>
        <w:t>od dnia</w:t>
      </w:r>
      <w:r w:rsidR="004F6419" w:rsidRPr="004F6419">
        <w:rPr>
          <w:rFonts w:ascii="Arial" w:hAnsi="Arial" w:cs="Arial"/>
          <w:b/>
          <w:bCs/>
          <w:kern w:val="1"/>
          <w:sz w:val="20"/>
          <w:szCs w:val="20"/>
        </w:rPr>
        <w:t xml:space="preserve"> 01.01.2020 r. do dnia 31.12.2020 r.</w:t>
      </w:r>
    </w:p>
    <w:p w:rsidR="00DB2DB6" w:rsidRDefault="00DB2DB6" w:rsidP="00DB2DB6">
      <w:pPr>
        <w:tabs>
          <w:tab w:val="left" w:pos="567"/>
        </w:tabs>
        <w:ind w:left="567" w:hanging="284"/>
        <w:jc w:val="both"/>
        <w:rPr>
          <w:rFonts w:ascii="Arial" w:hAnsi="Arial" w:cs="Arial"/>
          <w:i/>
          <w:iCs/>
          <w:kern w:val="1"/>
          <w:sz w:val="6"/>
          <w:szCs w:val="6"/>
          <w:u w:val="single"/>
          <w:lang w:eastAsia="pl-PL"/>
        </w:rPr>
      </w:pPr>
    </w:p>
    <w:p w:rsidR="00DB2DB6" w:rsidRDefault="00DB2DB6" w:rsidP="00DB2DB6">
      <w:pPr>
        <w:tabs>
          <w:tab w:val="left" w:pos="567"/>
        </w:tabs>
        <w:ind w:left="567" w:hanging="284"/>
        <w:jc w:val="both"/>
        <w:rPr>
          <w:rFonts w:ascii="Arial" w:hAnsi="Arial" w:cs="Arial"/>
          <w:sz w:val="6"/>
          <w:szCs w:val="6"/>
        </w:rPr>
      </w:pPr>
    </w:p>
    <w:p w:rsidR="00DB2DB6" w:rsidRDefault="00DB2DB6" w:rsidP="00FE771D">
      <w:pPr>
        <w:pStyle w:val="Nagwek1"/>
        <w:numPr>
          <w:ilvl w:val="0"/>
          <w:numId w:val="16"/>
        </w:numPr>
        <w:tabs>
          <w:tab w:val="left" w:pos="284"/>
        </w:tabs>
        <w:spacing w:before="60" w:line="240" w:lineRule="auto"/>
        <w:ind w:left="284" w:hanging="284"/>
        <w:jc w:val="both"/>
      </w:pPr>
      <w:r>
        <w:rPr>
          <w:sz w:val="20"/>
          <w:szCs w:val="20"/>
        </w:rPr>
        <w:tab/>
      </w:r>
      <w:bookmarkStart w:id="8" w:name="_Toc526428118"/>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8"/>
    </w:p>
    <w:p w:rsidR="00DB2DB6" w:rsidRDefault="00DB2DB6" w:rsidP="00DB2DB6">
      <w:pPr>
        <w:ind w:left="426" w:hanging="142"/>
        <w:jc w:val="both"/>
      </w:pPr>
      <w:r>
        <w:rPr>
          <w:rFonts w:ascii="Arial" w:hAnsi="Arial" w:cs="Arial"/>
          <w:sz w:val="20"/>
          <w:szCs w:val="20"/>
        </w:rPr>
        <w:t>O udzielenie zamówienia mogą ubiegać się wykonawcy, którzy:</w:t>
      </w:r>
    </w:p>
    <w:p w:rsidR="00DB2DB6" w:rsidRDefault="00DB2DB6" w:rsidP="00DB2DB6">
      <w:pPr>
        <w:ind w:left="709" w:hanging="425"/>
        <w:jc w:val="both"/>
      </w:pPr>
      <w:r>
        <w:rPr>
          <w:rFonts w:ascii="Arial" w:hAnsi="Arial" w:cs="Arial"/>
          <w:sz w:val="20"/>
          <w:szCs w:val="20"/>
        </w:rPr>
        <w:t>- nie podlegają wykluczeniu;</w:t>
      </w:r>
    </w:p>
    <w:p w:rsidR="00B760A1" w:rsidRDefault="00DB2DB6" w:rsidP="00DB2DB6">
      <w:pPr>
        <w:ind w:left="709" w:hanging="425"/>
        <w:rPr>
          <w:rFonts w:ascii="Arial" w:hAnsi="Arial" w:cs="Arial"/>
          <w:sz w:val="20"/>
          <w:szCs w:val="20"/>
        </w:rPr>
      </w:pPr>
      <w:r>
        <w:rPr>
          <w:rFonts w:ascii="Arial" w:hAnsi="Arial" w:cs="Arial"/>
          <w:sz w:val="20"/>
          <w:szCs w:val="20"/>
        </w:rPr>
        <w:t>- spełniają warunki udziału w postępowaniu.</w:t>
      </w:r>
    </w:p>
    <w:p w:rsidR="00B760A1" w:rsidRPr="00B760A1" w:rsidRDefault="00B760A1" w:rsidP="00DB2DB6">
      <w:pPr>
        <w:ind w:left="709" w:hanging="425"/>
        <w:rPr>
          <w:rFonts w:ascii="Arial" w:hAnsi="Arial" w:cs="Arial"/>
          <w:sz w:val="20"/>
          <w:szCs w:val="20"/>
        </w:rPr>
      </w:pPr>
    </w:p>
    <w:p w:rsidR="00DB2DB6" w:rsidRDefault="00DB2DB6" w:rsidP="00DB2DB6">
      <w:pPr>
        <w:ind w:left="426" w:hanging="426"/>
        <w:jc w:val="both"/>
      </w:pPr>
      <w:r>
        <w:rPr>
          <w:rFonts w:ascii="Arial" w:hAnsi="Arial" w:cs="Arial"/>
          <w:b/>
          <w:sz w:val="20"/>
          <w:szCs w:val="20"/>
        </w:rPr>
        <w:t>9.1.</w:t>
      </w:r>
      <w:r>
        <w:rPr>
          <w:rFonts w:ascii="Arial" w:hAnsi="Arial" w:cs="Arial"/>
          <w:b/>
          <w:sz w:val="20"/>
          <w:szCs w:val="20"/>
        </w:rPr>
        <w:tab/>
        <w:t xml:space="preserve">Warunki udziału w postępowaniu, opis sposobu dokonywania oceny spełniania tych warunków. </w:t>
      </w:r>
    </w:p>
    <w:p w:rsidR="00DB2DB6" w:rsidRDefault="00DB2DB6" w:rsidP="00DB2DB6">
      <w:pPr>
        <w:spacing w:before="120"/>
        <w:ind w:left="425"/>
        <w:jc w:val="both"/>
        <w:rPr>
          <w:rFonts w:ascii="Arial" w:hAnsi="Arial" w:cs="Arial"/>
          <w:sz w:val="20"/>
          <w:szCs w:val="20"/>
        </w:rPr>
      </w:pPr>
      <w:r>
        <w:rPr>
          <w:rFonts w:ascii="Arial" w:hAnsi="Arial" w:cs="Arial"/>
          <w:sz w:val="20"/>
          <w:szCs w:val="20"/>
        </w:rPr>
        <w:t xml:space="preserve">Wykonawcy ubiegający się o zamówienie publiczne muszą spełniać niżej wymienione </w:t>
      </w:r>
      <w:r>
        <w:rPr>
          <w:rFonts w:ascii="Arial" w:hAnsi="Arial" w:cs="Arial"/>
          <w:b/>
          <w:sz w:val="20"/>
          <w:szCs w:val="20"/>
        </w:rPr>
        <w:t>warunki udziału w postępowaniu</w:t>
      </w:r>
      <w:r>
        <w:rPr>
          <w:rFonts w:ascii="Arial" w:hAnsi="Arial" w:cs="Arial"/>
          <w:sz w:val="20"/>
          <w:szCs w:val="20"/>
        </w:rPr>
        <w:t xml:space="preserve"> dotyczące:</w:t>
      </w:r>
    </w:p>
    <w:p w:rsidR="00DB2DB6" w:rsidRDefault="00DB2DB6" w:rsidP="00FE771D">
      <w:pPr>
        <w:numPr>
          <w:ilvl w:val="2"/>
          <w:numId w:val="7"/>
        </w:numPr>
        <w:tabs>
          <w:tab w:val="left" w:pos="664"/>
        </w:tabs>
        <w:spacing w:before="120" w:after="40"/>
        <w:ind w:left="663" w:hanging="663"/>
        <w:jc w:val="both"/>
      </w:pPr>
      <w:r>
        <w:rPr>
          <w:rFonts w:ascii="Arial" w:hAnsi="Arial" w:cs="Arial"/>
          <w:sz w:val="20"/>
          <w:szCs w:val="20"/>
          <w:u w:val="single"/>
        </w:rPr>
        <w:lastRenderedPageBreak/>
        <w:t>kompetencji lub uprawnień do prowadzenia określonej działalności zawodowej, o ile wynika to z odrębnych przepisó</w:t>
      </w:r>
      <w:r w:rsidRPr="005C4A82">
        <w:rPr>
          <w:rFonts w:ascii="Arial" w:hAnsi="Arial" w:cs="Arial"/>
          <w:sz w:val="20"/>
          <w:szCs w:val="20"/>
          <w:u w:val="single"/>
        </w:rPr>
        <w:t>w</w:t>
      </w:r>
      <w:r w:rsidR="005C4A82">
        <w:rPr>
          <w:rFonts w:ascii="Arial" w:hAnsi="Arial" w:cs="Arial"/>
          <w:sz w:val="20"/>
          <w:szCs w:val="20"/>
        </w:rPr>
        <w:t>:</w:t>
      </w:r>
    </w:p>
    <w:p w:rsidR="00DB2DB6" w:rsidRDefault="00DB2DB6" w:rsidP="00DB2DB6">
      <w:pPr>
        <w:ind w:left="672" w:firstLine="3"/>
        <w:jc w:val="both"/>
      </w:pPr>
      <w:r>
        <w:rPr>
          <w:rFonts w:ascii="Arial" w:hAnsi="Arial" w:cs="Arial"/>
          <w:sz w:val="20"/>
          <w:szCs w:val="20"/>
        </w:rPr>
        <w:t xml:space="preserve">Zamawiający nie stawia konkretnego warunku w tym zakresie. </w:t>
      </w:r>
    </w:p>
    <w:p w:rsidR="00DB2DB6" w:rsidRDefault="00DB2DB6" w:rsidP="00DB2DB6">
      <w:pPr>
        <w:spacing w:after="120"/>
        <w:ind w:left="675" w:firstLine="6"/>
        <w:jc w:val="both"/>
      </w:pPr>
      <w:r>
        <w:rPr>
          <w:rFonts w:ascii="Arial" w:hAnsi="Arial" w:cs="Arial"/>
          <w:sz w:val="20"/>
          <w:szCs w:val="20"/>
        </w:rPr>
        <w:t>Ocena spełnienia powyższego warunku dokonana będzie na podstawie ogólnego oświadczenia o spełnianiu warunków udziału w postępowaniu zawartego w treści oświadczenia Wykonawcy, o którym mowa w pkt. 9.2 Tomu I SIWZ.</w:t>
      </w:r>
    </w:p>
    <w:p w:rsidR="00DB2DB6" w:rsidRDefault="00DB2DB6" w:rsidP="00FE771D">
      <w:pPr>
        <w:numPr>
          <w:ilvl w:val="2"/>
          <w:numId w:val="7"/>
        </w:numPr>
        <w:tabs>
          <w:tab w:val="clear" w:pos="1288"/>
          <w:tab w:val="num" w:pos="709"/>
        </w:tabs>
        <w:ind w:left="1287" w:hanging="1287"/>
        <w:jc w:val="both"/>
      </w:pPr>
      <w:r>
        <w:rPr>
          <w:rFonts w:ascii="Arial" w:hAnsi="Arial" w:cs="Arial"/>
          <w:sz w:val="20"/>
          <w:szCs w:val="20"/>
          <w:u w:val="single"/>
        </w:rPr>
        <w:t>sytuacji ekonomicznej lub finansowe</w:t>
      </w:r>
      <w:r w:rsidRPr="005C4A82">
        <w:rPr>
          <w:rFonts w:ascii="Arial" w:hAnsi="Arial" w:cs="Arial"/>
          <w:sz w:val="20"/>
          <w:szCs w:val="20"/>
          <w:u w:val="single"/>
        </w:rPr>
        <w:t>j</w:t>
      </w:r>
      <w:r w:rsidR="005C4A82" w:rsidRPr="005C4A82">
        <w:rPr>
          <w:rFonts w:ascii="Arial" w:hAnsi="Arial" w:cs="Arial"/>
          <w:sz w:val="20"/>
          <w:szCs w:val="20"/>
        </w:rPr>
        <w:t>:</w:t>
      </w:r>
    </w:p>
    <w:p w:rsidR="00DB2DB6" w:rsidRDefault="001D7C72" w:rsidP="00DB2DB6">
      <w:pPr>
        <w:ind w:left="672" w:firstLine="3"/>
        <w:jc w:val="both"/>
        <w:rPr>
          <w:rFonts w:ascii="Arial" w:hAnsi="Arial" w:cs="Arial"/>
          <w:sz w:val="20"/>
          <w:szCs w:val="20"/>
        </w:rPr>
      </w:pPr>
      <w:r>
        <w:rPr>
          <w:rFonts w:ascii="Arial" w:hAnsi="Arial" w:cs="Arial"/>
          <w:sz w:val="20"/>
          <w:szCs w:val="20"/>
        </w:rPr>
        <w:t xml:space="preserve">Wykonawca musi wykazać, że posiada środki finansowe lub zdolność kredytową w wysokości </w:t>
      </w:r>
      <w:r w:rsidRPr="00D40E32">
        <w:rPr>
          <w:rFonts w:ascii="Arial" w:hAnsi="Arial" w:cs="Arial"/>
          <w:b/>
          <w:sz w:val="20"/>
          <w:szCs w:val="20"/>
        </w:rPr>
        <w:t>nie mniejszej niż 50 000,00 PLN</w:t>
      </w:r>
      <w:r>
        <w:rPr>
          <w:rFonts w:ascii="Arial" w:hAnsi="Arial" w:cs="Arial"/>
          <w:sz w:val="20"/>
          <w:szCs w:val="20"/>
        </w:rPr>
        <w:t xml:space="preserve"> w okresie nie wcześniejszym niż 1 miesiąc przed upływem terminu składania ofert.</w:t>
      </w:r>
    </w:p>
    <w:p w:rsidR="00DB2DB6" w:rsidRDefault="00DB2DB6" w:rsidP="00FE771D">
      <w:pPr>
        <w:numPr>
          <w:ilvl w:val="2"/>
          <w:numId w:val="7"/>
        </w:numPr>
        <w:tabs>
          <w:tab w:val="left" w:pos="686"/>
        </w:tabs>
        <w:spacing w:before="120"/>
        <w:ind w:left="539" w:hanging="539"/>
        <w:jc w:val="both"/>
      </w:pPr>
      <w:r>
        <w:rPr>
          <w:rFonts w:ascii="Arial" w:hAnsi="Arial" w:cs="Arial"/>
          <w:sz w:val="20"/>
          <w:szCs w:val="20"/>
          <w:u w:val="single"/>
        </w:rPr>
        <w:t>zdolności technicznej lub zawodowej</w:t>
      </w:r>
      <w:r w:rsidR="005C4A82">
        <w:rPr>
          <w:rFonts w:ascii="Arial" w:hAnsi="Arial" w:cs="Arial"/>
          <w:sz w:val="20"/>
          <w:szCs w:val="20"/>
        </w:rPr>
        <w:t>:</w:t>
      </w:r>
    </w:p>
    <w:p w:rsidR="00CB0773" w:rsidRDefault="00CB0773" w:rsidP="00FE771D">
      <w:pPr>
        <w:pStyle w:val="Akapitzlist"/>
        <w:numPr>
          <w:ilvl w:val="0"/>
          <w:numId w:val="25"/>
        </w:numPr>
        <w:ind w:left="851" w:hanging="284"/>
        <w:jc w:val="both"/>
        <w:rPr>
          <w:rFonts w:ascii="Arial" w:hAnsi="Arial" w:cs="Arial"/>
          <w:sz w:val="20"/>
          <w:szCs w:val="20"/>
        </w:rPr>
      </w:pPr>
      <w:r w:rsidRPr="0097470E">
        <w:rPr>
          <w:rFonts w:ascii="Arial" w:hAnsi="Arial" w:cs="Arial"/>
          <w:sz w:val="20"/>
          <w:szCs w:val="20"/>
        </w:rPr>
        <w:t>Wykonawca musi dysponować</w:t>
      </w:r>
      <w:r>
        <w:rPr>
          <w:rFonts w:ascii="Arial" w:hAnsi="Arial" w:cs="Arial"/>
          <w:sz w:val="20"/>
          <w:szCs w:val="20"/>
        </w:rPr>
        <w:t xml:space="preserve"> co najmniej jedną (1) osobą posiadającą uprawnienia</w:t>
      </w:r>
      <w:r w:rsidRPr="00B632DA">
        <w:rPr>
          <w:rFonts w:ascii="Arial" w:hAnsi="Arial" w:cs="Arial"/>
          <w:sz w:val="20"/>
          <w:szCs w:val="20"/>
        </w:rPr>
        <w:t xml:space="preserve"> do wykonywania prac na stanowisku eksploatacji w zakresie mon</w:t>
      </w:r>
      <w:r>
        <w:rPr>
          <w:rFonts w:ascii="Arial" w:hAnsi="Arial" w:cs="Arial"/>
          <w:sz w:val="20"/>
          <w:szCs w:val="20"/>
        </w:rPr>
        <w:t>tażu instalacji o napięciu do 1 </w:t>
      </w:r>
      <w:proofErr w:type="spellStart"/>
      <w:r w:rsidRPr="00B632DA">
        <w:rPr>
          <w:rFonts w:ascii="Arial" w:hAnsi="Arial" w:cs="Arial"/>
          <w:sz w:val="20"/>
          <w:szCs w:val="20"/>
        </w:rPr>
        <w:t>kV</w:t>
      </w:r>
      <w:proofErr w:type="spellEnd"/>
      <w:r w:rsidRPr="00B632DA">
        <w:rPr>
          <w:rFonts w:ascii="Arial" w:hAnsi="Arial" w:cs="Arial"/>
          <w:sz w:val="20"/>
          <w:szCs w:val="20"/>
        </w:rPr>
        <w:t xml:space="preserve"> (uprawnienia SEP)</w:t>
      </w:r>
      <w:r>
        <w:rPr>
          <w:rFonts w:ascii="Arial" w:hAnsi="Arial" w:cs="Arial"/>
          <w:sz w:val="20"/>
          <w:szCs w:val="20"/>
        </w:rPr>
        <w:t>.</w:t>
      </w:r>
    </w:p>
    <w:p w:rsidR="00DF7C36" w:rsidRPr="00DF7C36" w:rsidRDefault="00DF7C36" w:rsidP="00FE771D">
      <w:pPr>
        <w:pStyle w:val="Akapitzlist"/>
        <w:numPr>
          <w:ilvl w:val="0"/>
          <w:numId w:val="25"/>
        </w:numPr>
        <w:ind w:left="851" w:hanging="284"/>
        <w:jc w:val="both"/>
        <w:rPr>
          <w:rFonts w:ascii="Arial" w:hAnsi="Arial" w:cs="Arial"/>
          <w:sz w:val="20"/>
          <w:szCs w:val="20"/>
        </w:rPr>
      </w:pPr>
      <w:r w:rsidRPr="00DF7C36">
        <w:rPr>
          <w:rFonts w:ascii="Arial" w:hAnsi="Arial" w:cs="Arial"/>
          <w:sz w:val="20"/>
          <w:szCs w:val="20"/>
        </w:rPr>
        <w:t>Wykonawca musi wykazać, że w okresie ostatnich trzech (3) lat przed upływem terminu składania ofert, a jeżeli okres prowadzenia działalności jest krótszy – w tym okresie zrealizował (lub realizuj</w:t>
      </w:r>
      <w:r w:rsidR="00A47E11">
        <w:rPr>
          <w:rFonts w:ascii="Arial" w:hAnsi="Arial" w:cs="Arial"/>
          <w:sz w:val="20"/>
          <w:szCs w:val="20"/>
        </w:rPr>
        <w:t>e przez okres nie krótszy niż 6</w:t>
      </w:r>
      <w:r w:rsidRPr="00DF7C36">
        <w:rPr>
          <w:rFonts w:ascii="Arial" w:hAnsi="Arial" w:cs="Arial"/>
          <w:sz w:val="20"/>
          <w:szCs w:val="20"/>
        </w:rPr>
        <w:t xml:space="preserve"> miesięcy) należycie co najmniej jedno (1) zamówienie polegające na bieżącym utrzymaniu w należytym stanie technicznym i estetycznym, w tym naprawie i/lub konserwacji, infrastruktury przystankowej w ilości nie mniejszej niż 100 szt., mieszczącej się w jednym obszarze miejskim.</w:t>
      </w:r>
    </w:p>
    <w:p w:rsidR="00DF7C36" w:rsidRDefault="00DF7C36" w:rsidP="00DF7C36">
      <w:pPr>
        <w:pStyle w:val="Akapitzlist"/>
        <w:ind w:left="851"/>
        <w:jc w:val="both"/>
        <w:rPr>
          <w:rFonts w:ascii="Arial" w:hAnsi="Arial" w:cs="Arial"/>
          <w:sz w:val="20"/>
          <w:szCs w:val="20"/>
        </w:rPr>
      </w:pPr>
      <w:r>
        <w:rPr>
          <w:rFonts w:ascii="Arial" w:hAnsi="Arial" w:cs="Arial"/>
          <w:sz w:val="20"/>
          <w:szCs w:val="20"/>
        </w:rPr>
        <w:t xml:space="preserve">Przez infrastrukturę przystankową Zamawiający rozumie wiaty, słupki, ławki oraz inne elementy związane z funkcjonowaniem przystanku autobusowego. </w:t>
      </w:r>
    </w:p>
    <w:p w:rsidR="00DB2DB6" w:rsidRDefault="00DB2DB6" w:rsidP="00DB2DB6">
      <w:pPr>
        <w:tabs>
          <w:tab w:val="left" w:pos="993"/>
        </w:tabs>
        <w:suppressAutoHyphens w:val="0"/>
        <w:autoSpaceDE w:val="0"/>
        <w:ind w:left="993" w:hanging="284"/>
        <w:jc w:val="both"/>
        <w:rPr>
          <w:rFonts w:ascii="Arial" w:hAnsi="Arial" w:cs="Arial"/>
          <w:sz w:val="8"/>
          <w:szCs w:val="8"/>
        </w:rPr>
      </w:pPr>
    </w:p>
    <w:p w:rsidR="00DB2DB6" w:rsidRDefault="00DB2DB6" w:rsidP="00FE771D">
      <w:pPr>
        <w:pStyle w:val="Standard"/>
        <w:numPr>
          <w:ilvl w:val="1"/>
          <w:numId w:val="14"/>
        </w:numPr>
        <w:tabs>
          <w:tab w:val="left" w:pos="426"/>
        </w:tabs>
        <w:suppressAutoHyphens w:val="0"/>
        <w:ind w:left="425" w:hanging="425"/>
        <w:jc w:val="both"/>
      </w:pPr>
      <w:r>
        <w:rPr>
          <w:rFonts w:ascii="Arial" w:hAnsi="Arial" w:cs="Arial"/>
          <w:b/>
          <w:bCs/>
          <w:sz w:val="20"/>
          <w:szCs w:val="20"/>
        </w:rPr>
        <w:t>Na podstawie art. 25a ust. 1, w celu wstępnego wykazania braku podstaw do wykluczenia z postępowania o udzielenie zamówienia w okolicznościach, o</w:t>
      </w:r>
      <w:r w:rsidR="00CB0773">
        <w:rPr>
          <w:rFonts w:ascii="Arial" w:hAnsi="Arial" w:cs="Arial"/>
          <w:b/>
          <w:bCs/>
          <w:sz w:val="20"/>
          <w:szCs w:val="20"/>
        </w:rPr>
        <w:t xml:space="preserve"> których mowa w art. 24 ust. 1</w:t>
      </w:r>
      <w:r>
        <w:rPr>
          <w:rFonts w:ascii="Arial" w:hAnsi="Arial" w:cs="Arial"/>
          <w:b/>
          <w:bCs/>
          <w:sz w:val="20"/>
          <w:szCs w:val="20"/>
        </w:rPr>
        <w:t> </w:t>
      </w:r>
      <w:proofErr w:type="spellStart"/>
      <w:r w:rsidR="00F50850">
        <w:rPr>
          <w:rFonts w:ascii="Arial" w:hAnsi="Arial" w:cs="Arial"/>
          <w:b/>
          <w:bCs/>
          <w:sz w:val="20"/>
          <w:szCs w:val="20"/>
        </w:rPr>
        <w:t>pkt</w:t>
      </w:r>
      <w:proofErr w:type="spellEnd"/>
      <w:r w:rsidR="00F50850">
        <w:rPr>
          <w:rFonts w:ascii="Arial" w:hAnsi="Arial" w:cs="Arial"/>
          <w:b/>
          <w:bCs/>
          <w:sz w:val="20"/>
          <w:szCs w:val="20"/>
        </w:rPr>
        <w:t xml:space="preserve"> 12-23 </w:t>
      </w:r>
      <w:r>
        <w:rPr>
          <w:rFonts w:ascii="Arial" w:hAnsi="Arial" w:cs="Arial"/>
          <w:b/>
          <w:bCs/>
          <w:sz w:val="20"/>
          <w:szCs w:val="20"/>
        </w:rPr>
        <w:t>ust. 5</w:t>
      </w:r>
      <w:r w:rsidR="00CB0773">
        <w:rPr>
          <w:rFonts w:ascii="Arial" w:hAnsi="Arial" w:cs="Arial"/>
          <w:b/>
          <w:bCs/>
          <w:sz w:val="20"/>
          <w:szCs w:val="20"/>
        </w:rPr>
        <w:t xml:space="preserve"> </w:t>
      </w:r>
      <w:proofErr w:type="spellStart"/>
      <w:r w:rsidR="00CB0773">
        <w:rPr>
          <w:rFonts w:ascii="Arial" w:hAnsi="Arial" w:cs="Arial"/>
          <w:b/>
          <w:bCs/>
          <w:sz w:val="20"/>
          <w:szCs w:val="20"/>
        </w:rPr>
        <w:t>pkt</w:t>
      </w:r>
      <w:proofErr w:type="spellEnd"/>
      <w:r w:rsidR="00CB0773">
        <w:rPr>
          <w:rFonts w:ascii="Arial" w:hAnsi="Arial" w:cs="Arial"/>
          <w:b/>
          <w:bCs/>
          <w:sz w:val="20"/>
          <w:szCs w:val="20"/>
        </w:rPr>
        <w:t xml:space="preserve"> 1)</w:t>
      </w:r>
      <w:r>
        <w:rPr>
          <w:rFonts w:ascii="Arial" w:hAnsi="Arial" w:cs="Arial"/>
          <w:b/>
          <w:bCs/>
          <w:sz w:val="20"/>
          <w:szCs w:val="20"/>
        </w:rPr>
        <w:t xml:space="preserve"> </w:t>
      </w:r>
      <w:proofErr w:type="spellStart"/>
      <w:r>
        <w:rPr>
          <w:rFonts w:ascii="Arial" w:hAnsi="Arial" w:cs="Arial"/>
          <w:b/>
          <w:bCs/>
          <w:sz w:val="20"/>
          <w:szCs w:val="20"/>
        </w:rPr>
        <w:t>u.p.z.p</w:t>
      </w:r>
      <w:proofErr w:type="spellEnd"/>
      <w:r>
        <w:rPr>
          <w:rFonts w:ascii="Arial" w:hAnsi="Arial" w:cs="Arial"/>
          <w:b/>
          <w:bCs/>
          <w:sz w:val="20"/>
          <w:szCs w:val="20"/>
        </w:rPr>
        <w:t>. oraz spełniania warunków udziału w postępowaniu, o któr</w:t>
      </w:r>
      <w:r w:rsidR="00B760A1">
        <w:rPr>
          <w:rFonts w:ascii="Arial" w:hAnsi="Arial" w:cs="Arial"/>
          <w:b/>
          <w:bCs/>
          <w:sz w:val="20"/>
          <w:szCs w:val="20"/>
        </w:rPr>
        <w:t xml:space="preserve">ych mowa w art. 22 ust. 1b </w:t>
      </w:r>
      <w:proofErr w:type="spellStart"/>
      <w:r w:rsidR="00B760A1">
        <w:rPr>
          <w:rFonts w:ascii="Arial" w:hAnsi="Arial" w:cs="Arial"/>
          <w:b/>
          <w:bCs/>
          <w:sz w:val="20"/>
          <w:szCs w:val="20"/>
        </w:rPr>
        <w:t>u.p.z</w:t>
      </w:r>
      <w:r>
        <w:rPr>
          <w:rFonts w:ascii="Arial" w:hAnsi="Arial" w:cs="Arial"/>
          <w:b/>
          <w:bCs/>
          <w:sz w:val="20"/>
          <w:szCs w:val="20"/>
        </w:rPr>
        <w:t>.p</w:t>
      </w:r>
      <w:proofErr w:type="spellEnd"/>
      <w:r>
        <w:rPr>
          <w:rFonts w:ascii="Arial" w:hAnsi="Arial" w:cs="Arial"/>
          <w:b/>
          <w:bCs/>
          <w:sz w:val="20"/>
          <w:szCs w:val="20"/>
        </w:rPr>
        <w:t>. wraz z ofertą Wykonawca złoży aktualne na dzień składania ofert oświadczenie zgodne z treścią załącznika nr 2 do Tomu I SIWZ.</w:t>
      </w:r>
    </w:p>
    <w:p w:rsidR="00DB2DB6" w:rsidRDefault="00DB2DB6" w:rsidP="00DB2DB6">
      <w:pPr>
        <w:pStyle w:val="Standard"/>
        <w:tabs>
          <w:tab w:val="left" w:pos="426"/>
        </w:tabs>
        <w:suppressAutoHyphens w:val="0"/>
        <w:jc w:val="both"/>
        <w:rPr>
          <w:rFonts w:ascii="Arial" w:hAnsi="Arial" w:cs="Arial"/>
          <w:b/>
          <w:bCs/>
          <w:sz w:val="12"/>
          <w:szCs w:val="12"/>
        </w:rPr>
      </w:pPr>
    </w:p>
    <w:p w:rsidR="00DB2DB6" w:rsidRDefault="00DB2DB6" w:rsidP="00FE771D">
      <w:pPr>
        <w:pStyle w:val="Standard"/>
        <w:numPr>
          <w:ilvl w:val="1"/>
          <w:numId w:val="14"/>
        </w:numPr>
        <w:tabs>
          <w:tab w:val="left" w:pos="426"/>
        </w:tabs>
        <w:suppressAutoHyphens w:val="0"/>
        <w:ind w:left="425" w:hanging="425"/>
        <w:jc w:val="both"/>
      </w:pPr>
      <w:r>
        <w:rPr>
          <w:rFonts w:ascii="Arial" w:hAnsi="Arial" w:cs="Arial"/>
          <w:sz w:val="20"/>
          <w:szCs w:val="20"/>
        </w:rPr>
        <w:t xml:space="preserve">Wykonawca może w celu potwierdzenia spełniania warunków udziału w postępowaniu (...), polegać na zdolnościach technicznych lub zawodowych lub sytuacji finansowej lub ekonomicznej innych podmiotów, niezależnie od charakteru prawnego łączących go z nim stosunków prawnych. </w:t>
      </w:r>
    </w:p>
    <w:p w:rsidR="00A47E11" w:rsidRDefault="00A47E11" w:rsidP="00A47E11">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 xml:space="preserve">W sytuacji określonej w </w:t>
      </w:r>
      <w:proofErr w:type="spellStart"/>
      <w:r>
        <w:rPr>
          <w:rFonts w:ascii="Arial" w:hAnsi="Arial"/>
          <w:sz w:val="20"/>
          <w:u w:val="single"/>
        </w:rPr>
        <w:t>pkt</w:t>
      </w:r>
      <w:proofErr w:type="spellEnd"/>
      <w:r>
        <w:rPr>
          <w:rFonts w:ascii="Arial" w:hAnsi="Arial"/>
          <w:sz w:val="20"/>
          <w:u w:val="single"/>
        </w:rPr>
        <w:t xml:space="preserve">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A47E11" w:rsidRDefault="00A47E11" w:rsidP="00A47E11">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A47E11" w:rsidRDefault="00A47E11" w:rsidP="00A47E11">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CB0773">
        <w:rPr>
          <w:rFonts w:ascii="Arial" w:hAnsi="Arial"/>
          <w:sz w:val="20"/>
        </w:rPr>
        <w:t xml:space="preserve"> </w:t>
      </w:r>
      <w:r>
        <w:rPr>
          <w:rFonts w:ascii="Arial" w:hAnsi="Arial"/>
          <w:sz w:val="20"/>
        </w:rPr>
        <w:t>pkt</w:t>
      </w:r>
      <w:r w:rsidR="00CB0773">
        <w:rPr>
          <w:rFonts w:ascii="Arial" w:hAnsi="Arial"/>
          <w:sz w:val="20"/>
        </w:rPr>
        <w:t>.</w:t>
      </w:r>
      <w:r>
        <w:rPr>
          <w:rFonts w:ascii="Arial" w:hAnsi="Arial"/>
          <w:sz w:val="20"/>
        </w:rPr>
        <w:t xml:space="preserve"> 12-23 oraz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xml:space="preserve">. </w:t>
      </w:r>
    </w:p>
    <w:p w:rsidR="00A47E11" w:rsidRDefault="00A47E11" w:rsidP="00A47E11">
      <w:pPr>
        <w:pStyle w:val="Standard"/>
        <w:tabs>
          <w:tab w:val="left" w:pos="993"/>
        </w:tabs>
        <w:ind w:left="993" w:hanging="284"/>
        <w:jc w:val="both"/>
      </w:pPr>
      <w:r>
        <w:rPr>
          <w:rFonts w:ascii="Arial" w:hAnsi="Arial"/>
          <w:sz w:val="20"/>
        </w:rPr>
        <w:t xml:space="preserve">b) </w:t>
      </w:r>
      <w:r>
        <w:rPr>
          <w:rFonts w:ascii="Arial" w:hAnsi="Arial"/>
          <w:sz w:val="20"/>
        </w:rPr>
        <w:tab/>
        <w:t xml:space="preserve">spełniania warunków, o których mowa w art. 22 ust. 1b </w:t>
      </w:r>
      <w:proofErr w:type="spellStart"/>
      <w:r>
        <w:rPr>
          <w:rFonts w:ascii="Arial" w:hAnsi="Arial"/>
          <w:sz w:val="20"/>
        </w:rPr>
        <w:t>u.p.z.p</w:t>
      </w:r>
      <w:proofErr w:type="spellEnd"/>
      <w:r>
        <w:rPr>
          <w:rFonts w:ascii="Arial" w:hAnsi="Arial"/>
          <w:sz w:val="20"/>
        </w:rPr>
        <w:t>.</w:t>
      </w:r>
    </w:p>
    <w:p w:rsidR="00A47E11" w:rsidRDefault="00A47E11" w:rsidP="00A47E11">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 xml:space="preserve">w </w:t>
      </w:r>
      <w:proofErr w:type="spellStart"/>
      <w:r>
        <w:rPr>
          <w:rFonts w:ascii="Arial" w:hAnsi="Arial" w:cs="Arial"/>
          <w:sz w:val="20"/>
          <w:szCs w:val="20"/>
        </w:rPr>
        <w:t>pkt</w:t>
      </w:r>
      <w:proofErr w:type="spellEnd"/>
      <w:r>
        <w:rPr>
          <w:rFonts w:ascii="Arial" w:hAnsi="Arial" w:cs="Arial"/>
          <w:sz w:val="20"/>
          <w:szCs w:val="20"/>
        </w:rPr>
        <w:t xml:space="preserve"> 9.2. stanowiącym załącznik nr 2 do Tomu I SIWZ.</w:t>
      </w:r>
    </w:p>
    <w:p w:rsidR="00DB2DB6" w:rsidRDefault="00A47E11" w:rsidP="00A47E11">
      <w:pPr>
        <w:pStyle w:val="Standard"/>
        <w:spacing w:before="80"/>
        <w:ind w:left="709" w:hanging="283"/>
        <w:jc w:val="both"/>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B2DB6" w:rsidRDefault="00DB2DB6" w:rsidP="00DB2DB6">
      <w:pPr>
        <w:pStyle w:val="Standard"/>
        <w:tabs>
          <w:tab w:val="left" w:pos="426"/>
        </w:tabs>
        <w:suppressAutoHyphens w:val="0"/>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oceny a następnie zbada czy wykonawca, którego oferta została oceniona jako najkorzystniejsza, nie podlega wykluczeniu oraz spełnia warunki udziału w postępowaniu.</w:t>
      </w:r>
    </w:p>
    <w:p w:rsidR="00DB2DB6" w:rsidRDefault="00DB2DB6" w:rsidP="00DB2DB6">
      <w:pPr>
        <w:spacing w:before="12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DB2DB6" w:rsidRDefault="00DB2DB6" w:rsidP="00DB2DB6">
      <w:pPr>
        <w:spacing w:before="120"/>
        <w:ind w:left="993"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w:t>
      </w:r>
      <w:r w:rsidR="00F50850">
        <w:rPr>
          <w:rFonts w:ascii="Arial" w:hAnsi="Arial" w:cs="Arial"/>
          <w:sz w:val="20"/>
          <w:szCs w:val="20"/>
        </w:rPr>
        <w:t xml:space="preserve"> </w:t>
      </w:r>
      <w:proofErr w:type="spellStart"/>
      <w:r w:rsidR="00F50850">
        <w:rPr>
          <w:rFonts w:ascii="Arial" w:hAnsi="Arial" w:cs="Arial"/>
          <w:sz w:val="20"/>
          <w:szCs w:val="20"/>
        </w:rPr>
        <w:t>pkt</w:t>
      </w:r>
      <w:proofErr w:type="spellEnd"/>
      <w:r w:rsidR="00F50850">
        <w:rPr>
          <w:rFonts w:ascii="Arial" w:hAnsi="Arial" w:cs="Arial"/>
          <w:sz w:val="20"/>
          <w:szCs w:val="20"/>
        </w:rPr>
        <w:t xml:space="preserve"> 12-23</w:t>
      </w:r>
      <w:r>
        <w:rPr>
          <w:rFonts w:ascii="Arial" w:hAnsi="Arial" w:cs="Arial"/>
          <w:sz w:val="20"/>
          <w:szCs w:val="20"/>
        </w:rPr>
        <w:t xml:space="preserve"> oraz w art. 24</w:t>
      </w:r>
      <w:r w:rsidR="00AB5DA5">
        <w:rPr>
          <w:rFonts w:ascii="Arial" w:hAnsi="Arial" w:cs="Arial"/>
          <w:sz w:val="20"/>
          <w:szCs w:val="20"/>
        </w:rPr>
        <w:t xml:space="preserve"> ust. 5 </w:t>
      </w:r>
      <w:proofErr w:type="spellStart"/>
      <w:r>
        <w:rPr>
          <w:rFonts w:ascii="Arial" w:hAnsi="Arial" w:cs="Arial"/>
          <w:sz w:val="20"/>
          <w:szCs w:val="20"/>
        </w:rPr>
        <w:t>pkt</w:t>
      </w:r>
      <w:proofErr w:type="spellEnd"/>
      <w:r>
        <w:rPr>
          <w:rFonts w:ascii="Arial" w:hAnsi="Arial" w:cs="Arial"/>
          <w:sz w:val="20"/>
          <w:szCs w:val="20"/>
        </w:rPr>
        <w:t xml:space="preserve"> 1) </w:t>
      </w:r>
      <w:proofErr w:type="spellStart"/>
      <w:r>
        <w:rPr>
          <w:rFonts w:ascii="Arial" w:hAnsi="Arial" w:cs="Arial"/>
          <w:sz w:val="20"/>
          <w:szCs w:val="20"/>
        </w:rPr>
        <w:t>u.p.z.p</w:t>
      </w:r>
      <w:proofErr w:type="spellEnd"/>
      <w:r>
        <w:rPr>
          <w:rFonts w:ascii="Arial" w:hAnsi="Arial" w:cs="Arial"/>
          <w:sz w:val="20"/>
          <w:szCs w:val="20"/>
        </w:rPr>
        <w:t>.</w:t>
      </w:r>
    </w:p>
    <w:p w:rsidR="00DB2DB6" w:rsidRDefault="00DB2DB6" w:rsidP="00B760A1">
      <w:pPr>
        <w:spacing w:before="120" w:after="120"/>
        <w:ind w:left="567"/>
        <w:jc w:val="both"/>
        <w:rPr>
          <w:rFonts w:ascii="Arial" w:hAnsi="Arial" w:cs="Arial"/>
          <w:bCs/>
          <w:sz w:val="20"/>
          <w:szCs w:val="20"/>
        </w:rPr>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bCs/>
          <w:sz w:val="20"/>
          <w:szCs w:val="20"/>
        </w:rPr>
        <w:t>w rozumieniu ustawy z dnia 16 lutego 2007 r. o ochronie konkurencji i k</w:t>
      </w:r>
      <w:r w:rsidR="00CB5E70">
        <w:rPr>
          <w:rFonts w:ascii="Arial" w:hAnsi="Arial" w:cs="Arial"/>
          <w:bCs/>
          <w:sz w:val="20"/>
          <w:szCs w:val="20"/>
        </w:rPr>
        <w:t>onsumentów (</w:t>
      </w:r>
      <w:proofErr w:type="spellStart"/>
      <w:r w:rsidR="00CB5E70">
        <w:rPr>
          <w:rFonts w:ascii="Arial" w:hAnsi="Arial" w:cs="Arial"/>
          <w:bCs/>
          <w:sz w:val="20"/>
          <w:szCs w:val="20"/>
        </w:rPr>
        <w:t>t.j</w:t>
      </w:r>
      <w:proofErr w:type="spellEnd"/>
      <w:r w:rsidR="00CB5E70">
        <w:rPr>
          <w:rFonts w:ascii="Arial" w:hAnsi="Arial" w:cs="Arial"/>
          <w:bCs/>
          <w:sz w:val="20"/>
          <w:szCs w:val="20"/>
        </w:rPr>
        <w:t>. Dz.U.201</w:t>
      </w:r>
      <w:r w:rsidR="00251A11">
        <w:rPr>
          <w:rFonts w:ascii="Arial" w:hAnsi="Arial" w:cs="Arial"/>
          <w:bCs/>
          <w:sz w:val="20"/>
          <w:szCs w:val="20"/>
        </w:rPr>
        <w:t>9</w:t>
      </w:r>
      <w:r w:rsidR="00F5153A">
        <w:rPr>
          <w:rFonts w:ascii="Arial" w:hAnsi="Arial" w:cs="Arial"/>
          <w:bCs/>
          <w:sz w:val="20"/>
          <w:szCs w:val="20"/>
        </w:rPr>
        <w:t xml:space="preserve"> poz. </w:t>
      </w:r>
      <w:r w:rsidR="00251A11">
        <w:rPr>
          <w:rFonts w:ascii="Arial" w:hAnsi="Arial" w:cs="Arial"/>
          <w:bCs/>
          <w:sz w:val="20"/>
          <w:szCs w:val="20"/>
        </w:rPr>
        <w:t>369</w:t>
      </w:r>
      <w:r w:rsidR="00F5153A">
        <w:rPr>
          <w:rFonts w:ascii="Arial" w:hAnsi="Arial" w:cs="Arial"/>
          <w:bCs/>
          <w:sz w:val="20"/>
          <w:szCs w:val="20"/>
        </w:rPr>
        <w:t xml:space="preserve"> </w:t>
      </w:r>
      <w:r w:rsidR="00CB5E70">
        <w:rPr>
          <w:rFonts w:ascii="Arial" w:hAnsi="Arial" w:cs="Arial"/>
          <w:bCs/>
          <w:sz w:val="20"/>
          <w:szCs w:val="20"/>
        </w:rPr>
        <w:t xml:space="preserve">z </w:t>
      </w:r>
      <w:proofErr w:type="spellStart"/>
      <w:r w:rsidR="00CB5E70">
        <w:rPr>
          <w:rFonts w:ascii="Arial" w:hAnsi="Arial" w:cs="Arial"/>
          <w:bCs/>
          <w:sz w:val="20"/>
          <w:szCs w:val="20"/>
        </w:rPr>
        <w:t>późn.zm</w:t>
      </w:r>
      <w:proofErr w:type="spellEnd"/>
      <w:r w:rsidR="00CB5E70">
        <w:rPr>
          <w:rFonts w:ascii="Arial" w:hAnsi="Arial" w:cs="Arial"/>
          <w:bCs/>
          <w:sz w:val="20"/>
          <w:szCs w:val="20"/>
        </w:rPr>
        <w:t>.)</w:t>
      </w:r>
      <w:r>
        <w:rPr>
          <w:rFonts w:ascii="Arial" w:hAnsi="Arial" w:cs="Arial"/>
          <w:bCs/>
          <w:sz w:val="20"/>
          <w:szCs w:val="20"/>
        </w:rPr>
        <w:t xml:space="preserve"> – zgodnie z </w:t>
      </w:r>
      <w:r w:rsidRPr="00802AED">
        <w:rPr>
          <w:rFonts w:ascii="Arial" w:hAnsi="Arial" w:cs="Arial"/>
          <w:bCs/>
          <w:sz w:val="20"/>
          <w:szCs w:val="20"/>
        </w:rPr>
        <w:t xml:space="preserve">załącznikiem </w:t>
      </w:r>
      <w:r w:rsidR="00D40E32" w:rsidRPr="00802AED">
        <w:rPr>
          <w:rFonts w:ascii="Arial" w:hAnsi="Arial" w:cs="Arial"/>
          <w:bCs/>
          <w:sz w:val="20"/>
          <w:szCs w:val="20"/>
        </w:rPr>
        <w:t xml:space="preserve">nr </w:t>
      </w:r>
      <w:r w:rsidR="00CB0773">
        <w:rPr>
          <w:rFonts w:ascii="Arial" w:hAnsi="Arial" w:cs="Arial"/>
          <w:bCs/>
          <w:sz w:val="20"/>
          <w:szCs w:val="20"/>
        </w:rPr>
        <w:t>5</w:t>
      </w:r>
      <w:r w:rsidRPr="00802AED">
        <w:rPr>
          <w:rFonts w:ascii="Arial" w:hAnsi="Arial" w:cs="Arial"/>
          <w:bCs/>
          <w:sz w:val="20"/>
          <w:szCs w:val="20"/>
        </w:rPr>
        <w:t>.</w:t>
      </w:r>
    </w:p>
    <w:p w:rsidR="00DB2DB6" w:rsidRPr="009723F2" w:rsidRDefault="00DB2DB6" w:rsidP="00DB2DB6">
      <w:pPr>
        <w:pStyle w:val="Standard"/>
        <w:suppressAutoHyphens w:val="0"/>
        <w:ind w:left="567" w:hanging="567"/>
        <w:jc w:val="both"/>
        <w:rPr>
          <w:rFonts w:ascii="Arial" w:hAnsi="Arial" w:cs="Arial"/>
        </w:rPr>
      </w:pPr>
      <w:r w:rsidRPr="0089355F">
        <w:rPr>
          <w:rFonts w:ascii="Arial" w:hAnsi="Arial" w:cs="Arial"/>
          <w:bCs/>
          <w:sz w:val="20"/>
          <w:szCs w:val="20"/>
        </w:rPr>
        <w:t>9.6.</w:t>
      </w:r>
      <w:r>
        <w:rPr>
          <w:rFonts w:ascii="Arial" w:hAnsi="Arial" w:cs="Arial"/>
          <w:b/>
          <w:bCs/>
          <w:sz w:val="20"/>
          <w:szCs w:val="20"/>
        </w:rPr>
        <w:t xml:space="preserve"> </w:t>
      </w:r>
      <w:r>
        <w:rPr>
          <w:rFonts w:ascii="Arial" w:hAnsi="Arial" w:cs="Arial"/>
          <w:b/>
          <w:bCs/>
          <w:sz w:val="20"/>
          <w:szCs w:val="20"/>
        </w:rPr>
        <w:tab/>
      </w:r>
      <w:r w:rsidRPr="009723F2">
        <w:rPr>
          <w:rFonts w:ascii="Arial" w:hAnsi="Arial" w:cs="Arial"/>
          <w:b/>
          <w:bCs/>
          <w:sz w:val="20"/>
          <w:szCs w:val="20"/>
        </w:rPr>
        <w:t>Wykaz oświadczeń i dokumentów (środki dowodowe) jakic</w:t>
      </w:r>
      <w:r>
        <w:rPr>
          <w:rFonts w:ascii="Arial" w:hAnsi="Arial" w:cs="Arial"/>
          <w:b/>
          <w:bCs/>
          <w:sz w:val="20"/>
          <w:szCs w:val="20"/>
        </w:rPr>
        <w:t>h Zamawiający będzie żądał od Wy</w:t>
      </w:r>
      <w:r w:rsidRPr="009723F2">
        <w:rPr>
          <w:rFonts w:ascii="Arial" w:hAnsi="Arial" w:cs="Arial"/>
          <w:b/>
          <w:bCs/>
          <w:sz w:val="20"/>
          <w:szCs w:val="20"/>
        </w:rPr>
        <w:t>konawcy, którego oferta została najwyżej oceniona, w celu potwierdzenia spełnienia warunków udziału w postępowaniu</w:t>
      </w:r>
      <w:r w:rsidRPr="009723F2">
        <w:rPr>
          <w:rFonts w:ascii="Arial" w:hAnsi="Arial" w:cs="Arial"/>
          <w:sz w:val="20"/>
          <w:szCs w:val="20"/>
        </w:rPr>
        <w:t>.</w:t>
      </w:r>
    </w:p>
    <w:p w:rsidR="00DB2DB6" w:rsidRDefault="00DB2DB6" w:rsidP="00DB2DB6">
      <w:pPr>
        <w:pStyle w:val="Standard"/>
        <w:tabs>
          <w:tab w:val="left" w:pos="426"/>
        </w:tabs>
        <w:suppressAutoHyphens w:val="0"/>
        <w:ind w:left="425" w:firstLine="142"/>
        <w:jc w:val="both"/>
        <w:rPr>
          <w:rFonts w:ascii="Arial" w:hAnsi="Arial" w:cs="Arial"/>
          <w:sz w:val="6"/>
          <w:szCs w:val="6"/>
        </w:rPr>
      </w:pPr>
    </w:p>
    <w:p w:rsidR="00DB2DB6" w:rsidRDefault="00DB2DB6" w:rsidP="00FE771D">
      <w:pPr>
        <w:pStyle w:val="Standard"/>
        <w:numPr>
          <w:ilvl w:val="0"/>
          <w:numId w:val="35"/>
        </w:numPr>
        <w:suppressAutoHyphens w:val="0"/>
        <w:jc w:val="both"/>
        <w:rPr>
          <w:rFonts w:ascii="Arial" w:hAnsi="Arial" w:cs="Arial"/>
          <w:sz w:val="20"/>
          <w:szCs w:val="20"/>
        </w:rPr>
      </w:pPr>
      <w:r>
        <w:rPr>
          <w:rFonts w:ascii="Arial" w:hAnsi="Arial" w:cs="Arial"/>
          <w:sz w:val="20"/>
          <w:szCs w:val="20"/>
        </w:rPr>
        <w:t>Zamawiający przed udzieleniem zamówienia, w celu potwierdzenia spełnienia warunków udziału w postępowaniu</w:t>
      </w:r>
      <w:r w:rsidR="00DA2C53">
        <w:rPr>
          <w:rFonts w:ascii="Arial" w:hAnsi="Arial" w:cs="Arial"/>
          <w:sz w:val="20"/>
          <w:szCs w:val="20"/>
        </w:rPr>
        <w:t xml:space="preserve"> oraz wymagań określonych w opisie przedmiotu </w:t>
      </w:r>
      <w:r w:rsidR="00566C1D">
        <w:rPr>
          <w:rFonts w:ascii="Arial" w:hAnsi="Arial" w:cs="Arial"/>
          <w:sz w:val="20"/>
          <w:szCs w:val="20"/>
        </w:rPr>
        <w:t>zamówienia</w:t>
      </w:r>
      <w:r w:rsidR="00DA2C53">
        <w:rPr>
          <w:rFonts w:ascii="Arial" w:hAnsi="Arial" w:cs="Arial"/>
          <w:sz w:val="20"/>
          <w:szCs w:val="20"/>
        </w:rPr>
        <w:t>,</w:t>
      </w:r>
      <w:r>
        <w:rPr>
          <w:rFonts w:ascii="Arial" w:hAnsi="Arial" w:cs="Arial"/>
          <w:sz w:val="20"/>
          <w:szCs w:val="20"/>
        </w:rPr>
        <w:t xml:space="preserve"> wezwie Wykonawcę, </w:t>
      </w:r>
      <w:r>
        <w:rPr>
          <w:rFonts w:ascii="Arial" w:hAnsi="Arial" w:cs="Arial"/>
          <w:sz w:val="20"/>
          <w:szCs w:val="20"/>
        </w:rPr>
        <w:lastRenderedPageBreak/>
        <w:t>którego oferta została najwyżej oceniona, do złożenia w terminie 5 dni, aktualnych na dzień złożenia, następujących d</w:t>
      </w:r>
      <w:r w:rsidR="00496BE5">
        <w:rPr>
          <w:rFonts w:ascii="Arial" w:hAnsi="Arial" w:cs="Arial"/>
          <w:sz w:val="20"/>
          <w:szCs w:val="20"/>
        </w:rPr>
        <w:t xml:space="preserve">okumentów odpowiednio </w:t>
      </w:r>
      <w:r w:rsidR="00CB0773">
        <w:rPr>
          <w:rFonts w:ascii="Arial" w:hAnsi="Arial" w:cs="Arial"/>
          <w:sz w:val="20"/>
          <w:szCs w:val="20"/>
        </w:rPr>
        <w:t xml:space="preserve">w </w:t>
      </w:r>
      <w:r w:rsidR="00496BE5">
        <w:rPr>
          <w:rFonts w:ascii="Arial" w:hAnsi="Arial" w:cs="Arial"/>
          <w:sz w:val="20"/>
          <w:szCs w:val="20"/>
        </w:rPr>
        <w:t>zakresie:</w:t>
      </w:r>
    </w:p>
    <w:p w:rsidR="00D40E32" w:rsidRPr="0097470E" w:rsidRDefault="00D40E32" w:rsidP="00FE771D">
      <w:pPr>
        <w:pStyle w:val="Standard"/>
        <w:numPr>
          <w:ilvl w:val="0"/>
          <w:numId w:val="26"/>
        </w:numPr>
        <w:ind w:left="1134" w:hanging="283"/>
        <w:jc w:val="both"/>
        <w:rPr>
          <w:rFonts w:ascii="Arial" w:hAnsi="Arial" w:cs="Arial"/>
          <w:sz w:val="20"/>
          <w:szCs w:val="20"/>
        </w:rPr>
      </w:pPr>
      <w:r w:rsidRPr="0097470E">
        <w:rPr>
          <w:rFonts w:ascii="Arial" w:hAnsi="Arial" w:cs="Arial"/>
          <w:sz w:val="20"/>
          <w:szCs w:val="20"/>
          <w:u w:val="single"/>
        </w:rPr>
        <w:t xml:space="preserve">kompetencji lub uprawnień do prowadzenia określonej działalności zawodowej, o ile wynika to </w:t>
      </w:r>
      <w:r>
        <w:rPr>
          <w:rFonts w:ascii="Arial" w:hAnsi="Arial" w:cs="Arial"/>
          <w:sz w:val="20"/>
          <w:szCs w:val="20"/>
          <w:u w:val="single"/>
        </w:rPr>
        <w:br/>
      </w:r>
      <w:r w:rsidRPr="0097470E">
        <w:rPr>
          <w:rFonts w:ascii="Arial" w:hAnsi="Arial" w:cs="Arial"/>
          <w:sz w:val="20"/>
          <w:szCs w:val="20"/>
          <w:u w:val="single"/>
        </w:rPr>
        <w:t>z odrębnych przepisów</w:t>
      </w:r>
      <w:r w:rsidRPr="0097470E">
        <w:rPr>
          <w:rFonts w:ascii="Arial" w:hAnsi="Arial" w:cs="Arial"/>
          <w:sz w:val="20"/>
          <w:szCs w:val="20"/>
        </w:rPr>
        <w:t>:</w:t>
      </w:r>
    </w:p>
    <w:p w:rsidR="00D40E32" w:rsidRPr="00D40E32" w:rsidRDefault="00D40E32" w:rsidP="00D40E32">
      <w:pPr>
        <w:pStyle w:val="Standard"/>
        <w:spacing w:before="40"/>
        <w:ind w:left="1134"/>
        <w:jc w:val="both"/>
        <w:rPr>
          <w:rFonts w:ascii="Arial" w:hAnsi="Arial" w:cs="Arial"/>
          <w:sz w:val="20"/>
          <w:szCs w:val="20"/>
        </w:rPr>
      </w:pPr>
      <w:r>
        <w:rPr>
          <w:rFonts w:ascii="Arial" w:hAnsi="Arial" w:cs="Arial"/>
          <w:iCs/>
          <w:sz w:val="20"/>
          <w:szCs w:val="20"/>
        </w:rPr>
        <w:t>z</w:t>
      </w:r>
      <w:r w:rsidRPr="00D40E32">
        <w:rPr>
          <w:rFonts w:ascii="Arial" w:hAnsi="Arial" w:cs="Arial"/>
          <w:iCs/>
          <w:sz w:val="20"/>
          <w:szCs w:val="20"/>
        </w:rPr>
        <w:t xml:space="preserve"> uwagi na brak postawionego warunku Zamawiający odstępuje od żądania dowodów </w:t>
      </w:r>
      <w:r w:rsidRPr="00D40E32">
        <w:rPr>
          <w:rFonts w:ascii="Arial" w:hAnsi="Arial" w:cs="Arial"/>
          <w:iCs/>
          <w:sz w:val="20"/>
          <w:szCs w:val="20"/>
        </w:rPr>
        <w:br/>
        <w:t>w przedmiotowym zakresie.</w:t>
      </w:r>
    </w:p>
    <w:p w:rsidR="00D40E32" w:rsidRPr="0097470E" w:rsidRDefault="00D40E32" w:rsidP="00D40E32">
      <w:pPr>
        <w:pStyle w:val="Standard"/>
        <w:tabs>
          <w:tab w:val="left" w:pos="1474"/>
          <w:tab w:val="left" w:pos="2211"/>
          <w:tab w:val="left" w:pos="2948"/>
          <w:tab w:val="left" w:pos="3685"/>
          <w:tab w:val="center" w:pos="4833"/>
        </w:tabs>
        <w:spacing w:before="120" w:after="60"/>
        <w:ind w:left="1135" w:hanging="284"/>
        <w:jc w:val="both"/>
        <w:rPr>
          <w:rFonts w:ascii="Arial" w:hAnsi="Arial" w:cs="Arial"/>
          <w:b/>
          <w:bCs/>
          <w:sz w:val="20"/>
          <w:szCs w:val="20"/>
        </w:rPr>
      </w:pPr>
      <w:r w:rsidRPr="0097470E">
        <w:rPr>
          <w:rFonts w:ascii="Arial" w:hAnsi="Arial" w:cs="Arial"/>
          <w:sz w:val="20"/>
          <w:szCs w:val="20"/>
        </w:rPr>
        <w:t xml:space="preserve">2) </w:t>
      </w:r>
      <w:r w:rsidRPr="0097470E">
        <w:rPr>
          <w:rFonts w:ascii="Arial" w:hAnsi="Arial" w:cs="Arial"/>
          <w:sz w:val="20"/>
          <w:szCs w:val="20"/>
        </w:rPr>
        <w:tab/>
      </w:r>
      <w:r w:rsidRPr="0097470E">
        <w:rPr>
          <w:rFonts w:ascii="Arial" w:hAnsi="Arial" w:cs="Arial"/>
          <w:sz w:val="20"/>
          <w:szCs w:val="20"/>
          <w:u w:val="single"/>
        </w:rPr>
        <w:t>sytuacji ekonomicznej lub finansowej</w:t>
      </w:r>
      <w:r w:rsidRPr="0097470E">
        <w:rPr>
          <w:rFonts w:ascii="Arial" w:hAnsi="Arial" w:cs="Arial"/>
          <w:sz w:val="20"/>
          <w:szCs w:val="20"/>
        </w:rPr>
        <w:t>:</w:t>
      </w:r>
      <w:r w:rsidRPr="0097470E">
        <w:rPr>
          <w:rFonts w:ascii="Arial" w:hAnsi="Arial" w:cs="Arial"/>
          <w:sz w:val="20"/>
          <w:szCs w:val="20"/>
        </w:rPr>
        <w:tab/>
      </w:r>
    </w:p>
    <w:p w:rsidR="00D40E32" w:rsidRDefault="00D40E32" w:rsidP="00D40E32">
      <w:pPr>
        <w:spacing w:before="120"/>
        <w:ind w:left="1134"/>
        <w:jc w:val="both"/>
        <w:rPr>
          <w:rFonts w:ascii="Arial" w:hAnsi="Arial" w:cs="Arial"/>
          <w:sz w:val="20"/>
          <w:szCs w:val="20"/>
          <w:lang w:eastAsia="pl-PL"/>
        </w:rPr>
      </w:pPr>
      <w:r>
        <w:rPr>
          <w:rFonts w:ascii="Arial" w:hAnsi="Arial" w:cs="Arial"/>
          <w:b/>
          <w:bCs/>
          <w:sz w:val="20"/>
          <w:szCs w:val="20"/>
        </w:rPr>
        <w:t xml:space="preserve">informacji banku lub spółdzielczej kasy oszczędnościowo-kredytowej, </w:t>
      </w:r>
      <w:r>
        <w:rPr>
          <w:rFonts w:ascii="Arial" w:hAnsi="Arial" w:cs="Arial"/>
          <w:sz w:val="20"/>
          <w:szCs w:val="20"/>
        </w:rPr>
        <w:t>potwierdzającej wysokość posiadanych środków finansowych lub zdolność kredytową Wykonawcy</w:t>
      </w:r>
      <w:r>
        <w:rPr>
          <w:rFonts w:ascii="Arial" w:hAnsi="Arial" w:cs="Arial"/>
          <w:b/>
          <w:bCs/>
          <w:sz w:val="20"/>
          <w:szCs w:val="20"/>
        </w:rPr>
        <w:t>, wystawionej nie wcześniej niż 1 miesiąc przed upływem terminu składania ofert</w:t>
      </w:r>
      <w:r>
        <w:rPr>
          <w:rFonts w:ascii="Arial" w:hAnsi="Arial" w:cs="Arial"/>
          <w:sz w:val="20"/>
          <w:szCs w:val="20"/>
          <w:lang w:eastAsia="pl-PL"/>
        </w:rPr>
        <w:t>.</w:t>
      </w:r>
    </w:p>
    <w:p w:rsidR="00D40E32" w:rsidRPr="0097470E" w:rsidRDefault="00D40E32" w:rsidP="00D40E32">
      <w:pPr>
        <w:widowControl w:val="0"/>
        <w:tabs>
          <w:tab w:val="left" w:pos="567"/>
        </w:tabs>
        <w:autoSpaceDE w:val="0"/>
        <w:spacing w:before="120" w:after="60"/>
        <w:ind w:left="1135" w:hanging="284"/>
        <w:jc w:val="both"/>
        <w:rPr>
          <w:rFonts w:ascii="Arial" w:hAnsi="Arial" w:cs="Arial"/>
          <w:i/>
          <w:iCs/>
          <w:sz w:val="20"/>
          <w:szCs w:val="20"/>
        </w:rPr>
      </w:pPr>
      <w:r w:rsidRPr="0097470E">
        <w:rPr>
          <w:rFonts w:ascii="Arial" w:hAnsi="Arial" w:cs="Arial"/>
          <w:sz w:val="20"/>
          <w:szCs w:val="20"/>
        </w:rPr>
        <w:t>3)</w:t>
      </w:r>
      <w:r w:rsidRPr="0097470E">
        <w:rPr>
          <w:rFonts w:ascii="Arial" w:hAnsi="Arial" w:cs="Arial"/>
          <w:sz w:val="20"/>
          <w:szCs w:val="20"/>
        </w:rPr>
        <w:tab/>
      </w:r>
      <w:r w:rsidRPr="0097470E">
        <w:rPr>
          <w:rFonts w:ascii="Arial" w:hAnsi="Arial" w:cs="Arial"/>
          <w:sz w:val="20"/>
          <w:szCs w:val="20"/>
          <w:u w:val="single"/>
        </w:rPr>
        <w:t>zdolności technicznej lub zawodowej</w:t>
      </w:r>
      <w:r>
        <w:rPr>
          <w:rFonts w:ascii="Arial" w:hAnsi="Arial" w:cs="Arial"/>
          <w:sz w:val="20"/>
          <w:szCs w:val="20"/>
          <w:u w:val="single"/>
        </w:rPr>
        <w:t>:</w:t>
      </w:r>
    </w:p>
    <w:p w:rsidR="00CB0773" w:rsidRPr="00CB0773" w:rsidRDefault="00CB0773" w:rsidP="00FE771D">
      <w:pPr>
        <w:pStyle w:val="Akapitzlist"/>
        <w:numPr>
          <w:ilvl w:val="0"/>
          <w:numId w:val="37"/>
        </w:numPr>
        <w:spacing w:before="120" w:after="120"/>
        <w:ind w:left="1418"/>
        <w:jc w:val="both"/>
        <w:rPr>
          <w:rFonts w:ascii="Arial" w:hAnsi="Arial" w:cs="Arial"/>
          <w:sz w:val="20"/>
          <w:szCs w:val="20"/>
        </w:rPr>
      </w:pPr>
      <w:r w:rsidRPr="00CB0773">
        <w:rPr>
          <w:rFonts w:ascii="Arial" w:hAnsi="Arial" w:cs="Arial"/>
          <w:b/>
          <w:bCs/>
          <w:sz w:val="20"/>
          <w:szCs w:val="20"/>
          <w:lang w:eastAsia="pl-PL"/>
        </w:rPr>
        <w:t xml:space="preserve">wykaz osób </w:t>
      </w:r>
      <w:r w:rsidRPr="00CB0773">
        <w:rPr>
          <w:rFonts w:ascii="Arial" w:hAnsi="Arial" w:cs="Arial"/>
          <w:sz w:val="20"/>
          <w:szCs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CB0773">
        <w:rPr>
          <w:rFonts w:ascii="Arial" w:hAnsi="Arial" w:cs="Arial"/>
          <w:b/>
          <w:bCs/>
          <w:sz w:val="20"/>
          <w:szCs w:val="20"/>
        </w:rPr>
        <w:t>zgodnie z treścią załącznika nr 3 do Tomu I SIWZ</w:t>
      </w:r>
      <w:r w:rsidRPr="00CB0773">
        <w:rPr>
          <w:rFonts w:ascii="Arial" w:hAnsi="Arial" w:cs="Arial"/>
          <w:sz w:val="20"/>
          <w:szCs w:val="20"/>
        </w:rPr>
        <w:t>,</w:t>
      </w:r>
    </w:p>
    <w:p w:rsidR="00CB0773" w:rsidRDefault="00CB0773" w:rsidP="00FE771D">
      <w:pPr>
        <w:pStyle w:val="Akapitzlist"/>
        <w:numPr>
          <w:ilvl w:val="0"/>
          <w:numId w:val="36"/>
        </w:numPr>
        <w:suppressAutoHyphens/>
        <w:spacing w:after="0" w:line="240" w:lineRule="auto"/>
        <w:ind w:left="1418"/>
        <w:contextualSpacing w:val="0"/>
        <w:jc w:val="both"/>
      </w:pPr>
      <w:r w:rsidRPr="00952F60">
        <w:rPr>
          <w:rFonts w:ascii="Arial" w:hAnsi="Arial" w:cs="Arial"/>
          <w:b/>
          <w:bCs/>
          <w:sz w:val="20"/>
          <w:szCs w:val="20"/>
        </w:rPr>
        <w:t xml:space="preserve">wykazu usług </w:t>
      </w:r>
      <w:r w:rsidRPr="00952F60">
        <w:rPr>
          <w:rFonts w:ascii="Arial" w:hAnsi="Arial" w:cs="Arial"/>
          <w:sz w:val="20"/>
          <w:szCs w:val="20"/>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Pr="00952F60">
        <w:rPr>
          <w:rFonts w:ascii="Arial" w:hAnsi="Arial" w:cs="Arial"/>
          <w:b/>
          <w:bCs/>
          <w:sz w:val="20"/>
          <w:szCs w:val="20"/>
        </w:rPr>
        <w:t>zgodnie z treścią załącznika nr 4 do Tomu I SIWZ</w:t>
      </w:r>
      <w:r w:rsidRPr="00952F60">
        <w:rPr>
          <w:rFonts w:ascii="Arial" w:hAnsi="Arial" w:cs="Arial"/>
          <w:sz w:val="20"/>
          <w:szCs w:val="20"/>
        </w:rPr>
        <w:t>,</w:t>
      </w:r>
    </w:p>
    <w:p w:rsidR="00CB0773" w:rsidRDefault="00CB0773" w:rsidP="00CB0773">
      <w:pPr>
        <w:rPr>
          <w:rFonts w:ascii="Arial" w:hAnsi="Arial" w:cs="Arial"/>
          <w:sz w:val="6"/>
          <w:szCs w:val="6"/>
          <w:lang w:eastAsia="pl-PL"/>
        </w:rPr>
      </w:pPr>
    </w:p>
    <w:p w:rsidR="00496BE5" w:rsidRPr="00802AED" w:rsidRDefault="00CB0773" w:rsidP="00CB0773">
      <w:pPr>
        <w:suppressAutoHyphens w:val="0"/>
        <w:spacing w:before="60"/>
        <w:ind w:left="1418"/>
        <w:jc w:val="both"/>
      </w:pPr>
      <w:r>
        <w:rPr>
          <w:rFonts w:ascii="Arial" w:hAnsi="Arial" w:cs="Arial"/>
          <w:i/>
          <w:iCs/>
          <w:sz w:val="20"/>
          <w:szCs w:val="20"/>
        </w:rPr>
        <w:t>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nadal wykonywanych referencje bądź inne dokumenty potwierdzające ich należyte wykonywanie powinny być wydane nie wcześniej niż 3 miesiące przed upływem terminu składania ofert;</w:t>
      </w:r>
    </w:p>
    <w:p w:rsidR="00DB2DB6" w:rsidRPr="00DA2C53" w:rsidRDefault="00DB2DB6" w:rsidP="00FE771D">
      <w:pPr>
        <w:numPr>
          <w:ilvl w:val="2"/>
          <w:numId w:val="21"/>
        </w:numPr>
        <w:tabs>
          <w:tab w:val="clear" w:pos="2340"/>
        </w:tabs>
        <w:spacing w:before="120"/>
        <w:ind w:left="1080"/>
        <w:jc w:val="both"/>
        <w:rPr>
          <w:rFonts w:ascii="Arial" w:hAnsi="Arial" w:cs="Arial"/>
          <w:bCs/>
          <w:sz w:val="20"/>
          <w:szCs w:val="20"/>
        </w:rPr>
      </w:pPr>
      <w:r>
        <w:rPr>
          <w:rFonts w:ascii="Arial" w:hAnsi="Arial" w:cs="Arial"/>
          <w:bCs/>
          <w:sz w:val="20"/>
          <w:szCs w:val="20"/>
        </w:rPr>
        <w:t xml:space="preserve">wykazania braku podstaw do wykluczenia z postępowania, o których mowa </w:t>
      </w:r>
      <w:r>
        <w:rPr>
          <w:rFonts w:ascii="Arial" w:hAnsi="Arial" w:cs="Arial"/>
          <w:b/>
          <w:sz w:val="20"/>
          <w:szCs w:val="20"/>
        </w:rPr>
        <w:t>w art. 24 ust. 1</w:t>
      </w:r>
      <w:r w:rsidR="00F50850">
        <w:rPr>
          <w:rFonts w:ascii="Arial" w:hAnsi="Arial" w:cs="Arial"/>
          <w:b/>
          <w:sz w:val="20"/>
          <w:szCs w:val="20"/>
        </w:rPr>
        <w:t xml:space="preserve"> </w:t>
      </w:r>
      <w:proofErr w:type="spellStart"/>
      <w:r w:rsidR="00F50850">
        <w:rPr>
          <w:rFonts w:ascii="Arial" w:hAnsi="Arial" w:cs="Arial"/>
          <w:b/>
          <w:sz w:val="20"/>
          <w:szCs w:val="20"/>
        </w:rPr>
        <w:t>pkt</w:t>
      </w:r>
      <w:proofErr w:type="spellEnd"/>
      <w:r w:rsidR="00F50850">
        <w:rPr>
          <w:rFonts w:ascii="Arial" w:hAnsi="Arial" w:cs="Arial"/>
          <w:b/>
          <w:sz w:val="20"/>
          <w:szCs w:val="20"/>
        </w:rPr>
        <w:t xml:space="preserve"> 12-23</w:t>
      </w:r>
      <w:r>
        <w:rPr>
          <w:rFonts w:ascii="Arial" w:hAnsi="Arial" w:cs="Arial"/>
          <w:b/>
          <w:sz w:val="20"/>
          <w:szCs w:val="20"/>
        </w:rPr>
        <w:t xml:space="preserve"> oraz </w:t>
      </w:r>
      <w:r>
        <w:rPr>
          <w:rFonts w:ascii="Arial" w:hAnsi="Arial" w:cs="Arial"/>
          <w:b/>
          <w:bCs/>
          <w:sz w:val="20"/>
          <w:szCs w:val="20"/>
        </w:rPr>
        <w:t>w art. 24 ust 5</w:t>
      </w:r>
      <w:r w:rsidR="005011D4">
        <w:rPr>
          <w:rFonts w:ascii="Arial" w:hAnsi="Arial" w:cs="Arial"/>
          <w:b/>
          <w:bCs/>
          <w:sz w:val="20"/>
          <w:szCs w:val="20"/>
        </w:rPr>
        <w:t xml:space="preserve"> </w:t>
      </w:r>
      <w:proofErr w:type="spellStart"/>
      <w:r w:rsidR="005011D4">
        <w:rPr>
          <w:rFonts w:ascii="Arial" w:hAnsi="Arial" w:cs="Arial"/>
          <w:b/>
          <w:bCs/>
          <w:sz w:val="20"/>
          <w:szCs w:val="20"/>
        </w:rPr>
        <w:t>pkt</w:t>
      </w:r>
      <w:proofErr w:type="spellEnd"/>
      <w:r w:rsidR="005011D4">
        <w:rPr>
          <w:rFonts w:ascii="Arial" w:hAnsi="Arial" w:cs="Arial"/>
          <w:b/>
          <w:bCs/>
          <w:sz w:val="20"/>
          <w:szCs w:val="20"/>
        </w:rPr>
        <w:t xml:space="preserve"> 1)</w:t>
      </w:r>
      <w:r>
        <w:rPr>
          <w:rFonts w:ascii="Arial" w:hAnsi="Arial" w:cs="Arial"/>
          <w:b/>
          <w:bCs/>
          <w:sz w:val="20"/>
          <w:szCs w:val="20"/>
        </w:rPr>
        <w:t xml:space="preserve"> </w:t>
      </w:r>
      <w:proofErr w:type="spellStart"/>
      <w:r>
        <w:rPr>
          <w:rFonts w:ascii="Arial" w:hAnsi="Arial" w:cs="Arial"/>
          <w:b/>
          <w:bCs/>
          <w:sz w:val="20"/>
          <w:szCs w:val="20"/>
        </w:rPr>
        <w:t>u.p.z.p</w:t>
      </w:r>
      <w:proofErr w:type="spellEnd"/>
      <w:r>
        <w:rPr>
          <w:rFonts w:ascii="Arial" w:hAnsi="Arial" w:cs="Arial"/>
          <w:b/>
          <w:bCs/>
          <w:sz w:val="20"/>
          <w:szCs w:val="20"/>
        </w:rPr>
        <w:t xml:space="preserve">. </w:t>
      </w:r>
      <w:r>
        <w:rPr>
          <w:rFonts w:ascii="Arial" w:hAnsi="Arial" w:cs="Arial"/>
          <w:sz w:val="20"/>
          <w:szCs w:val="20"/>
        </w:rPr>
        <w:t>w zakresie przewidzianym przez Zamawiającego</w:t>
      </w:r>
      <w:r>
        <w:rPr>
          <w:rFonts w:ascii="Arial" w:hAnsi="Arial" w:cs="Arial"/>
          <w:bCs/>
          <w:sz w:val="20"/>
          <w:szCs w:val="20"/>
        </w:rPr>
        <w:t>:</w:t>
      </w:r>
    </w:p>
    <w:p w:rsidR="00DB2DB6" w:rsidRDefault="00DB2DB6" w:rsidP="00DB2DB6">
      <w:pPr>
        <w:suppressAutoHyphens w:val="0"/>
        <w:spacing w:before="60"/>
        <w:ind w:left="1418" w:hanging="284"/>
        <w:jc w:val="both"/>
      </w:pPr>
      <w:r>
        <w:rPr>
          <w:rFonts w:ascii="Arial" w:hAnsi="Arial" w:cs="Arial"/>
          <w:sz w:val="20"/>
          <w:szCs w:val="20"/>
        </w:rPr>
        <w:t>a)</w:t>
      </w:r>
      <w:r>
        <w:rPr>
          <w:rFonts w:ascii="Arial" w:hAnsi="Arial" w:cs="Arial"/>
          <w:sz w:val="20"/>
          <w:szCs w:val="20"/>
        </w:rPr>
        <w:tab/>
      </w:r>
      <w:r>
        <w:rPr>
          <w:rFonts w:ascii="Arial" w:hAnsi="Arial" w:cs="Arial"/>
          <w:b/>
          <w:bCs/>
          <w:sz w:val="20"/>
          <w:szCs w:val="20"/>
        </w:rPr>
        <w:t>odpis z właściwego rejestru lub z centralnej ewidencji i informacji o działalności gospodarczej</w:t>
      </w:r>
      <w:r>
        <w:rPr>
          <w:rFonts w:ascii="Arial" w:hAnsi="Arial" w:cs="Arial"/>
          <w:sz w:val="20"/>
          <w:szCs w:val="20"/>
        </w:rPr>
        <w:t>, jeżeli odrębne przepisy wymagają wpisu do rejestru lub ewidencji.</w:t>
      </w:r>
      <w:r w:rsidR="00496BE5">
        <w:rPr>
          <w:rFonts w:ascii="Arial" w:hAnsi="Arial" w:cs="Arial"/>
          <w:sz w:val="20"/>
          <w:szCs w:val="20"/>
        </w:rPr>
        <w:t xml:space="preserve"> Zamawiający informuje, że pozyska ww. informacj</w:t>
      </w:r>
      <w:r w:rsidR="008C647E">
        <w:rPr>
          <w:rFonts w:ascii="Arial" w:hAnsi="Arial" w:cs="Arial"/>
          <w:sz w:val="20"/>
          <w:szCs w:val="20"/>
        </w:rPr>
        <w:t xml:space="preserve">ę we własnym zakresie chyba że Wykonawca posiada </w:t>
      </w:r>
      <w:r w:rsidR="00496BE5">
        <w:rPr>
          <w:rFonts w:ascii="Arial" w:hAnsi="Arial" w:cs="Arial"/>
          <w:sz w:val="20"/>
          <w:szCs w:val="20"/>
        </w:rPr>
        <w:t>siedzibę lub miejsce zamieszkania poza terytorium Rzeczypospolitej Polskiej.</w:t>
      </w:r>
    </w:p>
    <w:p w:rsidR="00DB2DB6" w:rsidRDefault="00DB2DB6" w:rsidP="00DB2DB6">
      <w:pPr>
        <w:tabs>
          <w:tab w:val="left" w:pos="741"/>
        </w:tabs>
        <w:ind w:left="1134" w:hanging="283"/>
        <w:jc w:val="both"/>
        <w:rPr>
          <w:rFonts w:ascii="Arial" w:hAnsi="Arial" w:cs="Arial"/>
          <w:b/>
          <w:i/>
          <w:iCs/>
          <w:sz w:val="2"/>
          <w:szCs w:val="2"/>
          <w:highlight w:val="yellow"/>
        </w:rPr>
      </w:pPr>
    </w:p>
    <w:p w:rsidR="00DB2DB6" w:rsidRDefault="00DB2DB6" w:rsidP="00DB2DB6">
      <w:pPr>
        <w:spacing w:before="60"/>
        <w:ind w:left="1418"/>
        <w:jc w:val="both"/>
      </w:pPr>
      <w:r>
        <w:rPr>
          <w:rFonts w:ascii="Arial" w:hAnsi="Arial" w:cs="Arial"/>
          <w:i/>
          <w:iCs/>
          <w:sz w:val="20"/>
          <w:szCs w:val="20"/>
        </w:rPr>
        <w:t xml:space="preserve">Jeżeli wykonawca ma siedzibę lub miejsce zamieszkania poza terytorium Rzeczypospolitej Polskiej zamiast dokumentu, o którym mowa w </w:t>
      </w:r>
      <w:proofErr w:type="spellStart"/>
      <w:r>
        <w:rPr>
          <w:rFonts w:ascii="Arial" w:hAnsi="Arial" w:cs="Arial"/>
          <w:i/>
          <w:iCs/>
          <w:sz w:val="20"/>
          <w:szCs w:val="20"/>
        </w:rPr>
        <w:t>pkt</w:t>
      </w:r>
      <w:proofErr w:type="spellEnd"/>
      <w:r>
        <w:rPr>
          <w:rFonts w:ascii="Arial" w:hAnsi="Arial" w:cs="Arial"/>
          <w:i/>
          <w:iCs/>
          <w:sz w:val="20"/>
          <w:szCs w:val="20"/>
        </w:rPr>
        <w:t xml:space="preserve"> 9.6 </w:t>
      </w:r>
      <w:proofErr w:type="spellStart"/>
      <w:r>
        <w:rPr>
          <w:rFonts w:ascii="Arial" w:hAnsi="Arial" w:cs="Arial"/>
          <w:i/>
          <w:iCs/>
          <w:sz w:val="20"/>
          <w:szCs w:val="20"/>
        </w:rPr>
        <w:t>ppkt</w:t>
      </w:r>
      <w:proofErr w:type="spellEnd"/>
      <w:r>
        <w:rPr>
          <w:rFonts w:ascii="Arial" w:hAnsi="Arial" w:cs="Arial"/>
          <w:i/>
          <w:iCs/>
          <w:sz w:val="20"/>
          <w:szCs w:val="20"/>
        </w:rPr>
        <w:t xml:space="preserve"> 1.4).a) Tomu I SIWZ,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B2DB6" w:rsidRDefault="00DB2DB6" w:rsidP="00DB2DB6">
      <w:pPr>
        <w:pStyle w:val="Standard"/>
        <w:ind w:left="1418"/>
        <w:jc w:val="both"/>
      </w:pPr>
      <w:r>
        <w:rPr>
          <w:rFonts w:ascii="Arial" w:hAnsi="Arial" w:cs="Arial"/>
          <w:i/>
          <w:iCs/>
          <w:sz w:val="20"/>
          <w:szCs w:val="20"/>
        </w:rPr>
        <w:t>Jeżeli w kraju, w którym wykonawca ma siedzibę lub miejsce zamieszkania lub miejsce  zamieszkania ma osoba, której dokument dotyczy, nie wydaje się dokumentów, o których mowa w § 7 ust. 1 Rozporządzenia Prezesa Rady Ministrów z dnia 26 lipca 2016 r. w sprawie rodzajów dokumentów, jakich może żądać zamawiający od wykonawcy w postępowaniu o udzielenie zamówienia (</w:t>
      </w:r>
      <w:r>
        <w:rPr>
          <w:rFonts w:ascii="Arial" w:hAnsi="Arial" w:cs="Arial"/>
          <w:bCs/>
          <w:i/>
          <w:iCs/>
          <w:sz w:val="20"/>
          <w:szCs w:val="20"/>
        </w:rPr>
        <w:t>Dz.U.2016.1126)</w:t>
      </w:r>
      <w:r>
        <w:rPr>
          <w:rFonts w:ascii="Arial" w:hAnsi="Arial" w:cs="Arial"/>
          <w:i/>
          <w:iCs/>
          <w:sz w:val="20"/>
          <w:szCs w:val="20"/>
        </w:rPr>
        <w:t xml:space="preserve">, zastępuje się je dokumentem zawierającym odpowiednio: </w:t>
      </w:r>
    </w:p>
    <w:p w:rsidR="00DB2DB6" w:rsidRDefault="00DB2DB6" w:rsidP="00DB2DB6">
      <w:pPr>
        <w:pStyle w:val="Standard"/>
        <w:tabs>
          <w:tab w:val="left" w:pos="1701"/>
        </w:tabs>
        <w:ind w:left="1701" w:hanging="283"/>
        <w:jc w:val="both"/>
      </w:pPr>
      <w:r>
        <w:rPr>
          <w:rFonts w:ascii="Arial" w:hAnsi="Arial" w:cs="Arial"/>
          <w:i/>
          <w:iCs/>
          <w:sz w:val="20"/>
          <w:szCs w:val="20"/>
        </w:rPr>
        <w:t>-</w:t>
      </w:r>
      <w:r>
        <w:rPr>
          <w:rFonts w:ascii="Arial" w:hAnsi="Arial" w:cs="Arial"/>
          <w:i/>
          <w:iCs/>
          <w:sz w:val="20"/>
          <w:szCs w:val="20"/>
        </w:rPr>
        <w:tab/>
        <w:t xml:space="preserve">oświadczenie wykonawcy, ze wskazaniem osoby albo osób uprawnionych do jego reprezentacji, </w:t>
      </w:r>
    </w:p>
    <w:p w:rsidR="00DB2DB6" w:rsidRDefault="00DB2DB6" w:rsidP="00DB2DB6">
      <w:pPr>
        <w:pStyle w:val="Standard"/>
        <w:tabs>
          <w:tab w:val="left" w:pos="1701"/>
        </w:tabs>
        <w:ind w:left="1418"/>
        <w:jc w:val="both"/>
      </w:pPr>
      <w:r>
        <w:rPr>
          <w:rFonts w:ascii="Arial" w:hAnsi="Arial" w:cs="Arial"/>
          <w:i/>
          <w:iCs/>
          <w:sz w:val="20"/>
          <w:szCs w:val="20"/>
        </w:rPr>
        <w:t xml:space="preserve">lub </w:t>
      </w:r>
    </w:p>
    <w:p w:rsidR="00DB2DB6" w:rsidRDefault="00DB2DB6" w:rsidP="00DB2DB6">
      <w:pPr>
        <w:pStyle w:val="Standard"/>
        <w:tabs>
          <w:tab w:val="left" w:pos="1418"/>
          <w:tab w:val="left" w:pos="1701"/>
        </w:tabs>
        <w:ind w:left="1418"/>
        <w:jc w:val="both"/>
      </w:pPr>
      <w:r>
        <w:rPr>
          <w:rFonts w:ascii="Arial" w:hAnsi="Arial" w:cs="Arial"/>
          <w:i/>
          <w:iCs/>
          <w:sz w:val="20"/>
          <w:szCs w:val="20"/>
        </w:rPr>
        <w:t xml:space="preserve">- </w:t>
      </w:r>
      <w:r>
        <w:rPr>
          <w:rFonts w:ascii="Arial" w:hAnsi="Arial" w:cs="Arial"/>
          <w:i/>
          <w:iCs/>
          <w:sz w:val="20"/>
          <w:szCs w:val="20"/>
        </w:rPr>
        <w:tab/>
        <w:t xml:space="preserve">oświadczenie osoby, której dokument miał dotyczyć, </w:t>
      </w:r>
    </w:p>
    <w:p w:rsidR="00DB2DB6" w:rsidRDefault="00DB2DB6" w:rsidP="00496BE5">
      <w:pPr>
        <w:pStyle w:val="Standard"/>
        <w:ind w:left="1418"/>
        <w:jc w:val="both"/>
      </w:pPr>
      <w:r>
        <w:rPr>
          <w:rFonts w:ascii="Arial" w:hAnsi="Arial" w:cs="Arial"/>
          <w:i/>
          <w:iCs/>
          <w:sz w:val="20"/>
          <w:szCs w:val="20"/>
        </w:rPr>
        <w:t>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DB2DB6" w:rsidRDefault="00DB2DB6" w:rsidP="00DB2DB6">
      <w:pPr>
        <w:pStyle w:val="Standard"/>
        <w:spacing w:before="120"/>
        <w:ind w:left="284"/>
        <w:jc w:val="both"/>
      </w:pPr>
      <w:r>
        <w:rPr>
          <w:rFonts w:ascii="Arial" w:hAnsi="Arial" w:cs="Arial"/>
          <w:b/>
          <w:sz w:val="18"/>
          <w:szCs w:val="18"/>
        </w:rPr>
        <w:t xml:space="preserve">OCENA SPEŁNIENIA KAŻDEGO Z WARUNKÓW UDZIAŁU W POSTĘPOWANIU OKREŚLONYCH W PKT. 9 </w:t>
      </w:r>
      <w:r>
        <w:rPr>
          <w:rFonts w:ascii="Arial" w:hAnsi="Arial" w:cs="Arial"/>
          <w:b/>
          <w:sz w:val="18"/>
          <w:szCs w:val="18"/>
        </w:rPr>
        <w:br/>
        <w:t>BĘDZIE DOKONANA NA PODSTAWIE DOKUMENTÓW WEDŁUG FORMUŁY: „SPEŁNIA - NIE SPEŁNIA”.</w:t>
      </w:r>
    </w:p>
    <w:p w:rsidR="00DB2DB6" w:rsidRDefault="00DB2DB6" w:rsidP="00FE771D">
      <w:pPr>
        <w:pStyle w:val="Nagwek1"/>
        <w:numPr>
          <w:ilvl w:val="0"/>
          <w:numId w:val="16"/>
        </w:numPr>
        <w:suppressAutoHyphens w:val="0"/>
        <w:spacing w:after="0" w:line="240" w:lineRule="auto"/>
        <w:jc w:val="both"/>
      </w:pPr>
      <w:bookmarkStart w:id="9" w:name="_Toc526428119"/>
      <w:r>
        <w:rPr>
          <w:sz w:val="20"/>
          <w:szCs w:val="20"/>
        </w:rPr>
        <w:t>Wykonawcy wspólnie ubiegający się o udzielenie zamówienia</w:t>
      </w:r>
      <w:bookmarkEnd w:id="9"/>
    </w:p>
    <w:p w:rsidR="00DB2DB6" w:rsidRDefault="00DB2DB6" w:rsidP="00DB2DB6">
      <w:pPr>
        <w:ind w:left="720" w:hanging="360"/>
        <w:jc w:val="both"/>
      </w:pPr>
      <w:r>
        <w:rPr>
          <w:rFonts w:ascii="Arial" w:hAnsi="Arial" w:cs="Arial"/>
          <w:sz w:val="20"/>
          <w:szCs w:val="20"/>
        </w:rPr>
        <w:t>1.</w:t>
      </w:r>
      <w:r>
        <w:rPr>
          <w:rFonts w:ascii="Arial" w:hAnsi="Arial" w:cs="Arial"/>
          <w:b/>
          <w:bCs/>
          <w:sz w:val="20"/>
          <w:szCs w:val="20"/>
        </w:rPr>
        <w:tab/>
      </w:r>
      <w:r>
        <w:rPr>
          <w:rFonts w:ascii="Arial" w:hAnsi="Arial" w:cs="Arial"/>
          <w:sz w:val="20"/>
          <w:szCs w:val="20"/>
        </w:rPr>
        <w:t xml:space="preserve">Wykonawcy wspólnie ubiegający się o udzielenie zamówienia ustanawiają Pełnomocnika do reprezentowania ich w niniejszym postępowaniu albo reprezentowania ich w postępowaniu i zawarcia </w:t>
      </w:r>
      <w:r>
        <w:rPr>
          <w:rFonts w:ascii="Arial" w:hAnsi="Arial" w:cs="Arial"/>
          <w:sz w:val="20"/>
          <w:szCs w:val="20"/>
        </w:rPr>
        <w:lastRenderedPageBreak/>
        <w:t>umowy w sprawie zamówienia publicznego. Zaleca się, aby Pełnomocnikiem był jeden z Wykonawców wspólnie ubiegających się o udzielenie zamówienia.</w:t>
      </w:r>
    </w:p>
    <w:p w:rsidR="00DB2DB6" w:rsidRDefault="00DB2DB6" w:rsidP="00DB2DB6">
      <w:pPr>
        <w:pStyle w:val="Standard"/>
        <w:spacing w:before="80"/>
        <w:ind w:left="709" w:hanging="345"/>
        <w:jc w:val="both"/>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DB2DB6" w:rsidRDefault="00DB2DB6" w:rsidP="00DB2DB6">
      <w:pPr>
        <w:pStyle w:val="Standard"/>
        <w:spacing w:before="80"/>
        <w:ind w:left="686" w:hanging="322"/>
        <w:jc w:val="both"/>
        <w:rPr>
          <w:rFonts w:ascii="Arial" w:hAnsi="Arial" w:cs="Arial"/>
          <w:bCs/>
          <w:sz w:val="20"/>
          <w:szCs w:val="20"/>
        </w:rPr>
      </w:pPr>
      <w:r>
        <w:rPr>
          <w:rFonts w:ascii="Arial" w:hAnsi="Arial" w:cs="Arial"/>
          <w:sz w:val="20"/>
          <w:szCs w:val="20"/>
        </w:rPr>
        <w:t>3.</w:t>
      </w:r>
      <w:r>
        <w:rPr>
          <w:rFonts w:ascii="Arial" w:hAnsi="Arial" w:cs="Arial"/>
          <w:b/>
          <w:sz w:val="20"/>
          <w:szCs w:val="20"/>
        </w:rPr>
        <w:tab/>
        <w:t>W przypadku Wykonawców wspólnie ubiegających się o udzielenie zamówienia, oświadczenie o</w:t>
      </w:r>
      <w:r w:rsidR="00B67AD2">
        <w:rPr>
          <w:rFonts w:ascii="Arial" w:hAnsi="Arial" w:cs="Arial"/>
          <w:b/>
          <w:sz w:val="20"/>
          <w:szCs w:val="20"/>
        </w:rPr>
        <w:t> </w:t>
      </w:r>
      <w:r>
        <w:rPr>
          <w:rFonts w:ascii="Arial" w:hAnsi="Arial" w:cs="Arial"/>
          <w:b/>
          <w:sz w:val="20"/>
          <w:szCs w:val="20"/>
        </w:rPr>
        <w:t xml:space="preserve">którym mowa w </w:t>
      </w:r>
      <w:proofErr w:type="spellStart"/>
      <w:r>
        <w:rPr>
          <w:rFonts w:ascii="Arial" w:hAnsi="Arial" w:cs="Arial"/>
          <w:b/>
          <w:sz w:val="20"/>
          <w:szCs w:val="20"/>
        </w:rPr>
        <w:t>pkt</w:t>
      </w:r>
      <w:proofErr w:type="spellEnd"/>
      <w:r>
        <w:rPr>
          <w:rFonts w:ascii="Arial" w:hAnsi="Arial" w:cs="Arial"/>
          <w:b/>
          <w:sz w:val="20"/>
          <w:szCs w:val="20"/>
        </w:rPr>
        <w:t xml:space="preserve"> 9.2 Tomu I SIWZ składa każdy z Wykonawców wspólnie ubiegających się o</w:t>
      </w:r>
      <w:r w:rsidR="00B67AD2">
        <w:rPr>
          <w:rFonts w:ascii="Arial" w:hAnsi="Arial" w:cs="Arial"/>
          <w:b/>
          <w:sz w:val="20"/>
          <w:szCs w:val="20"/>
        </w:rPr>
        <w:t> </w:t>
      </w:r>
      <w:r>
        <w:rPr>
          <w:rFonts w:ascii="Arial" w:hAnsi="Arial" w:cs="Arial"/>
          <w:b/>
          <w:sz w:val="20"/>
          <w:szCs w:val="20"/>
        </w:rPr>
        <w:t>zamówienie</w:t>
      </w:r>
      <w:r>
        <w:rPr>
          <w:rFonts w:ascii="Arial" w:hAnsi="Arial" w:cs="Arial"/>
          <w:sz w:val="20"/>
          <w:szCs w:val="20"/>
        </w:rPr>
        <w:t xml:space="preserve"> w zakresie, w którym każdy z wykonawców wykazuje spełnianie warunków udziału w postępowaniu lub kryteriów selekcji oraz brak podstaw wykluczenia</w:t>
      </w:r>
      <w:r>
        <w:rPr>
          <w:rFonts w:ascii="Arial" w:hAnsi="Arial" w:cs="Arial"/>
          <w:bCs/>
          <w:sz w:val="20"/>
          <w:szCs w:val="20"/>
        </w:rPr>
        <w:t>.</w:t>
      </w:r>
    </w:p>
    <w:p w:rsidR="00DB2DB6" w:rsidRPr="0047789F" w:rsidRDefault="00DB2DB6" w:rsidP="00FE771D">
      <w:pPr>
        <w:pStyle w:val="Nagwek1"/>
        <w:numPr>
          <w:ilvl w:val="0"/>
          <w:numId w:val="16"/>
        </w:numPr>
        <w:spacing w:after="0" w:line="240" w:lineRule="auto"/>
        <w:jc w:val="both"/>
      </w:pPr>
      <w:bookmarkStart w:id="10" w:name="_Toc526428120"/>
      <w:r w:rsidRPr="0047789F">
        <w:rPr>
          <w:sz w:val="20"/>
          <w:szCs w:val="20"/>
        </w:rPr>
        <w:t>Wadium</w:t>
      </w:r>
      <w:bookmarkEnd w:id="10"/>
      <w:r w:rsidR="00A0313E">
        <w:rPr>
          <w:b w:val="0"/>
          <w:sz w:val="20"/>
          <w:szCs w:val="20"/>
        </w:rPr>
        <w:t>.</w:t>
      </w:r>
    </w:p>
    <w:p w:rsidR="00C60511" w:rsidRDefault="00C60511" w:rsidP="00DB2DB6">
      <w:pPr>
        <w:ind w:left="720" w:hanging="360"/>
        <w:jc w:val="both"/>
        <w:rPr>
          <w:rFonts w:ascii="Arial" w:hAnsi="Arial" w:cs="Arial"/>
          <w:sz w:val="20"/>
          <w:szCs w:val="20"/>
        </w:rPr>
      </w:pPr>
      <w:r>
        <w:rPr>
          <w:rFonts w:ascii="Arial" w:hAnsi="Arial" w:cs="Arial"/>
          <w:sz w:val="20"/>
          <w:szCs w:val="20"/>
        </w:rPr>
        <w:t xml:space="preserve">Zamawiający </w:t>
      </w:r>
      <w:r w:rsidRPr="00C60511">
        <w:rPr>
          <w:rFonts w:ascii="Arial" w:hAnsi="Arial" w:cs="Arial"/>
          <w:b/>
          <w:sz w:val="20"/>
          <w:szCs w:val="20"/>
        </w:rPr>
        <w:t>nie wymaga</w:t>
      </w:r>
      <w:r>
        <w:rPr>
          <w:rFonts w:ascii="Arial" w:hAnsi="Arial" w:cs="Arial"/>
          <w:sz w:val="20"/>
          <w:szCs w:val="20"/>
        </w:rPr>
        <w:t xml:space="preserve"> wniesienia wadium.</w:t>
      </w:r>
    </w:p>
    <w:p w:rsidR="00DB2DB6" w:rsidRPr="00A0313E" w:rsidRDefault="00DB2DB6" w:rsidP="00FE771D">
      <w:pPr>
        <w:pStyle w:val="Nagwek1"/>
        <w:numPr>
          <w:ilvl w:val="0"/>
          <w:numId w:val="16"/>
        </w:numPr>
        <w:spacing w:after="0" w:line="240" w:lineRule="auto"/>
        <w:ind w:left="425" w:hanging="425"/>
        <w:jc w:val="both"/>
        <w:rPr>
          <w:b w:val="0"/>
        </w:rPr>
      </w:pPr>
      <w:bookmarkStart w:id="11" w:name="__RefHeading___Toc460922169"/>
      <w:bookmarkStart w:id="12" w:name="_Toc526428121"/>
      <w:bookmarkEnd w:id="11"/>
      <w:r w:rsidRPr="00E76DD9">
        <w:rPr>
          <w:sz w:val="20"/>
          <w:szCs w:val="20"/>
        </w:rPr>
        <w:t>Wymagania dotyczące zabezpieczenia należytego wykonania umowy</w:t>
      </w:r>
      <w:bookmarkEnd w:id="12"/>
      <w:r w:rsidR="00A0313E">
        <w:rPr>
          <w:b w:val="0"/>
          <w:sz w:val="20"/>
          <w:szCs w:val="20"/>
        </w:rPr>
        <w:t>.</w:t>
      </w:r>
    </w:p>
    <w:p w:rsidR="00C60511" w:rsidRPr="00C60511" w:rsidRDefault="00C60511" w:rsidP="00DB2DB6">
      <w:pPr>
        <w:pStyle w:val="Nagwek2"/>
        <w:tabs>
          <w:tab w:val="left" w:pos="720"/>
        </w:tabs>
        <w:ind w:left="360"/>
      </w:pPr>
      <w:bookmarkStart w:id="13" w:name="_Toc526428122"/>
      <w:r>
        <w:rPr>
          <w:bCs w:val="0"/>
          <w:sz w:val="20"/>
          <w:szCs w:val="20"/>
        </w:rPr>
        <w:t xml:space="preserve">Zamawiający </w:t>
      </w:r>
      <w:r w:rsidRPr="00C60511">
        <w:rPr>
          <w:b/>
          <w:bCs w:val="0"/>
          <w:sz w:val="20"/>
          <w:szCs w:val="20"/>
        </w:rPr>
        <w:t>nie wymaga</w:t>
      </w:r>
      <w:r>
        <w:rPr>
          <w:bCs w:val="0"/>
          <w:sz w:val="20"/>
          <w:szCs w:val="20"/>
        </w:rPr>
        <w:t xml:space="preserve"> wniesienia zabezpieczenia należytego wykonania umowy</w:t>
      </w:r>
      <w:bookmarkEnd w:id="13"/>
      <w:r w:rsidR="00DB2DB6">
        <w:rPr>
          <w:bCs w:val="0"/>
          <w:sz w:val="20"/>
          <w:szCs w:val="20"/>
        </w:rPr>
        <w:tab/>
      </w:r>
    </w:p>
    <w:p w:rsidR="00DB2DB6" w:rsidRDefault="00DB2DB6" w:rsidP="00DB2DB6">
      <w:pPr>
        <w:pStyle w:val="Tekstpodstawowy31"/>
        <w:jc w:val="both"/>
        <w:rPr>
          <w:sz w:val="2"/>
          <w:szCs w:val="2"/>
          <w:highlight w:val="green"/>
        </w:rPr>
      </w:pPr>
    </w:p>
    <w:p w:rsidR="00DB2DB6" w:rsidRDefault="00DB2DB6" w:rsidP="00DB2DB6">
      <w:pPr>
        <w:pStyle w:val="Tekstpodstawowy31"/>
        <w:jc w:val="both"/>
        <w:rPr>
          <w:sz w:val="2"/>
          <w:szCs w:val="2"/>
        </w:rPr>
      </w:pPr>
    </w:p>
    <w:p w:rsidR="00DB2DB6" w:rsidRDefault="00DB2DB6" w:rsidP="00FE771D">
      <w:pPr>
        <w:pStyle w:val="Nagwek1"/>
        <w:numPr>
          <w:ilvl w:val="0"/>
          <w:numId w:val="16"/>
        </w:numPr>
        <w:spacing w:before="60" w:after="0" w:line="240" w:lineRule="auto"/>
        <w:ind w:left="425" w:hanging="425"/>
        <w:jc w:val="both"/>
      </w:pPr>
      <w:bookmarkStart w:id="14" w:name="_Toc526428123"/>
      <w:r>
        <w:rPr>
          <w:sz w:val="20"/>
          <w:szCs w:val="20"/>
        </w:rPr>
        <w:t>Waluta w jakiej będą prowadzone rozliczenia niniejszego zamówienia publicznego.</w:t>
      </w:r>
      <w:bookmarkEnd w:id="14"/>
    </w:p>
    <w:p w:rsidR="00DB2DB6" w:rsidRDefault="00DB2DB6" w:rsidP="00DB2DB6">
      <w:pPr>
        <w:pStyle w:val="Tekstpodstawowy21"/>
        <w:tabs>
          <w:tab w:val="clear" w:pos="360"/>
        </w:tabs>
        <w:ind w:left="360"/>
      </w:pPr>
      <w:r>
        <w:rPr>
          <w:sz w:val="20"/>
          <w:szCs w:val="20"/>
        </w:rPr>
        <w:t xml:space="preserve">Wszelkie rozliczenia związane z realizacją zamówienia publicznego, którego dotyczy niniejsza SIWZ dokonywane będą w </w:t>
      </w:r>
      <w:r>
        <w:rPr>
          <w:b/>
          <w:sz w:val="20"/>
          <w:szCs w:val="20"/>
        </w:rPr>
        <w:t>PLN</w:t>
      </w:r>
      <w:r>
        <w:rPr>
          <w:bCs/>
          <w:sz w:val="20"/>
          <w:szCs w:val="20"/>
        </w:rPr>
        <w:t xml:space="preserve">. </w:t>
      </w:r>
    </w:p>
    <w:p w:rsidR="00DB2DB6" w:rsidRDefault="00DB2DB6" w:rsidP="00DB2DB6">
      <w:pPr>
        <w:pStyle w:val="Nagwek1"/>
        <w:tabs>
          <w:tab w:val="clear" w:pos="0"/>
        </w:tabs>
        <w:spacing w:before="60" w:after="0" w:line="240" w:lineRule="auto"/>
        <w:ind w:left="425" w:hanging="425"/>
        <w:jc w:val="both"/>
      </w:pPr>
      <w:bookmarkStart w:id="15" w:name="_Toc526428124"/>
      <w:r>
        <w:rPr>
          <w:sz w:val="20"/>
          <w:szCs w:val="20"/>
        </w:rPr>
        <w:t>14. Opis sposobu przygotowania oferty.</w:t>
      </w:r>
      <w:bookmarkEnd w:id="15"/>
    </w:p>
    <w:p w:rsidR="00DB2DB6" w:rsidRDefault="00DB2DB6" w:rsidP="00DB2DB6">
      <w:pPr>
        <w:spacing w:before="120"/>
        <w:ind w:left="357"/>
        <w:jc w:val="both"/>
      </w:pPr>
      <w:r>
        <w:rPr>
          <w:rFonts w:ascii="Arial" w:hAnsi="Arial" w:cs="Arial"/>
          <w:sz w:val="20"/>
          <w:szCs w:val="20"/>
        </w:rPr>
        <w:t>1.</w:t>
      </w:r>
      <w:r>
        <w:rPr>
          <w:rFonts w:ascii="Arial" w:hAnsi="Arial" w:cs="Arial"/>
          <w:sz w:val="20"/>
          <w:szCs w:val="20"/>
        </w:rPr>
        <w:tab/>
        <w:t>Wymagania podstawowe.</w:t>
      </w:r>
    </w:p>
    <w:p w:rsidR="00DB2DB6" w:rsidRDefault="00DB2DB6" w:rsidP="00FE771D">
      <w:pPr>
        <w:numPr>
          <w:ilvl w:val="0"/>
          <w:numId w:val="15"/>
        </w:numPr>
        <w:tabs>
          <w:tab w:val="clear" w:pos="1287"/>
          <w:tab w:val="num" w:pos="1134"/>
        </w:tabs>
        <w:suppressAutoHyphens w:val="0"/>
        <w:ind w:left="1064" w:hanging="355"/>
      </w:pPr>
      <w:r>
        <w:rPr>
          <w:rFonts w:ascii="Arial" w:hAnsi="Arial" w:cs="Arial"/>
          <w:b/>
          <w:bCs/>
          <w:sz w:val="20"/>
          <w:szCs w:val="20"/>
        </w:rPr>
        <w:t>Wykonawca może złożyć</w:t>
      </w:r>
      <w:r w:rsidR="00C60511">
        <w:rPr>
          <w:rFonts w:ascii="Arial" w:hAnsi="Arial" w:cs="Arial"/>
          <w:b/>
          <w:bCs/>
          <w:sz w:val="20"/>
          <w:szCs w:val="20"/>
        </w:rPr>
        <w:t xml:space="preserve"> tylko</w:t>
      </w:r>
      <w:r>
        <w:rPr>
          <w:rFonts w:ascii="Arial" w:hAnsi="Arial" w:cs="Arial"/>
          <w:b/>
          <w:bCs/>
          <w:sz w:val="20"/>
          <w:szCs w:val="20"/>
        </w:rPr>
        <w:t xml:space="preserve"> jedną ofertę.</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cs="Arial"/>
          <w:sz w:val="20"/>
          <w:szCs w:val="20"/>
        </w:rPr>
        <w:t>ych</w:t>
      </w:r>
      <w:proofErr w:type="spellEnd"/>
      <w:r>
        <w:rPr>
          <w:rFonts w:ascii="Arial" w:hAnsi="Arial" w:cs="Arial"/>
          <w:sz w:val="20"/>
          <w:szCs w:val="20"/>
        </w:rPr>
        <w:t>) status prawny Wykonawcy lub pełnomocnictwa (pełnomocnictw) wynika, iż do reprezentowania Wykonawcy upoważnionych jest łącznie kilka osób, dokumenty wchodzące w skład oferty muszą być podpisane przez wszystkie te osoby.</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Zamawiający nie dopuszcza składania ofert w postaci katalogów elektronicznych ani ich dołączania do oferty.</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B2DB6" w:rsidRDefault="00DB2DB6" w:rsidP="00DB2DB6">
      <w:pPr>
        <w:pStyle w:val="Nagwek2"/>
        <w:spacing w:before="60"/>
        <w:ind w:left="357"/>
      </w:pPr>
      <w:bookmarkStart w:id="16" w:name="_Toc526428125"/>
      <w:r>
        <w:rPr>
          <w:bCs w:val="0"/>
          <w:sz w:val="20"/>
          <w:szCs w:val="20"/>
        </w:rPr>
        <w:t>2.</w:t>
      </w:r>
      <w:r>
        <w:rPr>
          <w:bCs w:val="0"/>
          <w:sz w:val="20"/>
          <w:szCs w:val="20"/>
        </w:rPr>
        <w:tab/>
      </w:r>
      <w:r>
        <w:rPr>
          <w:sz w:val="20"/>
          <w:szCs w:val="20"/>
        </w:rPr>
        <w:t>Forma oferty:</w:t>
      </w:r>
      <w:bookmarkEnd w:id="16"/>
    </w:p>
    <w:p w:rsidR="00DB2DB6" w:rsidRDefault="00DB2DB6" w:rsidP="00FE771D">
      <w:pPr>
        <w:numPr>
          <w:ilvl w:val="0"/>
          <w:numId w:val="5"/>
        </w:numPr>
        <w:tabs>
          <w:tab w:val="left" w:pos="1064"/>
        </w:tabs>
        <w:ind w:left="1078" w:hanging="369"/>
        <w:jc w:val="both"/>
      </w:pPr>
      <w:r>
        <w:rPr>
          <w:rFonts w:ascii="Arial" w:hAnsi="Arial" w:cs="Arial"/>
          <w:sz w:val="20"/>
          <w:szCs w:val="20"/>
        </w:rPr>
        <w:tab/>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DB2DB6" w:rsidRDefault="00DB2DB6" w:rsidP="00FE771D">
      <w:pPr>
        <w:numPr>
          <w:ilvl w:val="0"/>
          <w:numId w:val="5"/>
        </w:numPr>
        <w:tabs>
          <w:tab w:val="left" w:pos="1080"/>
          <w:tab w:val="left" w:pos="1287"/>
        </w:tabs>
        <w:ind w:left="1080"/>
        <w:jc w:val="both"/>
      </w:pPr>
      <w:r>
        <w:rPr>
          <w:rFonts w:ascii="Arial" w:hAnsi="Arial" w:cs="Arial"/>
          <w:sz w:val="20"/>
          <w:szCs w:val="20"/>
        </w:rPr>
        <w:t>Całość oferty powinna być złożona w formie uniemożliwiającej jej przypadkowe zdekompletowanie.</w:t>
      </w:r>
      <w:r>
        <w:rPr>
          <w:rFonts w:ascii="Arial" w:hAnsi="Arial" w:cs="Arial"/>
          <w:b/>
          <w:i/>
          <w:sz w:val="20"/>
          <w:szCs w:val="20"/>
        </w:rPr>
        <w:t xml:space="preserve"> </w:t>
      </w:r>
    </w:p>
    <w:p w:rsidR="00DB2DB6" w:rsidRDefault="00DB2DB6" w:rsidP="00FE771D">
      <w:pPr>
        <w:numPr>
          <w:ilvl w:val="0"/>
          <w:numId w:val="5"/>
        </w:numPr>
        <w:tabs>
          <w:tab w:val="left" w:pos="1080"/>
          <w:tab w:val="left" w:pos="1287"/>
        </w:tabs>
        <w:ind w:left="1080"/>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DB2DB6" w:rsidRDefault="00DB2DB6" w:rsidP="00FE771D">
      <w:pPr>
        <w:numPr>
          <w:ilvl w:val="0"/>
          <w:numId w:val="5"/>
        </w:numPr>
        <w:tabs>
          <w:tab w:val="left" w:pos="1080"/>
          <w:tab w:val="left" w:pos="1287"/>
        </w:tabs>
        <w:ind w:left="1080"/>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DB2DB6" w:rsidRPr="002E3111" w:rsidRDefault="00DB2DB6" w:rsidP="002E3111">
      <w:pPr>
        <w:pStyle w:val="Akapitzlist"/>
        <w:numPr>
          <w:ilvl w:val="0"/>
          <w:numId w:val="5"/>
        </w:numPr>
        <w:tabs>
          <w:tab w:val="clear" w:pos="1440"/>
          <w:tab w:val="num" w:pos="1134"/>
        </w:tabs>
        <w:ind w:left="1134"/>
        <w:jc w:val="both"/>
        <w:rPr>
          <w:rFonts w:ascii="Arial" w:hAnsi="Arial" w:cs="Arial"/>
          <w:sz w:val="20"/>
          <w:szCs w:val="20"/>
        </w:rPr>
      </w:pPr>
      <w:r w:rsidRPr="002E3111">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2E3111" w:rsidRDefault="002E3111" w:rsidP="002E3111">
      <w:pPr>
        <w:jc w:val="both"/>
        <w:rPr>
          <w:rFonts w:ascii="Arial" w:hAnsi="Arial" w:cs="Arial"/>
          <w:sz w:val="20"/>
          <w:szCs w:val="20"/>
        </w:rPr>
      </w:pPr>
    </w:p>
    <w:p w:rsidR="002B5AE1" w:rsidRDefault="002B5AE1" w:rsidP="00167D96">
      <w:pPr>
        <w:pStyle w:val="Tekstpodstawowy22"/>
        <w:keepNext/>
        <w:keepLines/>
        <w:spacing w:before="120" w:after="60" w:line="240" w:lineRule="auto"/>
        <w:ind w:left="357"/>
        <w:jc w:val="both"/>
        <w:rPr>
          <w:rFonts w:ascii="Arial" w:hAnsi="Arial" w:cs="Arial"/>
          <w:bCs/>
          <w:sz w:val="20"/>
          <w:szCs w:val="20"/>
        </w:rPr>
      </w:pPr>
    </w:p>
    <w:p w:rsidR="00DB2DB6" w:rsidRPr="00167D96" w:rsidRDefault="00DB2DB6" w:rsidP="00167D96">
      <w:pPr>
        <w:pStyle w:val="Tekstpodstawowy22"/>
        <w:keepNext/>
        <w:keepLines/>
        <w:spacing w:before="120" w:after="60" w:line="240" w:lineRule="auto"/>
        <w:ind w:left="357"/>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t>Zawartość oferty:</w:t>
      </w:r>
    </w:p>
    <w:p w:rsidR="00DB2DB6" w:rsidRDefault="00DB2DB6" w:rsidP="00DB2DB6">
      <w:pPr>
        <w:pBdr>
          <w:top w:val="single" w:sz="4" w:space="1" w:color="000000"/>
          <w:left w:val="single" w:sz="4" w:space="4" w:color="000000"/>
          <w:bottom w:val="single" w:sz="4" w:space="0" w:color="000000"/>
          <w:right w:val="single" w:sz="4" w:space="4" w:color="000000"/>
        </w:pBdr>
        <w:tabs>
          <w:tab w:val="left" w:pos="2520"/>
        </w:tabs>
        <w:ind w:left="720"/>
        <w:jc w:val="both"/>
      </w:pPr>
      <w:r>
        <w:rPr>
          <w:rFonts w:ascii="Arial" w:hAnsi="Arial" w:cs="Arial"/>
          <w:b/>
          <w:sz w:val="20"/>
          <w:szCs w:val="20"/>
          <w:u w:val="single"/>
        </w:rPr>
        <w:t>Kompletna oferta musi zawierać:</w:t>
      </w:r>
    </w:p>
    <w:p w:rsidR="00DB2DB6" w:rsidRDefault="00DB2DB6"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60"/>
        <w:ind w:left="1134" w:hanging="414"/>
        <w:jc w:val="both"/>
      </w:pPr>
      <w:r>
        <w:rPr>
          <w:rFonts w:ascii="Arial" w:hAnsi="Arial" w:cs="Arial"/>
          <w:b/>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w:t>
      </w:r>
      <w:r>
        <w:rPr>
          <w:rFonts w:ascii="Arial" w:hAnsi="Arial" w:cs="Arial"/>
          <w:sz w:val="20"/>
          <w:szCs w:val="20"/>
          <w:lang w:eastAsia="pl-PL"/>
        </w:rPr>
        <w:br/>
        <w:t>do Tomu I SIWZ</w:t>
      </w:r>
      <w:r w:rsidR="00DE2299">
        <w:rPr>
          <w:rFonts w:ascii="Arial" w:hAnsi="Arial" w:cs="Arial"/>
          <w:sz w:val="20"/>
          <w:szCs w:val="20"/>
          <w:lang w:eastAsia="pl-PL"/>
        </w:rPr>
        <w:t xml:space="preserve"> wraz z załącznikiem 1A do Formularza Oferty;</w:t>
      </w:r>
    </w:p>
    <w:p w:rsidR="00DB2DB6" w:rsidRDefault="00DB2DB6"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60"/>
        <w:ind w:left="1134" w:hanging="414"/>
        <w:jc w:val="both"/>
      </w:pPr>
      <w:r>
        <w:rPr>
          <w:rFonts w:ascii="Arial" w:hAnsi="Arial" w:cs="Arial"/>
          <w:b/>
          <w:sz w:val="20"/>
          <w:szCs w:val="20"/>
          <w:lang w:eastAsia="pl-PL"/>
        </w:rPr>
        <w:t>Oświadczenie Wykonawcy o spełnianiu warunków udziału w postępowaniu</w:t>
      </w:r>
      <w:r>
        <w:rPr>
          <w:rFonts w:ascii="Arial" w:hAnsi="Arial" w:cs="Arial"/>
          <w:b/>
          <w:sz w:val="20"/>
          <w:szCs w:val="20"/>
          <w:lang w:eastAsia="pl-PL"/>
        </w:rPr>
        <w:br/>
      </w:r>
      <w:r>
        <w:rPr>
          <w:rFonts w:ascii="Arial" w:hAnsi="Arial" w:cs="Arial"/>
          <w:sz w:val="20"/>
          <w:szCs w:val="20"/>
          <w:lang w:eastAsia="pl-PL"/>
        </w:rPr>
        <w:t xml:space="preserve"> oraz </w:t>
      </w:r>
      <w:r>
        <w:rPr>
          <w:rFonts w:ascii="Arial" w:hAnsi="Arial" w:cs="Arial"/>
          <w:b/>
          <w:sz w:val="20"/>
          <w:szCs w:val="20"/>
          <w:lang w:eastAsia="pl-PL"/>
        </w:rPr>
        <w:t>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 udzielenie zamówienia</w:t>
      </w:r>
      <w:r>
        <w:rPr>
          <w:rFonts w:ascii="Arial" w:hAnsi="Arial" w:cs="Arial"/>
          <w:sz w:val="20"/>
          <w:szCs w:val="20"/>
          <w:lang w:eastAsia="pl-PL"/>
        </w:rPr>
        <w:br/>
        <w:t xml:space="preserve">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DB2DB6" w:rsidRDefault="00DB2DB6"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40"/>
        <w:ind w:left="1134" w:hanging="414"/>
        <w:jc w:val="both"/>
      </w:pPr>
      <w:r>
        <w:rPr>
          <w:rFonts w:ascii="Arial" w:hAnsi="Arial" w:cs="Arial"/>
          <w:sz w:val="20"/>
          <w:szCs w:val="20"/>
          <w:lang w:eastAsia="pl-PL"/>
        </w:rPr>
        <w:t xml:space="preserve">W przypadku Wykonawców wspólnie ubiegających się o udzielenie zamówienia, </w:t>
      </w:r>
      <w:r>
        <w:rPr>
          <w:rFonts w:ascii="Arial" w:hAnsi="Arial" w:cs="Arial"/>
          <w:b/>
          <w:sz w:val="20"/>
          <w:szCs w:val="20"/>
          <w:lang w:eastAsia="pl-PL"/>
        </w:rPr>
        <w:t>dokument ustanawiający</w:t>
      </w:r>
      <w:r>
        <w:rPr>
          <w:rFonts w:ascii="Arial" w:hAnsi="Arial" w:cs="Arial"/>
          <w:sz w:val="20"/>
          <w:szCs w:val="20"/>
          <w:lang w:eastAsia="pl-PL"/>
        </w:rPr>
        <w:t xml:space="preserve"> </w:t>
      </w:r>
      <w:r>
        <w:rPr>
          <w:rFonts w:ascii="Arial" w:hAnsi="Arial" w:cs="Arial"/>
          <w:b/>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DB2DB6" w:rsidRPr="00D51785" w:rsidRDefault="00DB2DB6"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60"/>
        <w:ind w:left="1134" w:hanging="414"/>
        <w:jc w:val="both"/>
      </w:pPr>
      <w:r>
        <w:rPr>
          <w:rFonts w:ascii="Arial" w:hAnsi="Arial" w:cs="Arial"/>
          <w:b/>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lang w:eastAsia="pl-PL"/>
        </w:rPr>
        <w:br/>
      </w:r>
      <w:r>
        <w:rPr>
          <w:rFonts w:ascii="Arial" w:hAnsi="Arial" w:cs="Arial"/>
          <w:sz w:val="20"/>
          <w:szCs w:val="20"/>
        </w:rPr>
        <w:t>nie wynika wprost z dokumentu stwierdzającego status prawny</w:t>
      </w:r>
      <w:r>
        <w:rPr>
          <w:rFonts w:ascii="Arial" w:hAnsi="Arial" w:cs="Arial"/>
          <w:sz w:val="20"/>
          <w:szCs w:val="20"/>
          <w:lang w:eastAsia="pl-PL"/>
        </w:rPr>
        <w:t>;</w:t>
      </w:r>
    </w:p>
    <w:p w:rsidR="00D51785" w:rsidRDefault="00D51785"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60"/>
        <w:ind w:left="1134" w:hanging="414"/>
        <w:jc w:val="both"/>
      </w:pPr>
      <w:r w:rsidRPr="00CB1BDF">
        <w:rPr>
          <w:rFonts w:ascii="Arial" w:hAnsi="Arial" w:cs="Arial"/>
          <w:b/>
          <w:bCs/>
          <w:sz w:val="20"/>
          <w:szCs w:val="20"/>
        </w:rPr>
        <w:t xml:space="preserve">Stosowne zobowiązanie podmiotu, </w:t>
      </w:r>
      <w:r w:rsidRPr="00CB1BDF">
        <w:rPr>
          <w:rFonts w:ascii="Arial" w:hAnsi="Arial" w:cs="Arial"/>
          <w:sz w:val="20"/>
          <w:szCs w:val="20"/>
        </w:rPr>
        <w:t xml:space="preserve">o którym mowa w pkt. 9.3. </w:t>
      </w:r>
      <w:proofErr w:type="spellStart"/>
      <w:r w:rsidRPr="00CB1BDF">
        <w:rPr>
          <w:rFonts w:ascii="Arial" w:hAnsi="Arial" w:cs="Arial"/>
          <w:sz w:val="20"/>
          <w:szCs w:val="20"/>
        </w:rPr>
        <w:t>ppkt</w:t>
      </w:r>
      <w:proofErr w:type="spellEnd"/>
      <w:r w:rsidRPr="00CB1BDF">
        <w:rPr>
          <w:rFonts w:ascii="Arial" w:hAnsi="Arial" w:cs="Arial"/>
          <w:sz w:val="20"/>
          <w:szCs w:val="20"/>
        </w:rPr>
        <w:t xml:space="preserve"> 1) Tomu I SIWZ </w:t>
      </w:r>
      <w:r w:rsidRPr="00CB1BDF">
        <w:rPr>
          <w:rFonts w:ascii="Arial" w:hAnsi="Arial" w:cs="Arial"/>
          <w:sz w:val="20"/>
          <w:szCs w:val="20"/>
        </w:rPr>
        <w:br/>
        <w:t>(jeżeli dotyczy).</w:t>
      </w:r>
    </w:p>
    <w:p w:rsidR="00DB2DB6" w:rsidRDefault="00DB2DB6" w:rsidP="00DB2DB6">
      <w:pPr>
        <w:pBdr>
          <w:top w:val="single" w:sz="4" w:space="1" w:color="000000"/>
          <w:left w:val="single" w:sz="4" w:space="4" w:color="000000"/>
          <w:bottom w:val="single" w:sz="4" w:space="0" w:color="000000"/>
          <w:right w:val="single" w:sz="4" w:space="4" w:color="000000"/>
        </w:pBdr>
        <w:spacing w:before="120"/>
        <w:ind w:left="720"/>
        <w:jc w:val="both"/>
      </w:pPr>
      <w:r>
        <w:rPr>
          <w:rFonts w:ascii="Arial" w:hAnsi="Arial" w:cs="Arial"/>
          <w:sz w:val="20"/>
          <w:szCs w:val="20"/>
        </w:rPr>
        <w:t>Pożądane: Spis treści z wyszczególnieniem ilości stron wchodzących w skład oferty.</w:t>
      </w:r>
    </w:p>
    <w:p w:rsidR="00DB2DB6" w:rsidRDefault="00DB2DB6" w:rsidP="00DB2DB6">
      <w:pPr>
        <w:spacing w:before="120"/>
        <w:ind w:left="714" w:hanging="357"/>
        <w:jc w:val="both"/>
      </w:pPr>
      <w:r>
        <w:rPr>
          <w:rFonts w:ascii="Arial" w:hAnsi="Arial" w:cs="Arial"/>
          <w:bCs/>
          <w:sz w:val="20"/>
          <w:szCs w:val="20"/>
        </w:rPr>
        <w:t xml:space="preserve">4. </w:t>
      </w:r>
      <w:r>
        <w:rPr>
          <w:rFonts w:ascii="Arial" w:hAnsi="Arial" w:cs="Arial"/>
          <w:bCs/>
          <w:sz w:val="20"/>
          <w:szCs w:val="20"/>
        </w:rPr>
        <w:tab/>
        <w:t xml:space="preserve">Informacje stanowiące tajemnicę przedsiębiorstwa w rozumieniu przepisów o zwalczaniu nieuczciwej konkurencji. </w:t>
      </w:r>
    </w:p>
    <w:p w:rsidR="00DB2DB6" w:rsidRDefault="00DB2DB6" w:rsidP="00DB2DB6">
      <w:pPr>
        <w:spacing w:before="80"/>
        <w:ind w:left="714"/>
        <w:jc w:val="both"/>
        <w:rPr>
          <w:rFonts w:ascii="Arial" w:hAnsi="Arial" w:cs="Arial"/>
          <w:sz w:val="20"/>
          <w:szCs w:val="20"/>
        </w:rPr>
      </w:pPr>
      <w:r>
        <w:rPr>
          <w:rFonts w:ascii="Arial" w:hAnsi="Arial" w:cs="Arial"/>
          <w:sz w:val="20"/>
          <w:szCs w:val="20"/>
        </w:rPr>
        <w:t>Wykonawca może zastrzec w ofercie (oświadczeniem zawartym w For</w:t>
      </w:r>
      <w:r w:rsidR="0010060F">
        <w:rPr>
          <w:rFonts w:ascii="Arial" w:hAnsi="Arial" w:cs="Arial"/>
          <w:sz w:val="20"/>
          <w:szCs w:val="20"/>
        </w:rPr>
        <w:t>mularzu o</w:t>
      </w:r>
      <w:r>
        <w:rPr>
          <w:rFonts w:ascii="Arial" w:hAnsi="Arial" w:cs="Arial"/>
          <w:sz w:val="20"/>
          <w:szCs w:val="20"/>
        </w:rPr>
        <w:t>ferty), iż Zamawiający nie będzie mógł ujawnić informacji stanowiących tajemnicę przedsiębiorstwa w rozumieniu przepisów o zwalczaniu nieuczciwej konkurencji.</w:t>
      </w:r>
    </w:p>
    <w:p w:rsidR="00D51785" w:rsidRDefault="00D51785" w:rsidP="00DB2DB6">
      <w:pPr>
        <w:spacing w:before="80"/>
        <w:ind w:left="714"/>
        <w:jc w:val="both"/>
      </w:pPr>
    </w:p>
    <w:p w:rsidR="00DB2DB6" w:rsidRDefault="00DB2DB6" w:rsidP="00DB2DB6">
      <w:pPr>
        <w:pStyle w:val="Nagwek1"/>
        <w:keepNext/>
        <w:tabs>
          <w:tab w:val="clear" w:pos="0"/>
        </w:tabs>
        <w:spacing w:before="0" w:after="0" w:line="240" w:lineRule="auto"/>
        <w:jc w:val="both"/>
      </w:pPr>
      <w:bookmarkStart w:id="17" w:name="__RefHeading___Toc460922173"/>
      <w:bookmarkStart w:id="18" w:name="_Toc526428126"/>
      <w:bookmarkEnd w:id="17"/>
      <w:r>
        <w:rPr>
          <w:sz w:val="20"/>
          <w:szCs w:val="20"/>
        </w:rPr>
        <w:t>15. Miejsce, termin i sposób złożenia oferty.</w:t>
      </w:r>
      <w:bookmarkEnd w:id="18"/>
    </w:p>
    <w:p w:rsidR="00DB2DB6" w:rsidRDefault="00DB2DB6" w:rsidP="00FE771D">
      <w:pPr>
        <w:numPr>
          <w:ilvl w:val="0"/>
          <w:numId w:val="10"/>
        </w:numPr>
        <w:tabs>
          <w:tab w:val="left" w:pos="709"/>
        </w:tabs>
        <w:spacing w:after="60"/>
        <w:ind w:left="709" w:hanging="346"/>
        <w:jc w:val="both"/>
      </w:pPr>
      <w:r>
        <w:rPr>
          <w:rFonts w:ascii="Arial" w:hAnsi="Arial" w:cs="Arial"/>
          <w:sz w:val="20"/>
          <w:szCs w:val="20"/>
        </w:rPr>
        <w:t>Ofertę należy złożyć w siedzibie Zamawiającego w:</w:t>
      </w:r>
    </w:p>
    <w:p w:rsidR="00DB2DB6" w:rsidRPr="005C2AE0" w:rsidRDefault="00DB2DB6" w:rsidP="00DB2DB6">
      <w:pPr>
        <w:tabs>
          <w:tab w:val="left" w:pos="709"/>
        </w:tabs>
        <w:spacing w:after="60"/>
        <w:ind w:left="709"/>
        <w:jc w:val="both"/>
        <w:rPr>
          <w:rFonts w:ascii="Arial" w:hAnsi="Arial" w:cs="Arial"/>
          <w:sz w:val="20"/>
          <w:szCs w:val="20"/>
        </w:rPr>
      </w:pPr>
      <w:r>
        <w:rPr>
          <w:rFonts w:ascii="Arial" w:hAnsi="Arial" w:cs="Arial"/>
          <w:b/>
          <w:sz w:val="20"/>
          <w:szCs w:val="20"/>
        </w:rPr>
        <w:t xml:space="preserve">Urzędzie Miasta Jelenia Góra, Wydział Zamówień Publicznych, </w:t>
      </w:r>
      <w:r>
        <w:rPr>
          <w:rFonts w:ascii="Arial" w:hAnsi="Arial" w:cs="Arial"/>
          <w:b/>
          <w:sz w:val="20"/>
          <w:szCs w:val="20"/>
        </w:rPr>
        <w:br/>
        <w:t>ul. Sudecka 29, pok. 2</w:t>
      </w:r>
      <w:r w:rsidR="00F50850">
        <w:rPr>
          <w:rFonts w:ascii="Arial" w:hAnsi="Arial" w:cs="Arial"/>
          <w:b/>
          <w:sz w:val="20"/>
          <w:szCs w:val="20"/>
        </w:rPr>
        <w:t>2</w:t>
      </w:r>
      <w:r>
        <w:rPr>
          <w:rFonts w:ascii="Arial" w:hAnsi="Arial" w:cs="Arial"/>
          <w:b/>
          <w:sz w:val="20"/>
          <w:szCs w:val="20"/>
        </w:rPr>
        <w:t>, 58-500 Jelenia Góra, Polska</w:t>
      </w:r>
      <w:r w:rsidRPr="005C2AE0">
        <w:rPr>
          <w:rFonts w:ascii="Arial" w:hAnsi="Arial" w:cs="Arial"/>
          <w:b/>
          <w:sz w:val="20"/>
          <w:szCs w:val="20"/>
        </w:rPr>
        <w:t>,</w:t>
      </w:r>
      <w:r w:rsidRPr="005C2AE0">
        <w:rPr>
          <w:rFonts w:ascii="Arial" w:hAnsi="Arial" w:cs="Arial"/>
          <w:sz w:val="20"/>
          <w:szCs w:val="20"/>
        </w:rPr>
        <w:t xml:space="preserve"> w nieprzekraczalnym terminie:</w:t>
      </w:r>
    </w:p>
    <w:tbl>
      <w:tblPr>
        <w:tblW w:w="0" w:type="auto"/>
        <w:tblInd w:w="900" w:type="dxa"/>
        <w:tblLayout w:type="fixed"/>
        <w:tblCellMar>
          <w:left w:w="70" w:type="dxa"/>
          <w:right w:w="70" w:type="dxa"/>
        </w:tblCellMar>
        <w:tblLook w:val="0000"/>
      </w:tblPr>
      <w:tblGrid>
        <w:gridCol w:w="2020"/>
        <w:gridCol w:w="2349"/>
        <w:gridCol w:w="1800"/>
        <w:gridCol w:w="1956"/>
      </w:tblGrid>
      <w:tr w:rsidR="00DB2DB6" w:rsidTr="003066C9">
        <w:trPr>
          <w:trHeight w:val="276"/>
        </w:trPr>
        <w:tc>
          <w:tcPr>
            <w:tcW w:w="202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tabulka"/>
              <w:widowControl/>
              <w:tabs>
                <w:tab w:val="left" w:pos="360"/>
              </w:tabs>
              <w:spacing w:before="0" w:line="240" w:lineRule="auto"/>
            </w:pPr>
            <w:r>
              <w:t>do dnia</w:t>
            </w:r>
          </w:p>
        </w:tc>
        <w:tc>
          <w:tcPr>
            <w:tcW w:w="2349" w:type="dxa"/>
            <w:tcBorders>
              <w:top w:val="single" w:sz="6" w:space="0" w:color="000000"/>
              <w:left w:val="single" w:sz="6" w:space="0" w:color="000000"/>
              <w:bottom w:val="single" w:sz="6" w:space="0" w:color="000000"/>
            </w:tcBorders>
            <w:shd w:val="clear" w:color="auto" w:fill="auto"/>
            <w:vAlign w:val="center"/>
          </w:tcPr>
          <w:p w:rsidR="00DB2DB6" w:rsidRDefault="00810803" w:rsidP="00487AD1">
            <w:pPr>
              <w:tabs>
                <w:tab w:val="left" w:pos="360"/>
              </w:tabs>
            </w:pPr>
            <w:bookmarkStart w:id="19" w:name="otwarcie"/>
            <w:r>
              <w:rPr>
                <w:rFonts w:ascii="Arial" w:hAnsi="Arial" w:cs="Arial"/>
                <w:b/>
                <w:bCs/>
                <w:iCs/>
                <w:sz w:val="20"/>
                <w:szCs w:val="20"/>
                <w:lang w:eastAsia="pl-PL"/>
              </w:rPr>
              <w:t>29</w:t>
            </w:r>
            <w:r w:rsidR="003066C9">
              <w:rPr>
                <w:rFonts w:ascii="Arial" w:hAnsi="Arial" w:cs="Arial"/>
                <w:b/>
                <w:bCs/>
                <w:iCs/>
                <w:sz w:val="20"/>
                <w:szCs w:val="20"/>
                <w:lang w:eastAsia="pl-PL"/>
              </w:rPr>
              <w:t xml:space="preserve">   listopada</w:t>
            </w:r>
            <w:r w:rsidR="00F03647">
              <w:rPr>
                <w:rFonts w:ascii="Arial" w:hAnsi="Arial" w:cs="Arial"/>
                <w:b/>
                <w:bCs/>
                <w:iCs/>
                <w:sz w:val="20"/>
                <w:szCs w:val="20"/>
                <w:lang w:eastAsia="pl-PL"/>
              </w:rPr>
              <w:t xml:space="preserve"> </w:t>
            </w:r>
            <w:bookmarkEnd w:id="19"/>
            <w:r w:rsidR="00F03647">
              <w:rPr>
                <w:rFonts w:ascii="Arial" w:hAnsi="Arial" w:cs="Arial"/>
                <w:b/>
                <w:bCs/>
                <w:iCs/>
                <w:sz w:val="20"/>
                <w:szCs w:val="20"/>
                <w:lang w:eastAsia="pl-PL"/>
              </w:rPr>
              <w:t>201</w:t>
            </w:r>
            <w:r w:rsidR="00F50850">
              <w:rPr>
                <w:rFonts w:ascii="Arial" w:hAnsi="Arial" w:cs="Arial"/>
                <w:b/>
                <w:bCs/>
                <w:iCs/>
                <w:sz w:val="20"/>
                <w:szCs w:val="20"/>
                <w:lang w:eastAsia="pl-PL"/>
              </w:rPr>
              <w:t>9</w:t>
            </w:r>
            <w:r w:rsidR="00DB2DB6">
              <w:rPr>
                <w:rFonts w:ascii="Arial" w:hAnsi="Arial" w:cs="Arial"/>
                <w:b/>
                <w:bCs/>
                <w:iCs/>
                <w:sz w:val="20"/>
                <w:szCs w:val="20"/>
                <w:lang w:eastAsia="pl-PL"/>
              </w:rPr>
              <w:t xml:space="preserve"> r.</w:t>
            </w:r>
          </w:p>
        </w:tc>
        <w:tc>
          <w:tcPr>
            <w:tcW w:w="180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tabs>
                <w:tab w:val="left" w:pos="360"/>
              </w:tabs>
              <w:jc w:val="center"/>
            </w:pPr>
            <w:r>
              <w:rPr>
                <w:rFonts w:ascii="Arial" w:hAnsi="Arial" w:cs="Arial"/>
                <w:sz w:val="20"/>
                <w:szCs w:val="20"/>
              </w:rPr>
              <w:t>do godz.</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snapToGrid w:val="0"/>
              <w:jc w:val="center"/>
            </w:pPr>
            <w:r>
              <w:rPr>
                <w:rFonts w:ascii="Arial" w:hAnsi="Arial" w:cs="Arial"/>
                <w:b/>
                <w:bCs/>
                <w:sz w:val="20"/>
                <w:szCs w:val="20"/>
                <w:lang w:eastAsia="pl-PL"/>
              </w:rPr>
              <w:t>10:00</w:t>
            </w:r>
          </w:p>
        </w:tc>
      </w:tr>
    </w:tbl>
    <w:p w:rsidR="00DB2DB6" w:rsidRPr="005C2AE0" w:rsidRDefault="00DB2DB6" w:rsidP="00FE771D">
      <w:pPr>
        <w:numPr>
          <w:ilvl w:val="1"/>
          <w:numId w:val="9"/>
        </w:numPr>
        <w:tabs>
          <w:tab w:val="clear" w:pos="2007"/>
          <w:tab w:val="num" w:pos="709"/>
        </w:tabs>
        <w:spacing w:before="60"/>
        <w:ind w:left="709" w:hanging="329"/>
        <w:jc w:val="both"/>
        <w:rPr>
          <w:rFonts w:ascii="Arial" w:hAnsi="Arial" w:cs="Arial"/>
        </w:rPr>
      </w:pPr>
      <w:r w:rsidRPr="005C2AE0">
        <w:rPr>
          <w:rFonts w:ascii="Arial" w:hAnsi="Arial" w:cs="Arial"/>
          <w:sz w:val="20"/>
          <w:szCs w:val="20"/>
        </w:rPr>
        <w:t>Ofertę należy złożyć w nieprzezroczystej, zabezpieczonej przed otwarciem kopercie (paczce). Kopertę (paczkę) należy opisać następująco:</w:t>
      </w:r>
    </w:p>
    <w:p w:rsidR="00F03647" w:rsidRPr="00DA4DB1" w:rsidRDefault="00F03647" w:rsidP="00B760A1">
      <w:pPr>
        <w:keepNext/>
        <w:keepLines/>
        <w:pBdr>
          <w:top w:val="single" w:sz="4" w:space="1" w:color="000000"/>
          <w:left w:val="single" w:sz="4" w:space="7" w:color="000000"/>
          <w:bottom w:val="single" w:sz="4" w:space="13" w:color="000000"/>
          <w:right w:val="single" w:sz="4" w:space="4" w:color="000000"/>
        </w:pBdr>
        <w:spacing w:before="120"/>
        <w:ind w:left="34"/>
        <w:jc w:val="center"/>
        <w:rPr>
          <w:rFonts w:ascii="Arial" w:hAnsi="Arial" w:cs="Arial"/>
          <w:bCs/>
          <w:sz w:val="20"/>
          <w:szCs w:val="20"/>
        </w:rPr>
      </w:pPr>
      <w:r w:rsidRPr="00DA4DB1">
        <w:rPr>
          <w:rFonts w:ascii="Arial" w:hAnsi="Arial" w:cs="Arial"/>
          <w:bCs/>
          <w:sz w:val="20"/>
          <w:szCs w:val="20"/>
        </w:rPr>
        <w:t>Urząd Miasta Jelenia Góra</w:t>
      </w:r>
      <w:r w:rsidR="00B30FB6">
        <w:rPr>
          <w:rFonts w:ascii="Arial" w:hAnsi="Arial" w:cs="Arial"/>
          <w:bCs/>
          <w:sz w:val="20"/>
          <w:szCs w:val="20"/>
        </w:rPr>
        <w:t>, Wydział Zamówień Publicznych,</w:t>
      </w:r>
      <w:r w:rsidRPr="00DA4DB1">
        <w:rPr>
          <w:rFonts w:ascii="Arial" w:hAnsi="Arial" w:cs="Arial"/>
          <w:bCs/>
          <w:sz w:val="20"/>
          <w:szCs w:val="20"/>
        </w:rPr>
        <w:t xml:space="preserve"> ul. Sudecka 29, pokój 2</w:t>
      </w:r>
      <w:r w:rsidR="003066C9">
        <w:rPr>
          <w:rFonts w:ascii="Arial" w:hAnsi="Arial" w:cs="Arial"/>
          <w:bCs/>
          <w:sz w:val="20"/>
          <w:szCs w:val="20"/>
        </w:rPr>
        <w:t>2</w:t>
      </w:r>
      <w:r w:rsidRPr="00DA4DB1">
        <w:rPr>
          <w:rFonts w:ascii="Arial" w:hAnsi="Arial" w:cs="Arial"/>
          <w:bCs/>
          <w:sz w:val="20"/>
          <w:szCs w:val="20"/>
        </w:rPr>
        <w:t>, 58-500 Jelenia Góra</w:t>
      </w:r>
    </w:p>
    <w:p w:rsidR="00B760A1" w:rsidRPr="00DA4DB1" w:rsidRDefault="00B760A1" w:rsidP="00B760A1">
      <w:pPr>
        <w:keepNext/>
        <w:keepLines/>
        <w:pBdr>
          <w:top w:val="single" w:sz="4" w:space="1" w:color="000000"/>
          <w:left w:val="single" w:sz="4" w:space="7" w:color="000000"/>
          <w:bottom w:val="single" w:sz="4" w:space="13" w:color="000000"/>
          <w:right w:val="single" w:sz="4" w:space="4" w:color="000000"/>
        </w:pBdr>
        <w:ind w:left="34"/>
        <w:jc w:val="center"/>
        <w:rPr>
          <w:rFonts w:ascii="Arial" w:hAnsi="Arial" w:cs="Arial"/>
          <w:bCs/>
          <w:sz w:val="20"/>
          <w:szCs w:val="20"/>
        </w:rPr>
      </w:pPr>
    </w:p>
    <w:p w:rsidR="003066C9" w:rsidRPr="003066C9" w:rsidRDefault="003066C9" w:rsidP="003066C9">
      <w:pPr>
        <w:keepNext/>
        <w:keepLines/>
        <w:pBdr>
          <w:top w:val="single" w:sz="4" w:space="1" w:color="000000"/>
          <w:left w:val="single" w:sz="4" w:space="7" w:color="000000"/>
          <w:bottom w:val="single" w:sz="4" w:space="13" w:color="000000"/>
          <w:right w:val="single" w:sz="4" w:space="4" w:color="000000"/>
        </w:pBdr>
        <w:ind w:left="34"/>
        <w:jc w:val="center"/>
        <w:rPr>
          <w:rFonts w:ascii="Arial" w:hAnsi="Arial" w:cs="Arial"/>
          <w:b/>
          <w:bCs/>
          <w:sz w:val="20"/>
          <w:szCs w:val="20"/>
        </w:rPr>
      </w:pPr>
      <w:r w:rsidRPr="003066C9">
        <w:rPr>
          <w:rFonts w:ascii="Arial" w:hAnsi="Arial" w:cs="Arial"/>
          <w:b/>
          <w:bCs/>
          <w:sz w:val="20"/>
          <w:szCs w:val="20"/>
        </w:rPr>
        <w:t xml:space="preserve">„Bieżące utrzymanie  oraz konserwacja wiat przystankowych na terenie Jeleniej Góry w 2020 roku”. </w:t>
      </w:r>
    </w:p>
    <w:p w:rsidR="00F03647" w:rsidRPr="00DA4DB1" w:rsidRDefault="00E01EB3" w:rsidP="00F03647">
      <w:pPr>
        <w:keepNext/>
        <w:keepLines/>
        <w:pBdr>
          <w:top w:val="single" w:sz="4" w:space="1" w:color="000000"/>
          <w:left w:val="single" w:sz="4" w:space="7" w:color="000000"/>
          <w:bottom w:val="single" w:sz="4" w:space="13" w:color="000000"/>
          <w:right w:val="single" w:sz="4" w:space="4" w:color="000000"/>
        </w:pBdr>
        <w:spacing w:before="120"/>
        <w:ind w:left="34"/>
        <w:jc w:val="center"/>
        <w:rPr>
          <w:rFonts w:ascii="Arial" w:hAnsi="Arial" w:cs="Arial"/>
          <w:bCs/>
          <w:sz w:val="20"/>
          <w:szCs w:val="20"/>
        </w:rPr>
      </w:pPr>
      <w:r>
        <w:rPr>
          <w:rFonts w:ascii="Arial" w:hAnsi="Arial" w:cs="Arial"/>
          <w:bCs/>
          <w:sz w:val="20"/>
          <w:szCs w:val="20"/>
        </w:rPr>
        <w:t>Nr postępowania: R</w:t>
      </w:r>
      <w:r w:rsidR="005C4A82">
        <w:rPr>
          <w:rFonts w:ascii="Arial" w:hAnsi="Arial" w:cs="Arial"/>
          <w:bCs/>
          <w:sz w:val="20"/>
          <w:szCs w:val="20"/>
        </w:rPr>
        <w:t>Z.271.</w:t>
      </w:r>
      <w:r w:rsidR="003066C9">
        <w:rPr>
          <w:rFonts w:ascii="Arial" w:hAnsi="Arial" w:cs="Arial"/>
          <w:bCs/>
          <w:sz w:val="20"/>
          <w:szCs w:val="20"/>
        </w:rPr>
        <w:t>28</w:t>
      </w:r>
      <w:r w:rsidR="00F03647" w:rsidRPr="00DA4DB1">
        <w:rPr>
          <w:rFonts w:ascii="Arial" w:hAnsi="Arial" w:cs="Arial"/>
          <w:bCs/>
          <w:sz w:val="20"/>
          <w:szCs w:val="20"/>
        </w:rPr>
        <w:t>.201</w:t>
      </w:r>
      <w:r>
        <w:rPr>
          <w:rFonts w:ascii="Arial" w:hAnsi="Arial" w:cs="Arial"/>
          <w:bCs/>
          <w:sz w:val="20"/>
          <w:szCs w:val="20"/>
        </w:rPr>
        <w:t>9</w:t>
      </w:r>
    </w:p>
    <w:p w:rsidR="00F03647" w:rsidRPr="00DA4DB1" w:rsidRDefault="00F03647" w:rsidP="00F03647">
      <w:pPr>
        <w:keepNext/>
        <w:keepLines/>
        <w:pBdr>
          <w:top w:val="single" w:sz="4" w:space="1" w:color="000000"/>
          <w:left w:val="single" w:sz="4" w:space="7" w:color="000000"/>
          <w:bottom w:val="single" w:sz="4" w:space="13" w:color="000000"/>
          <w:right w:val="single" w:sz="4" w:space="4" w:color="000000"/>
        </w:pBdr>
        <w:spacing w:before="120"/>
        <w:ind w:left="34"/>
        <w:jc w:val="center"/>
        <w:rPr>
          <w:rFonts w:ascii="Arial" w:hAnsi="Arial" w:cs="Arial"/>
          <w:bCs/>
          <w:sz w:val="20"/>
          <w:szCs w:val="20"/>
        </w:rPr>
      </w:pPr>
      <w:r w:rsidRPr="00DA4DB1">
        <w:rPr>
          <w:rFonts w:ascii="Arial" w:hAnsi="Arial" w:cs="Arial"/>
          <w:bCs/>
          <w:sz w:val="20"/>
          <w:szCs w:val="20"/>
        </w:rPr>
        <w:t>Nazwa i adres Wykonawcy:…………………………………………………………………….</w:t>
      </w:r>
    </w:p>
    <w:p w:rsidR="00F03647" w:rsidRPr="00DA4DB1" w:rsidRDefault="00F03647" w:rsidP="00F03647">
      <w:pPr>
        <w:keepNext/>
        <w:keepLines/>
        <w:pBdr>
          <w:top w:val="single" w:sz="4" w:space="1" w:color="000000"/>
          <w:left w:val="single" w:sz="4" w:space="7" w:color="000000"/>
          <w:bottom w:val="single" w:sz="4" w:space="13" w:color="000000"/>
          <w:right w:val="single" w:sz="4" w:space="4" w:color="000000"/>
        </w:pBdr>
        <w:spacing w:before="120"/>
        <w:ind w:left="34"/>
        <w:jc w:val="center"/>
        <w:rPr>
          <w:rFonts w:ascii="Arial" w:hAnsi="Arial" w:cs="Arial"/>
          <w:bCs/>
          <w:sz w:val="20"/>
          <w:szCs w:val="20"/>
        </w:rPr>
      </w:pPr>
      <w:r w:rsidRPr="00DA4DB1">
        <w:rPr>
          <w:rFonts w:ascii="Arial" w:hAnsi="Arial" w:cs="Arial"/>
          <w:bCs/>
          <w:sz w:val="20"/>
          <w:szCs w:val="20"/>
        </w:rPr>
        <w:t>Nie o</w:t>
      </w:r>
      <w:r w:rsidR="003066C9">
        <w:rPr>
          <w:rFonts w:ascii="Arial" w:hAnsi="Arial" w:cs="Arial"/>
          <w:bCs/>
          <w:sz w:val="20"/>
          <w:szCs w:val="20"/>
        </w:rPr>
        <w:t xml:space="preserve">twierać przed dniem </w:t>
      </w:r>
      <w:r w:rsidR="00810803">
        <w:rPr>
          <w:rFonts w:ascii="Arial" w:hAnsi="Arial" w:cs="Arial"/>
          <w:bCs/>
          <w:sz w:val="20"/>
          <w:szCs w:val="20"/>
        </w:rPr>
        <w:t xml:space="preserve">29 </w:t>
      </w:r>
      <w:r w:rsidR="003066C9">
        <w:rPr>
          <w:rFonts w:ascii="Arial" w:hAnsi="Arial" w:cs="Arial"/>
          <w:bCs/>
          <w:sz w:val="20"/>
          <w:szCs w:val="20"/>
        </w:rPr>
        <w:t>listopada</w:t>
      </w:r>
      <w:r w:rsidR="00DA4DB1">
        <w:rPr>
          <w:rFonts w:ascii="Arial" w:hAnsi="Arial" w:cs="Arial"/>
          <w:bCs/>
          <w:sz w:val="20"/>
          <w:szCs w:val="20"/>
        </w:rPr>
        <w:t xml:space="preserve"> </w:t>
      </w:r>
      <w:r w:rsidRPr="00DA4DB1">
        <w:rPr>
          <w:rFonts w:ascii="Arial" w:hAnsi="Arial" w:cs="Arial"/>
          <w:bCs/>
          <w:sz w:val="20"/>
          <w:szCs w:val="20"/>
        </w:rPr>
        <w:t>201</w:t>
      </w:r>
      <w:r w:rsidR="00E01EB3">
        <w:rPr>
          <w:rFonts w:ascii="Arial" w:hAnsi="Arial" w:cs="Arial"/>
          <w:bCs/>
          <w:sz w:val="20"/>
          <w:szCs w:val="20"/>
        </w:rPr>
        <w:t>9</w:t>
      </w:r>
      <w:r w:rsidRPr="00DA4DB1">
        <w:rPr>
          <w:rFonts w:ascii="Arial" w:hAnsi="Arial" w:cs="Arial"/>
          <w:bCs/>
          <w:sz w:val="20"/>
          <w:szCs w:val="20"/>
        </w:rPr>
        <w:t xml:space="preserve"> r. godz. 1</w:t>
      </w:r>
      <w:r w:rsidR="00B30FB6">
        <w:rPr>
          <w:rFonts w:ascii="Arial" w:hAnsi="Arial" w:cs="Arial"/>
          <w:bCs/>
          <w:sz w:val="20"/>
          <w:szCs w:val="20"/>
        </w:rPr>
        <w:t>1:0</w:t>
      </w:r>
      <w:r w:rsidRPr="00DA4DB1">
        <w:rPr>
          <w:rFonts w:ascii="Arial" w:hAnsi="Arial" w:cs="Arial"/>
          <w:bCs/>
          <w:sz w:val="20"/>
          <w:szCs w:val="20"/>
        </w:rPr>
        <w:t>0</w:t>
      </w:r>
    </w:p>
    <w:p w:rsidR="00DB2DB6" w:rsidRDefault="00DB2DB6" w:rsidP="00FE771D">
      <w:pPr>
        <w:pStyle w:val="Nagwek1"/>
        <w:numPr>
          <w:ilvl w:val="0"/>
          <w:numId w:val="17"/>
        </w:numPr>
        <w:spacing w:after="0" w:line="240" w:lineRule="auto"/>
        <w:jc w:val="both"/>
      </w:pPr>
      <w:bookmarkStart w:id="20" w:name="_Toc526428127"/>
      <w:r>
        <w:rPr>
          <w:sz w:val="20"/>
          <w:szCs w:val="20"/>
        </w:rPr>
        <w:t>Miejsce i termin otwarcia ofert.</w:t>
      </w:r>
      <w:bookmarkEnd w:id="20"/>
    </w:p>
    <w:p w:rsidR="00DB2DB6" w:rsidRPr="009723F2" w:rsidRDefault="00DB2DB6" w:rsidP="00DB2DB6">
      <w:pPr>
        <w:pStyle w:val="Stopka"/>
        <w:tabs>
          <w:tab w:val="clear" w:pos="4536"/>
          <w:tab w:val="clear" w:pos="9072"/>
        </w:tabs>
        <w:spacing w:after="120"/>
        <w:ind w:left="357"/>
        <w:jc w:val="both"/>
        <w:rPr>
          <w:sz w:val="20"/>
          <w:szCs w:val="20"/>
        </w:rPr>
      </w:pPr>
      <w:r w:rsidRPr="009723F2">
        <w:rPr>
          <w:b/>
          <w:bCs/>
          <w:iCs/>
          <w:sz w:val="20"/>
          <w:szCs w:val="20"/>
          <w:lang w:eastAsia="pl-PL"/>
        </w:rPr>
        <w:t>Otwarcie ofert nastąpi w siedzibie Zamawiającego w Urzędzie M</w:t>
      </w:r>
      <w:r>
        <w:rPr>
          <w:b/>
          <w:bCs/>
          <w:iCs/>
          <w:sz w:val="20"/>
          <w:szCs w:val="20"/>
          <w:lang w:eastAsia="pl-PL"/>
        </w:rPr>
        <w:t>iasta</w:t>
      </w:r>
      <w:r w:rsidR="00CB0773">
        <w:rPr>
          <w:b/>
          <w:bCs/>
          <w:iCs/>
          <w:sz w:val="20"/>
          <w:szCs w:val="20"/>
          <w:lang w:eastAsia="pl-PL"/>
        </w:rPr>
        <w:t xml:space="preserve"> Jelenia Góra</w:t>
      </w:r>
      <w:r w:rsidR="00B30FB6">
        <w:rPr>
          <w:b/>
          <w:bCs/>
          <w:iCs/>
          <w:sz w:val="20"/>
          <w:szCs w:val="20"/>
          <w:lang w:eastAsia="pl-PL"/>
        </w:rPr>
        <w:t xml:space="preserve"> </w:t>
      </w:r>
      <w:r w:rsidR="003066C9">
        <w:rPr>
          <w:b/>
          <w:bCs/>
          <w:iCs/>
          <w:sz w:val="20"/>
          <w:szCs w:val="20"/>
          <w:lang w:eastAsia="pl-PL"/>
        </w:rPr>
        <w:t xml:space="preserve">w </w:t>
      </w:r>
      <w:r w:rsidR="00B30FB6">
        <w:rPr>
          <w:b/>
          <w:bCs/>
          <w:iCs/>
          <w:sz w:val="20"/>
          <w:szCs w:val="20"/>
          <w:lang w:eastAsia="pl-PL"/>
        </w:rPr>
        <w:t>Wydzia</w:t>
      </w:r>
      <w:r w:rsidR="003066C9">
        <w:rPr>
          <w:b/>
          <w:bCs/>
          <w:iCs/>
          <w:sz w:val="20"/>
          <w:szCs w:val="20"/>
          <w:lang w:eastAsia="pl-PL"/>
        </w:rPr>
        <w:t>le</w:t>
      </w:r>
      <w:r w:rsidR="00B30FB6">
        <w:rPr>
          <w:b/>
          <w:bCs/>
          <w:iCs/>
          <w:sz w:val="20"/>
          <w:szCs w:val="20"/>
          <w:lang w:eastAsia="pl-PL"/>
        </w:rPr>
        <w:t xml:space="preserve"> Zamówień Publicznych</w:t>
      </w:r>
      <w:r>
        <w:rPr>
          <w:b/>
          <w:bCs/>
          <w:iCs/>
          <w:sz w:val="20"/>
          <w:szCs w:val="20"/>
          <w:lang w:eastAsia="pl-PL"/>
        </w:rPr>
        <w:t xml:space="preserve"> Jelenia Góra, ul. Sudecka 29, pokój nr </w:t>
      </w:r>
      <w:r w:rsidRPr="009723F2">
        <w:rPr>
          <w:b/>
          <w:bCs/>
          <w:iCs/>
          <w:sz w:val="20"/>
          <w:szCs w:val="20"/>
          <w:lang w:eastAsia="pl-PL"/>
        </w:rPr>
        <w:t>21, 58-500 Jelenia Góra, Polska</w:t>
      </w:r>
    </w:p>
    <w:tbl>
      <w:tblPr>
        <w:tblW w:w="0" w:type="auto"/>
        <w:tblInd w:w="900" w:type="dxa"/>
        <w:tblLayout w:type="fixed"/>
        <w:tblCellMar>
          <w:left w:w="70" w:type="dxa"/>
          <w:right w:w="70" w:type="dxa"/>
        </w:tblCellMar>
        <w:tblLook w:val="0000"/>
      </w:tblPr>
      <w:tblGrid>
        <w:gridCol w:w="2020"/>
        <w:gridCol w:w="2349"/>
        <w:gridCol w:w="1691"/>
        <w:gridCol w:w="2065"/>
      </w:tblGrid>
      <w:tr w:rsidR="00DB2DB6">
        <w:trPr>
          <w:trHeight w:val="383"/>
        </w:trPr>
        <w:tc>
          <w:tcPr>
            <w:tcW w:w="202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tabs>
                <w:tab w:val="left" w:pos="360"/>
              </w:tabs>
              <w:jc w:val="center"/>
            </w:pPr>
            <w:r>
              <w:rPr>
                <w:rFonts w:ascii="Arial" w:hAnsi="Arial" w:cs="Arial"/>
                <w:sz w:val="20"/>
                <w:szCs w:val="20"/>
              </w:rPr>
              <w:t>w dniu</w:t>
            </w:r>
          </w:p>
        </w:tc>
        <w:tc>
          <w:tcPr>
            <w:tcW w:w="2349" w:type="dxa"/>
            <w:tcBorders>
              <w:top w:val="single" w:sz="6" w:space="0" w:color="000000"/>
              <w:left w:val="single" w:sz="6" w:space="0" w:color="000000"/>
              <w:bottom w:val="single" w:sz="6" w:space="0" w:color="000000"/>
            </w:tcBorders>
            <w:shd w:val="clear" w:color="auto" w:fill="auto"/>
            <w:vAlign w:val="center"/>
          </w:tcPr>
          <w:p w:rsidR="00DB2DB6" w:rsidRDefault="00810803" w:rsidP="003066C9">
            <w:pPr>
              <w:tabs>
                <w:tab w:val="left" w:pos="360"/>
              </w:tabs>
              <w:jc w:val="center"/>
            </w:pPr>
            <w:r>
              <w:rPr>
                <w:rFonts w:ascii="Arial" w:hAnsi="Arial" w:cs="Arial"/>
                <w:b/>
                <w:bCs/>
                <w:iCs/>
                <w:sz w:val="20"/>
                <w:szCs w:val="20"/>
                <w:lang w:eastAsia="pl-PL"/>
              </w:rPr>
              <w:t>29</w:t>
            </w:r>
            <w:r w:rsidR="00DA4DB1">
              <w:rPr>
                <w:rFonts w:ascii="Arial" w:hAnsi="Arial" w:cs="Arial"/>
                <w:b/>
                <w:bCs/>
                <w:iCs/>
                <w:sz w:val="20"/>
                <w:szCs w:val="20"/>
                <w:lang w:eastAsia="pl-PL"/>
              </w:rPr>
              <w:t xml:space="preserve"> </w:t>
            </w:r>
            <w:r w:rsidR="003066C9">
              <w:rPr>
                <w:rFonts w:ascii="Arial" w:hAnsi="Arial" w:cs="Arial"/>
                <w:b/>
                <w:bCs/>
                <w:iCs/>
                <w:sz w:val="20"/>
                <w:szCs w:val="20"/>
                <w:lang w:eastAsia="pl-PL"/>
              </w:rPr>
              <w:t>listopada</w:t>
            </w:r>
            <w:r w:rsidR="00DA4DB1">
              <w:rPr>
                <w:rFonts w:ascii="Arial" w:hAnsi="Arial" w:cs="Arial"/>
                <w:b/>
                <w:bCs/>
                <w:iCs/>
                <w:sz w:val="20"/>
                <w:szCs w:val="20"/>
                <w:lang w:eastAsia="pl-PL"/>
              </w:rPr>
              <w:t xml:space="preserve"> </w:t>
            </w:r>
            <w:r w:rsidR="00E01EB3">
              <w:rPr>
                <w:rFonts w:ascii="Arial" w:hAnsi="Arial" w:cs="Arial"/>
                <w:b/>
                <w:bCs/>
                <w:iCs/>
                <w:sz w:val="20"/>
                <w:szCs w:val="20"/>
                <w:lang w:eastAsia="pl-PL"/>
              </w:rPr>
              <w:t>2019</w:t>
            </w:r>
            <w:r w:rsidR="00DB2DB6">
              <w:rPr>
                <w:rFonts w:ascii="Arial" w:hAnsi="Arial" w:cs="Arial"/>
                <w:b/>
                <w:bCs/>
                <w:iCs/>
                <w:sz w:val="20"/>
                <w:szCs w:val="20"/>
                <w:lang w:eastAsia="pl-PL"/>
              </w:rPr>
              <w:t xml:space="preserve"> r.</w:t>
            </w:r>
          </w:p>
        </w:tc>
        <w:tc>
          <w:tcPr>
            <w:tcW w:w="1691"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tabs>
                <w:tab w:val="left" w:pos="360"/>
              </w:tabs>
              <w:jc w:val="center"/>
            </w:pPr>
            <w:r>
              <w:rPr>
                <w:rFonts w:ascii="Arial" w:hAnsi="Arial" w:cs="Arial"/>
                <w:sz w:val="20"/>
                <w:szCs w:val="20"/>
              </w:rPr>
              <w:t>godz.</w:t>
            </w:r>
          </w:p>
        </w:tc>
        <w:tc>
          <w:tcPr>
            <w:tcW w:w="2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B30FB6" w:rsidP="00B30FB6">
            <w:pPr>
              <w:snapToGrid w:val="0"/>
              <w:jc w:val="center"/>
            </w:pPr>
            <w:r>
              <w:rPr>
                <w:rFonts w:ascii="Arial" w:hAnsi="Arial" w:cs="Arial"/>
                <w:b/>
                <w:bCs/>
                <w:sz w:val="20"/>
                <w:szCs w:val="20"/>
                <w:lang w:eastAsia="pl-PL"/>
              </w:rPr>
              <w:t>11</w:t>
            </w:r>
            <w:r w:rsidR="00DB2DB6">
              <w:rPr>
                <w:rFonts w:ascii="Arial" w:hAnsi="Arial" w:cs="Arial"/>
                <w:b/>
                <w:bCs/>
                <w:sz w:val="20"/>
                <w:szCs w:val="20"/>
                <w:lang w:eastAsia="pl-PL"/>
              </w:rPr>
              <w:t>:</w:t>
            </w:r>
            <w:r>
              <w:rPr>
                <w:rFonts w:ascii="Arial" w:hAnsi="Arial" w:cs="Arial"/>
                <w:b/>
                <w:bCs/>
                <w:sz w:val="20"/>
                <w:szCs w:val="20"/>
                <w:lang w:eastAsia="pl-PL"/>
              </w:rPr>
              <w:t>0</w:t>
            </w:r>
            <w:r w:rsidR="00DB2DB6">
              <w:rPr>
                <w:rFonts w:ascii="Arial" w:hAnsi="Arial" w:cs="Arial"/>
                <w:b/>
                <w:bCs/>
                <w:sz w:val="20"/>
                <w:szCs w:val="20"/>
                <w:lang w:eastAsia="pl-PL"/>
              </w:rPr>
              <w:t>0</w:t>
            </w:r>
          </w:p>
        </w:tc>
      </w:tr>
    </w:tbl>
    <w:p w:rsidR="00DB2DB6" w:rsidRDefault="00DB2DB6" w:rsidP="00FE771D">
      <w:pPr>
        <w:pStyle w:val="Nagwek1"/>
        <w:keepNext/>
        <w:numPr>
          <w:ilvl w:val="0"/>
          <w:numId w:val="17"/>
        </w:numPr>
        <w:spacing w:after="0" w:line="240" w:lineRule="auto"/>
        <w:jc w:val="both"/>
      </w:pPr>
      <w:bookmarkStart w:id="21" w:name="_Toc526428128"/>
      <w:r>
        <w:rPr>
          <w:sz w:val="20"/>
          <w:szCs w:val="20"/>
        </w:rPr>
        <w:t>Termin związania ofertą</w:t>
      </w:r>
      <w:bookmarkEnd w:id="21"/>
    </w:p>
    <w:p w:rsidR="00DB2DB6" w:rsidRDefault="00DB2DB6" w:rsidP="00DB2DB6">
      <w:pPr>
        <w:pStyle w:val="Nagwek2"/>
        <w:ind w:left="360"/>
      </w:pPr>
      <w:bookmarkStart w:id="22" w:name="_Toc526428129"/>
      <w:r>
        <w:rPr>
          <w:sz w:val="20"/>
          <w:szCs w:val="20"/>
        </w:rPr>
        <w:t>Wykonawca pozostaje związany złożoną ofertą przez 30 dni. Bieg terminu związania ofertą rozpoczyna się wraz z upływem terminu składania ofert.</w:t>
      </w:r>
      <w:bookmarkEnd w:id="22"/>
    </w:p>
    <w:p w:rsidR="00DB2DB6" w:rsidRPr="00A72520" w:rsidRDefault="00DB2DB6" w:rsidP="00FE771D">
      <w:pPr>
        <w:pStyle w:val="Nagwek1"/>
        <w:keepNext/>
        <w:numPr>
          <w:ilvl w:val="0"/>
          <w:numId w:val="17"/>
        </w:numPr>
        <w:spacing w:after="0" w:line="240" w:lineRule="auto"/>
        <w:jc w:val="both"/>
        <w:rPr>
          <w:b w:val="0"/>
        </w:rPr>
      </w:pPr>
      <w:bookmarkStart w:id="23" w:name="_Toc526428130"/>
      <w:r>
        <w:rPr>
          <w:sz w:val="20"/>
          <w:szCs w:val="20"/>
        </w:rPr>
        <w:t>Opis sposobu obliczenia ceny</w:t>
      </w:r>
      <w:r w:rsidRPr="00A72520">
        <w:rPr>
          <w:b w:val="0"/>
          <w:sz w:val="20"/>
          <w:szCs w:val="20"/>
        </w:rPr>
        <w:t>.</w:t>
      </w:r>
      <w:bookmarkEnd w:id="23"/>
    </w:p>
    <w:p w:rsidR="004465DA" w:rsidRDefault="004465DA" w:rsidP="00FE771D">
      <w:pPr>
        <w:numPr>
          <w:ilvl w:val="0"/>
          <w:numId w:val="27"/>
        </w:numPr>
        <w:ind w:left="709"/>
        <w:jc w:val="both"/>
        <w:rPr>
          <w:rFonts w:ascii="Arial" w:hAnsi="Arial" w:cs="Arial"/>
          <w:sz w:val="20"/>
          <w:szCs w:val="20"/>
        </w:rPr>
      </w:pPr>
      <w:r>
        <w:rPr>
          <w:rFonts w:ascii="Arial" w:hAnsi="Arial" w:cs="Arial"/>
          <w:sz w:val="20"/>
          <w:szCs w:val="20"/>
        </w:rPr>
        <w:t xml:space="preserve">Podane w ofercie jednostkowe ceny ryczałtowe (łącznie z podatkiem od towarów i usług VAT) muszą być wyrażone w </w:t>
      </w:r>
      <w:r>
        <w:rPr>
          <w:rFonts w:ascii="Arial" w:hAnsi="Arial" w:cs="Arial"/>
          <w:b/>
          <w:sz w:val="20"/>
          <w:szCs w:val="20"/>
        </w:rPr>
        <w:t xml:space="preserve">PLN </w:t>
      </w:r>
      <w:r>
        <w:rPr>
          <w:rFonts w:ascii="Arial" w:hAnsi="Arial" w:cs="Arial"/>
          <w:sz w:val="20"/>
          <w:szCs w:val="20"/>
        </w:rPr>
        <w:t>i podane z dokładnością do dwóch (2) miejsc po przecinku.</w:t>
      </w:r>
    </w:p>
    <w:p w:rsidR="004465DA" w:rsidRPr="00FB53CC" w:rsidRDefault="004465DA" w:rsidP="00FE771D">
      <w:pPr>
        <w:numPr>
          <w:ilvl w:val="0"/>
          <w:numId w:val="27"/>
        </w:numPr>
        <w:ind w:left="709"/>
        <w:jc w:val="both"/>
        <w:rPr>
          <w:rFonts w:ascii="Arial" w:hAnsi="Arial" w:cs="Arial"/>
          <w:sz w:val="20"/>
          <w:szCs w:val="20"/>
        </w:rPr>
      </w:pPr>
      <w:r w:rsidRPr="00FB53CC">
        <w:rPr>
          <w:rFonts w:ascii="Arial" w:hAnsi="Arial" w:cs="Arial"/>
          <w:sz w:val="20"/>
          <w:szCs w:val="20"/>
        </w:rPr>
        <w:t xml:space="preserve">Ceny muszą uwzględniać wszystkie wymagania niniejszej SIWZ oraz </w:t>
      </w:r>
      <w:r w:rsidR="00FB53CC">
        <w:rPr>
          <w:rFonts w:ascii="Arial" w:hAnsi="Arial" w:cs="Arial"/>
          <w:sz w:val="20"/>
          <w:szCs w:val="20"/>
        </w:rPr>
        <w:t>obejmować</w:t>
      </w:r>
      <w:r w:rsidR="00FB53CC" w:rsidRPr="00FB53CC">
        <w:rPr>
          <w:rFonts w:ascii="Arial" w:hAnsi="Arial" w:cs="Arial"/>
          <w:sz w:val="20"/>
          <w:szCs w:val="20"/>
        </w:rPr>
        <w:t xml:space="preserve"> wszelkie koszty, konieczne do poniesienia z tytułu należytej oraz zgodnej z obowiązującymi przepisami realizacji przedmiotu zamówienia łącznie z kosztami  zakupu materiałów i części, kosztami sporządzenia projektu organizacji ruchu na czas prowadzonych prac (jeśli wystąpi taka konieczność), wykonania i utrzymania oznakowania zabezpieczającego oraz </w:t>
      </w:r>
      <w:r w:rsidR="00FB53CC" w:rsidRPr="00FB53CC">
        <w:rPr>
          <w:rFonts w:ascii="Arial" w:hAnsi="Arial" w:cs="Arial"/>
          <w:b/>
          <w:sz w:val="20"/>
          <w:szCs w:val="20"/>
        </w:rPr>
        <w:t xml:space="preserve">kosztami cotygodniowego monitorowania stanu technicznego </w:t>
      </w:r>
      <w:r w:rsidR="00FB53CC" w:rsidRPr="00FB53CC">
        <w:rPr>
          <w:rFonts w:ascii="Arial" w:hAnsi="Arial" w:cs="Arial"/>
          <w:b/>
          <w:sz w:val="20"/>
          <w:szCs w:val="20"/>
        </w:rPr>
        <w:lastRenderedPageBreak/>
        <w:t>infrastruktury przystankowej</w:t>
      </w:r>
      <w:r w:rsidR="00FB53CC" w:rsidRPr="00FB53CC">
        <w:rPr>
          <w:rFonts w:ascii="Arial" w:hAnsi="Arial" w:cs="Arial"/>
          <w:sz w:val="20"/>
          <w:szCs w:val="20"/>
        </w:rPr>
        <w:t xml:space="preserve"> i wszelkimi innymi, których poniesienie będzie konieczne w celu prawidłowego wykonania przedmiotu zamówienia.</w:t>
      </w:r>
    </w:p>
    <w:p w:rsidR="004465DA" w:rsidRDefault="004465DA" w:rsidP="004465DA">
      <w:pPr>
        <w:tabs>
          <w:tab w:val="left" w:pos="709"/>
        </w:tabs>
        <w:spacing w:before="40"/>
        <w:ind w:left="709" w:hanging="346"/>
        <w:jc w:val="both"/>
        <w:rPr>
          <w:rFonts w:ascii="Arial" w:hAnsi="Arial" w:cs="Arial"/>
          <w:sz w:val="20"/>
          <w:szCs w:val="20"/>
        </w:rPr>
      </w:pPr>
      <w:r>
        <w:rPr>
          <w:rFonts w:ascii="Arial" w:hAnsi="Arial" w:cs="Arial"/>
          <w:bCs/>
          <w:sz w:val="20"/>
          <w:szCs w:val="20"/>
        </w:rPr>
        <w:t>3.</w:t>
      </w:r>
      <w:r>
        <w:rPr>
          <w:rFonts w:ascii="Arial" w:hAnsi="Arial" w:cs="Arial"/>
          <w:b/>
          <w:sz w:val="20"/>
          <w:szCs w:val="20"/>
        </w:rPr>
        <w:t xml:space="preserve"> </w:t>
      </w:r>
      <w:r>
        <w:rPr>
          <w:rFonts w:ascii="Arial" w:hAnsi="Arial" w:cs="Arial"/>
          <w:b/>
          <w:sz w:val="20"/>
          <w:szCs w:val="20"/>
        </w:rPr>
        <w:tab/>
        <w:t xml:space="preserve">Cena (brutto) = wartość netto + podatek VAT, </w:t>
      </w:r>
      <w:r>
        <w:rPr>
          <w:rFonts w:ascii="Arial" w:hAnsi="Arial" w:cs="Arial"/>
          <w:sz w:val="20"/>
          <w:szCs w:val="20"/>
        </w:rPr>
        <w:t>gdzie podatek VAT należy obliczyć z zaokrągleniem</w:t>
      </w:r>
      <w:r>
        <w:rPr>
          <w:rFonts w:ascii="Arial" w:hAnsi="Arial" w:cs="Arial"/>
          <w:sz w:val="20"/>
          <w:szCs w:val="20"/>
        </w:rPr>
        <w:br/>
        <w:t>do dwóch miejsc po przecinku.</w:t>
      </w:r>
    </w:p>
    <w:p w:rsidR="00DB2DB6" w:rsidRDefault="004465DA" w:rsidP="004465DA">
      <w:pPr>
        <w:tabs>
          <w:tab w:val="left" w:pos="741"/>
        </w:tabs>
        <w:spacing w:before="40"/>
        <w:ind w:left="741" w:hanging="399"/>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 xml:space="preserve">Przy ustalaniu cen jednostkowych należy przyjąć następujące </w:t>
      </w:r>
      <w:r w:rsidRPr="00E9200C">
        <w:rPr>
          <w:rFonts w:ascii="Arial" w:hAnsi="Arial" w:cs="Arial"/>
          <w:sz w:val="20"/>
          <w:szCs w:val="20"/>
          <w:u w:val="single"/>
        </w:rPr>
        <w:t>założenia</w:t>
      </w:r>
      <w:r>
        <w:rPr>
          <w:rFonts w:ascii="Arial" w:hAnsi="Arial" w:cs="Arial"/>
          <w:sz w:val="20"/>
          <w:szCs w:val="20"/>
        </w:rPr>
        <w:t xml:space="preserve"> ilościowe:</w:t>
      </w:r>
      <w:r w:rsidR="00DB2DB6">
        <w:rPr>
          <w:rFonts w:ascii="Arial" w:hAnsi="Arial" w:cs="Arial"/>
          <w:sz w:val="20"/>
          <w:szCs w:val="20"/>
        </w:rPr>
        <w:t xml:space="preserve"> </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2"/>
        <w:gridCol w:w="5886"/>
        <w:gridCol w:w="1459"/>
        <w:gridCol w:w="932"/>
        <w:gridCol w:w="985"/>
      </w:tblGrid>
      <w:tr w:rsidR="00DF031F" w:rsidRPr="006813F2" w:rsidTr="00DF031F">
        <w:trPr>
          <w:trHeight w:val="728"/>
          <w:jc w:val="center"/>
        </w:trPr>
        <w:tc>
          <w:tcPr>
            <w:tcW w:w="422" w:type="dxa"/>
            <w:shd w:val="clear" w:color="auto" w:fill="E0E0E0"/>
            <w:vAlign w:val="center"/>
          </w:tcPr>
          <w:p w:rsidR="00DF031F" w:rsidRPr="006813F2" w:rsidRDefault="00DF031F" w:rsidP="00465DED">
            <w:pPr>
              <w:jc w:val="center"/>
              <w:rPr>
                <w:rFonts w:ascii="Arial" w:hAnsi="Arial" w:cs="Arial"/>
                <w:b/>
                <w:sz w:val="18"/>
                <w:szCs w:val="18"/>
              </w:rPr>
            </w:pPr>
            <w:r w:rsidRPr="006813F2">
              <w:rPr>
                <w:rFonts w:ascii="Arial" w:hAnsi="Arial" w:cs="Arial"/>
                <w:b/>
                <w:sz w:val="18"/>
                <w:szCs w:val="18"/>
              </w:rPr>
              <w:t>Lp.</w:t>
            </w:r>
          </w:p>
        </w:tc>
        <w:tc>
          <w:tcPr>
            <w:tcW w:w="5886" w:type="dxa"/>
            <w:shd w:val="clear" w:color="auto" w:fill="E0E0E0"/>
            <w:vAlign w:val="center"/>
          </w:tcPr>
          <w:p w:rsidR="00DF031F" w:rsidRPr="006813F2" w:rsidRDefault="00DF031F" w:rsidP="00465DED">
            <w:pPr>
              <w:jc w:val="center"/>
              <w:rPr>
                <w:rFonts w:ascii="Arial" w:hAnsi="Arial" w:cs="Arial"/>
                <w:b/>
                <w:sz w:val="18"/>
                <w:szCs w:val="18"/>
              </w:rPr>
            </w:pPr>
            <w:r w:rsidRPr="006813F2">
              <w:rPr>
                <w:rFonts w:ascii="Arial" w:hAnsi="Arial" w:cs="Arial"/>
                <w:b/>
                <w:sz w:val="18"/>
                <w:szCs w:val="18"/>
              </w:rPr>
              <w:t>Nazwa</w:t>
            </w:r>
          </w:p>
        </w:tc>
        <w:tc>
          <w:tcPr>
            <w:tcW w:w="1459" w:type="dxa"/>
            <w:shd w:val="clear" w:color="auto" w:fill="E0E0E0"/>
            <w:vAlign w:val="center"/>
          </w:tcPr>
          <w:p w:rsidR="00DF031F" w:rsidRPr="006813F2" w:rsidRDefault="00DF031F" w:rsidP="00DF031F">
            <w:pPr>
              <w:jc w:val="center"/>
              <w:rPr>
                <w:rFonts w:ascii="Arial" w:hAnsi="Arial" w:cs="Arial"/>
                <w:b/>
                <w:sz w:val="16"/>
                <w:szCs w:val="16"/>
              </w:rPr>
            </w:pPr>
            <w:r w:rsidRPr="00DF031F">
              <w:rPr>
                <w:rFonts w:ascii="Arial" w:hAnsi="Arial" w:cs="Arial"/>
                <w:b/>
                <w:sz w:val="16"/>
                <w:szCs w:val="16"/>
              </w:rPr>
              <w:t>Parametry minimalne</w:t>
            </w:r>
          </w:p>
        </w:tc>
        <w:tc>
          <w:tcPr>
            <w:tcW w:w="932" w:type="dxa"/>
            <w:shd w:val="clear" w:color="auto" w:fill="E0E0E0"/>
            <w:vAlign w:val="center"/>
          </w:tcPr>
          <w:p w:rsidR="00DF031F" w:rsidRPr="006813F2" w:rsidRDefault="00DF031F" w:rsidP="00465DED">
            <w:pPr>
              <w:jc w:val="center"/>
              <w:rPr>
                <w:rFonts w:ascii="Arial" w:hAnsi="Arial" w:cs="Arial"/>
                <w:b/>
                <w:sz w:val="16"/>
                <w:szCs w:val="16"/>
              </w:rPr>
            </w:pPr>
            <w:r w:rsidRPr="006813F2">
              <w:rPr>
                <w:rFonts w:ascii="Arial" w:hAnsi="Arial" w:cs="Arial"/>
                <w:b/>
                <w:sz w:val="16"/>
                <w:szCs w:val="16"/>
              </w:rPr>
              <w:t>Jednostka miary</w:t>
            </w:r>
          </w:p>
        </w:tc>
        <w:tc>
          <w:tcPr>
            <w:tcW w:w="985" w:type="dxa"/>
            <w:shd w:val="clear" w:color="auto" w:fill="E0E0E0"/>
            <w:vAlign w:val="center"/>
          </w:tcPr>
          <w:p w:rsidR="00DF031F" w:rsidRPr="006813F2" w:rsidRDefault="00DF031F" w:rsidP="00465DED">
            <w:pPr>
              <w:tabs>
                <w:tab w:val="left" w:pos="462"/>
              </w:tabs>
              <w:jc w:val="center"/>
              <w:rPr>
                <w:rFonts w:ascii="Arial" w:hAnsi="Arial" w:cs="Arial"/>
                <w:b/>
                <w:bCs/>
                <w:sz w:val="18"/>
                <w:szCs w:val="18"/>
              </w:rPr>
            </w:pPr>
            <w:r w:rsidRPr="006813F2">
              <w:rPr>
                <w:rFonts w:ascii="Arial" w:hAnsi="Arial" w:cs="Arial"/>
                <w:b/>
                <w:bCs/>
                <w:sz w:val="16"/>
                <w:szCs w:val="16"/>
              </w:rPr>
              <w:t>szacowana ilość jednostek</w:t>
            </w:r>
          </w:p>
        </w:tc>
      </w:tr>
      <w:tr w:rsidR="00DF031F" w:rsidRPr="006813F2" w:rsidTr="00DF031F">
        <w:trPr>
          <w:trHeight w:val="127"/>
          <w:jc w:val="center"/>
        </w:trPr>
        <w:tc>
          <w:tcPr>
            <w:tcW w:w="422" w:type="dxa"/>
            <w:shd w:val="clear" w:color="auto" w:fill="E0E0E0"/>
            <w:vAlign w:val="center"/>
          </w:tcPr>
          <w:p w:rsidR="00DF031F" w:rsidRPr="006813F2" w:rsidRDefault="00DF031F" w:rsidP="00465DED">
            <w:pPr>
              <w:jc w:val="center"/>
              <w:rPr>
                <w:rFonts w:ascii="Arial" w:hAnsi="Arial" w:cs="Arial"/>
                <w:i/>
                <w:sz w:val="16"/>
                <w:szCs w:val="16"/>
              </w:rPr>
            </w:pPr>
            <w:r w:rsidRPr="006813F2">
              <w:rPr>
                <w:rFonts w:ascii="Arial" w:hAnsi="Arial" w:cs="Arial"/>
                <w:i/>
                <w:sz w:val="16"/>
                <w:szCs w:val="16"/>
              </w:rPr>
              <w:t>1</w:t>
            </w:r>
          </w:p>
        </w:tc>
        <w:tc>
          <w:tcPr>
            <w:tcW w:w="5886" w:type="dxa"/>
            <w:shd w:val="clear" w:color="auto" w:fill="E0E0E0"/>
            <w:vAlign w:val="center"/>
          </w:tcPr>
          <w:p w:rsidR="00DF031F" w:rsidRPr="006813F2" w:rsidRDefault="00DF031F" w:rsidP="00465DED">
            <w:pPr>
              <w:jc w:val="center"/>
              <w:rPr>
                <w:rFonts w:ascii="Arial" w:hAnsi="Arial" w:cs="Arial"/>
                <w:i/>
                <w:sz w:val="16"/>
                <w:szCs w:val="16"/>
              </w:rPr>
            </w:pPr>
            <w:r w:rsidRPr="006813F2">
              <w:rPr>
                <w:rFonts w:ascii="Arial" w:hAnsi="Arial" w:cs="Arial"/>
                <w:i/>
                <w:sz w:val="16"/>
                <w:szCs w:val="16"/>
              </w:rPr>
              <w:t>2</w:t>
            </w:r>
          </w:p>
        </w:tc>
        <w:tc>
          <w:tcPr>
            <w:tcW w:w="1459" w:type="dxa"/>
            <w:shd w:val="clear" w:color="auto" w:fill="E0E0E0"/>
          </w:tcPr>
          <w:p w:rsidR="00DF031F" w:rsidRPr="006813F2" w:rsidRDefault="00FB53CC" w:rsidP="00465DED">
            <w:pPr>
              <w:jc w:val="center"/>
              <w:rPr>
                <w:rFonts w:ascii="Arial" w:hAnsi="Arial" w:cs="Arial"/>
                <w:i/>
                <w:sz w:val="16"/>
                <w:szCs w:val="16"/>
              </w:rPr>
            </w:pPr>
            <w:r>
              <w:rPr>
                <w:rFonts w:ascii="Arial" w:hAnsi="Arial" w:cs="Arial"/>
                <w:i/>
                <w:sz w:val="16"/>
                <w:szCs w:val="16"/>
              </w:rPr>
              <w:t>3</w:t>
            </w:r>
          </w:p>
        </w:tc>
        <w:tc>
          <w:tcPr>
            <w:tcW w:w="932" w:type="dxa"/>
            <w:shd w:val="clear" w:color="auto" w:fill="E0E0E0"/>
            <w:vAlign w:val="center"/>
          </w:tcPr>
          <w:p w:rsidR="00DF031F" w:rsidRPr="006813F2" w:rsidRDefault="00DF031F" w:rsidP="00465DED">
            <w:pPr>
              <w:jc w:val="center"/>
              <w:rPr>
                <w:rFonts w:ascii="Arial" w:hAnsi="Arial" w:cs="Arial"/>
                <w:i/>
                <w:sz w:val="16"/>
                <w:szCs w:val="16"/>
              </w:rPr>
            </w:pPr>
            <w:r w:rsidRPr="006813F2">
              <w:rPr>
                <w:rFonts w:ascii="Arial" w:hAnsi="Arial" w:cs="Arial"/>
                <w:i/>
                <w:sz w:val="16"/>
                <w:szCs w:val="16"/>
              </w:rPr>
              <w:t>4</w:t>
            </w:r>
          </w:p>
        </w:tc>
        <w:tc>
          <w:tcPr>
            <w:tcW w:w="985" w:type="dxa"/>
            <w:shd w:val="clear" w:color="auto" w:fill="E0E0E0"/>
          </w:tcPr>
          <w:p w:rsidR="00DF031F" w:rsidRPr="006813F2" w:rsidRDefault="00DF031F" w:rsidP="00465DED">
            <w:pPr>
              <w:jc w:val="center"/>
              <w:rPr>
                <w:rFonts w:ascii="Arial" w:hAnsi="Arial" w:cs="Arial"/>
                <w:i/>
                <w:sz w:val="16"/>
                <w:szCs w:val="16"/>
              </w:rPr>
            </w:pPr>
            <w:r w:rsidRPr="006813F2">
              <w:rPr>
                <w:rFonts w:ascii="Arial" w:hAnsi="Arial" w:cs="Arial"/>
                <w:i/>
                <w:sz w:val="16"/>
                <w:szCs w:val="16"/>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przęsła dachowego z poliwęglanu komorowego</w:t>
            </w:r>
            <w:r w:rsidRPr="006813F2">
              <w:rPr>
                <w:rFonts w:ascii="Arial" w:hAnsi="Arial" w:cs="Arial"/>
                <w:i/>
                <w:sz w:val="18"/>
                <w:szCs w:val="16"/>
              </w:rPr>
              <w:t xml:space="preserve"> </w:t>
            </w:r>
            <w:r w:rsidRPr="006813F2">
              <w:rPr>
                <w:rFonts w:ascii="Arial" w:hAnsi="Arial" w:cs="Arial"/>
                <w:i/>
                <w:sz w:val="16"/>
                <w:szCs w:val="16"/>
              </w:rPr>
              <w:br/>
              <w:t>przyciemnionego wraz z jego kompletnym mocowaniem.</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grubość od 4,5 do 6 mm w zależności od konstrukcji dachu</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przęsła dachowego z poliwęglanu komorowego</w:t>
            </w:r>
            <w:r w:rsidRPr="006813F2">
              <w:rPr>
                <w:rFonts w:ascii="Arial" w:hAnsi="Arial" w:cs="Arial"/>
                <w:i/>
                <w:sz w:val="18"/>
                <w:szCs w:val="16"/>
              </w:rPr>
              <w:t xml:space="preserve"> </w:t>
            </w:r>
            <w:r w:rsidRPr="006813F2">
              <w:rPr>
                <w:rFonts w:ascii="Arial" w:hAnsi="Arial" w:cs="Arial"/>
                <w:i/>
                <w:sz w:val="16"/>
                <w:szCs w:val="16"/>
              </w:rPr>
              <w:br/>
              <w:t>przyciemnionego wraz z jego kompletnym mocowaniem (dotyczy wiat typu Nefryt).</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1965x1960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przęsła dachowego z poliwęglanu komorowego</w:t>
            </w:r>
            <w:r w:rsidRPr="006813F2">
              <w:rPr>
                <w:rFonts w:ascii="Arial" w:hAnsi="Arial" w:cs="Arial"/>
                <w:i/>
                <w:sz w:val="18"/>
                <w:szCs w:val="16"/>
              </w:rPr>
              <w:t xml:space="preserve"> </w:t>
            </w:r>
            <w:r w:rsidRPr="006813F2">
              <w:rPr>
                <w:rFonts w:ascii="Arial" w:hAnsi="Arial" w:cs="Arial"/>
                <w:i/>
                <w:sz w:val="16"/>
                <w:szCs w:val="16"/>
              </w:rPr>
              <w:br/>
              <w:t>przyciemnionego wraz z jego kompletnym mocowaniem (dotyczy wiat typu Nefryt).</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650x1960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szyby półokrągłej z poliwęglanu litego</w:t>
            </w:r>
            <w:r w:rsidRPr="006813F2">
              <w:rPr>
                <w:rFonts w:ascii="Arial" w:hAnsi="Arial" w:cs="Arial"/>
                <w:i/>
                <w:sz w:val="18"/>
                <w:szCs w:val="16"/>
              </w:rPr>
              <w:t xml:space="preserve"> </w:t>
            </w:r>
            <w:r w:rsidRPr="006813F2">
              <w:rPr>
                <w:rFonts w:ascii="Arial" w:hAnsi="Arial" w:cs="Arial"/>
                <w:i/>
                <w:sz w:val="16"/>
                <w:szCs w:val="16"/>
              </w:rPr>
              <w:br/>
              <w:t>stanowiącego wypełnienie boku dachu (wraz z jego kompletnym mocowaniem)</w:t>
            </w:r>
            <w:r w:rsidRPr="006813F2">
              <w:rPr>
                <w:rFonts w:ascii="Arial" w:hAnsi="Arial" w:cs="Arial"/>
                <w:i/>
                <w:sz w:val="16"/>
                <w:szCs w:val="16"/>
              </w:rPr>
              <w:br/>
              <w:t>w wiatach typu Alfa, Beta, Delta, Gamma.</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grubość 5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5.</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8x225x1920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6.</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8x855x1015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8</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7.</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r w:rsidRPr="006813F2">
              <w:rPr>
                <w:rFonts w:ascii="Arial" w:hAnsi="Arial" w:cs="Arial"/>
                <w:sz w:val="18"/>
                <w:szCs w:val="16"/>
              </w:rPr>
              <w:br/>
            </w:r>
            <w:r w:rsidRPr="006813F2">
              <w:rPr>
                <w:rFonts w:ascii="Arial" w:hAnsi="Arial" w:cs="Arial"/>
                <w:i/>
                <w:sz w:val="16"/>
                <w:szCs w:val="16"/>
              </w:rPr>
              <w:t>(dotyczy wiat typu Nefryt).</w:t>
            </w:r>
            <w:r w:rsidRPr="006813F2">
              <w:rPr>
                <w:rFonts w:ascii="Arial" w:hAnsi="Arial" w:cs="Arial"/>
                <w:sz w:val="16"/>
                <w:szCs w:val="16"/>
              </w:rPr>
              <w:t xml:space="preserve">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8x1245x1060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8.</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8x1245x1065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10</w:t>
            </w:r>
          </w:p>
        </w:tc>
      </w:tr>
      <w:tr w:rsidR="00DF031F" w:rsidRPr="006813F2" w:rsidTr="00DF031F">
        <w:trPr>
          <w:trHeight w:val="40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9.</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Wymiana szyby hartowanej z nadrukiem.</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8x375x1920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10.</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Wymiana szyby hartowanej z nadrukiem.</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8x855x1920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11.</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Wymiana szyby hartowanej z nadrukiem.</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8x1245x1920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12.</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5x790x790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13.</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5x744x1140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14.</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5x760x865.mm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15.</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5x1130x1150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16.</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5x1180x1815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8</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17.</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szyby hartowanej.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5x1245x1847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729"/>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18.</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profilu bazowego do mocowania szyb</w:t>
            </w:r>
            <w:r w:rsidRPr="006813F2">
              <w:rPr>
                <w:rFonts w:ascii="Arial" w:hAnsi="Arial" w:cs="Arial"/>
                <w:i/>
                <w:sz w:val="18"/>
                <w:szCs w:val="16"/>
              </w:rPr>
              <w:t xml:space="preserve"> </w:t>
            </w:r>
            <w:r w:rsidRPr="006813F2">
              <w:rPr>
                <w:rFonts w:ascii="Arial" w:hAnsi="Arial" w:cs="Arial"/>
                <w:i/>
                <w:sz w:val="16"/>
                <w:szCs w:val="16"/>
              </w:rPr>
              <w:br/>
              <w:t>wyposażonego w niezbędne klipsy i uszczelki dociskowe (dotyczy wiat typu Nefryt).</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do szyb o wymiarach: 8x1245x1060 mm 8x1245x1920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3</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19.</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poliwęglanu mlecznego</w:t>
            </w:r>
            <w:r w:rsidRPr="006813F2">
              <w:rPr>
                <w:rFonts w:ascii="Arial" w:hAnsi="Arial" w:cs="Arial"/>
                <w:i/>
                <w:sz w:val="18"/>
                <w:szCs w:val="16"/>
              </w:rPr>
              <w:t xml:space="preserve"> </w:t>
            </w:r>
            <w:r w:rsidRPr="006813F2">
              <w:rPr>
                <w:rFonts w:ascii="Arial" w:hAnsi="Arial" w:cs="Arial"/>
                <w:i/>
                <w:sz w:val="16"/>
                <w:szCs w:val="16"/>
              </w:rPr>
              <w:br/>
              <w:t xml:space="preserve">tzw. „Matówka” wyposażona w rolki grawitacyjne do wieszania plakatów, stanowiąca wyposażenie gablot reklamowych typu SD.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Do gablot z wym. szyb:</w:t>
            </w:r>
            <w:r w:rsidRPr="006813F2">
              <w:rPr>
                <w:rFonts w:ascii="Arial" w:hAnsi="Arial" w:cs="Arial"/>
                <w:sz w:val="16"/>
                <w:szCs w:val="16"/>
              </w:rPr>
              <w:br/>
              <w:t>1180x1815 mm</w:t>
            </w:r>
            <w:r w:rsidRPr="006813F2">
              <w:rPr>
                <w:rFonts w:ascii="Arial" w:hAnsi="Arial" w:cs="Arial"/>
                <w:sz w:val="16"/>
                <w:szCs w:val="16"/>
              </w:rPr>
              <w:br/>
              <w:t>1245x1847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20.</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poliwęglanu mlecznego</w:t>
            </w:r>
            <w:r w:rsidRPr="006813F2">
              <w:rPr>
                <w:rFonts w:ascii="Arial" w:hAnsi="Arial" w:cs="Arial"/>
                <w:i/>
                <w:sz w:val="18"/>
                <w:szCs w:val="16"/>
              </w:rPr>
              <w:t xml:space="preserve"> </w:t>
            </w:r>
            <w:r w:rsidRPr="006813F2">
              <w:rPr>
                <w:rFonts w:ascii="Arial" w:hAnsi="Arial" w:cs="Arial"/>
                <w:i/>
                <w:sz w:val="16"/>
                <w:szCs w:val="16"/>
              </w:rPr>
              <w:br/>
              <w:t xml:space="preserve">tzw. „Matówka” wyposażona w rolki grawitacyjne do wieszania plakatów, stanowiąca wyposażenie gablot reklamowych / rozkładu jazdy typu MV.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1190x790mm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21.</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Wymiana poliwęglanu mlecznego </w:t>
            </w:r>
          </w:p>
          <w:p w:rsidR="00DF031F" w:rsidRPr="006813F2" w:rsidRDefault="00DF031F" w:rsidP="00DF031F">
            <w:pPr>
              <w:rPr>
                <w:rFonts w:ascii="Arial" w:hAnsi="Arial" w:cs="Arial"/>
                <w:i/>
                <w:sz w:val="16"/>
                <w:szCs w:val="16"/>
              </w:rPr>
            </w:pPr>
            <w:r w:rsidRPr="006813F2">
              <w:rPr>
                <w:rFonts w:ascii="Arial" w:hAnsi="Arial" w:cs="Arial"/>
                <w:i/>
                <w:sz w:val="16"/>
                <w:szCs w:val="16"/>
              </w:rPr>
              <w:t>tzw. „Matówka” PCV wysuwana do wieszania rozkładów jazdy, stanowiąca wyposażenie gablotki „</w:t>
            </w:r>
            <w:proofErr w:type="spellStart"/>
            <w:r w:rsidRPr="006813F2">
              <w:rPr>
                <w:rFonts w:ascii="Arial" w:hAnsi="Arial" w:cs="Arial"/>
                <w:i/>
                <w:sz w:val="16"/>
                <w:szCs w:val="16"/>
              </w:rPr>
              <w:t>info-wąska</w:t>
            </w:r>
            <w:proofErr w:type="spellEnd"/>
            <w:r w:rsidRPr="006813F2">
              <w:rPr>
                <w:rFonts w:ascii="Arial" w:hAnsi="Arial" w:cs="Arial"/>
                <w:i/>
                <w:sz w:val="16"/>
                <w:szCs w:val="16"/>
              </w:rPr>
              <w:t>”  reklamowych / rozkładu jazdy.</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895x770 mm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22.</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poliwęglanu mlecznego</w:t>
            </w:r>
            <w:r w:rsidRPr="006813F2">
              <w:rPr>
                <w:rFonts w:ascii="Arial" w:hAnsi="Arial" w:cs="Arial"/>
                <w:i/>
                <w:sz w:val="18"/>
                <w:szCs w:val="16"/>
              </w:rPr>
              <w:t xml:space="preserve"> </w:t>
            </w:r>
            <w:r w:rsidRPr="006813F2">
              <w:rPr>
                <w:rFonts w:ascii="Arial" w:hAnsi="Arial" w:cs="Arial"/>
                <w:i/>
                <w:sz w:val="16"/>
                <w:szCs w:val="16"/>
              </w:rPr>
              <w:br/>
              <w:t>tzw. „Matówka” PCV wysuwana do wieszania rozkładów jazdy, stanowiąca wyposażenie gablotki „</w:t>
            </w:r>
            <w:proofErr w:type="spellStart"/>
            <w:r w:rsidRPr="006813F2">
              <w:rPr>
                <w:rFonts w:ascii="Arial" w:hAnsi="Arial" w:cs="Arial"/>
                <w:i/>
                <w:sz w:val="16"/>
                <w:szCs w:val="16"/>
              </w:rPr>
              <w:t>info-szeroka</w:t>
            </w:r>
            <w:proofErr w:type="spellEnd"/>
            <w:r w:rsidRPr="006813F2">
              <w:rPr>
                <w:rFonts w:ascii="Arial" w:hAnsi="Arial" w:cs="Arial"/>
                <w:i/>
                <w:sz w:val="16"/>
                <w:szCs w:val="16"/>
              </w:rPr>
              <w:t>”  reklamowych / rozkładu jazdy.</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1160x1170 mm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23.</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blatu ławki (siedziska)</w:t>
            </w:r>
            <w:r w:rsidRPr="006813F2">
              <w:rPr>
                <w:rFonts w:ascii="Arial" w:hAnsi="Arial" w:cs="Arial"/>
                <w:i/>
                <w:sz w:val="16"/>
                <w:szCs w:val="16"/>
              </w:rPr>
              <w:br/>
              <w:t xml:space="preserve"> z białego laminatu wraz z kompletnym wyposażeniem niezbędnym  do zamocowania.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głębokość od 350 mm do 450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mb</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lastRenderedPageBreak/>
              <w:t>24.</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lakierowanej listwy ławkowej (siedzisko, oparcie)</w:t>
            </w:r>
            <w:r w:rsidRPr="006813F2">
              <w:rPr>
                <w:rFonts w:ascii="Arial" w:hAnsi="Arial" w:cs="Arial"/>
                <w:i/>
                <w:sz w:val="18"/>
                <w:szCs w:val="16"/>
              </w:rPr>
              <w:t xml:space="preserve"> </w:t>
            </w:r>
            <w:r w:rsidRPr="006813F2">
              <w:rPr>
                <w:rFonts w:ascii="Arial" w:hAnsi="Arial" w:cs="Arial"/>
                <w:i/>
                <w:sz w:val="16"/>
                <w:szCs w:val="16"/>
              </w:rPr>
              <w:br/>
              <w:t xml:space="preserve">z drewna wraz z kompletnym wyposażeniem niezbędnym do zamocowania.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35x100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mb</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25.</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lakierowanej listwy ławkowej (siedzisko, oparcie)</w:t>
            </w:r>
            <w:r w:rsidRPr="006813F2">
              <w:rPr>
                <w:rFonts w:ascii="Arial" w:hAnsi="Arial" w:cs="Arial"/>
                <w:i/>
                <w:sz w:val="18"/>
                <w:szCs w:val="16"/>
              </w:rPr>
              <w:t xml:space="preserve"> </w:t>
            </w:r>
            <w:r w:rsidRPr="006813F2">
              <w:rPr>
                <w:rFonts w:ascii="Arial" w:hAnsi="Arial" w:cs="Arial"/>
                <w:i/>
                <w:sz w:val="16"/>
                <w:szCs w:val="16"/>
              </w:rPr>
              <w:br/>
              <w:t xml:space="preserve">z drewna wraz z kompletnym wyposażeniem niezbędnym do zamocowania.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40x50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mb</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26.</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6"/>
                <w:szCs w:val="16"/>
              </w:rPr>
            </w:pPr>
            <w:r w:rsidRPr="006813F2">
              <w:rPr>
                <w:rFonts w:ascii="Arial" w:hAnsi="Arial" w:cs="Arial"/>
                <w:sz w:val="18"/>
                <w:szCs w:val="16"/>
              </w:rPr>
              <w:t>Wymiana metalowego wspornika ławki.</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3</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27.</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 xml:space="preserve">Wymiana tablicy informacyjnej czołowej z nazwą przystanku. </w:t>
            </w:r>
            <w:r w:rsidRPr="006813F2">
              <w:rPr>
                <w:rFonts w:ascii="Arial" w:hAnsi="Arial" w:cs="Arial"/>
                <w:sz w:val="18"/>
                <w:szCs w:val="16"/>
              </w:rPr>
              <w:br/>
            </w:r>
            <w:r w:rsidRPr="006813F2">
              <w:rPr>
                <w:rFonts w:ascii="Arial" w:hAnsi="Arial" w:cs="Arial"/>
                <w:i/>
                <w:sz w:val="16"/>
                <w:szCs w:val="16"/>
              </w:rPr>
              <w:t xml:space="preserve">Blacha ocynkowana o minimalnej grubości 1,5 mm, zagięta w dolnej oraz górnej części pod kątem 90 stopni. Tło tablicy koloru białego, litery koloru czarnego wykonane czcionką „Montserrat”– H 100 </w:t>
            </w:r>
            <w:proofErr w:type="spellStart"/>
            <w:r w:rsidRPr="006813F2">
              <w:rPr>
                <w:rFonts w:ascii="Arial" w:hAnsi="Arial" w:cs="Arial"/>
                <w:i/>
                <w:sz w:val="16"/>
                <w:szCs w:val="16"/>
              </w:rPr>
              <w:t>mm</w:t>
            </w:r>
            <w:proofErr w:type="spellEnd"/>
            <w:r w:rsidRPr="006813F2">
              <w:rPr>
                <w:rFonts w:ascii="Arial" w:hAnsi="Arial" w:cs="Arial"/>
                <w:i/>
                <w:sz w:val="16"/>
                <w:szCs w:val="16"/>
              </w:rPr>
              <w:t>.</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długość </w:t>
            </w:r>
            <w:r w:rsidRPr="006813F2">
              <w:rPr>
                <w:rFonts w:ascii="Arial" w:hAnsi="Arial" w:cs="Arial"/>
                <w:sz w:val="16"/>
                <w:szCs w:val="16"/>
              </w:rPr>
              <w:br/>
              <w:t>od 2,0 m do 2,5 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28.</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6"/>
                <w:szCs w:val="16"/>
              </w:rPr>
            </w:pPr>
            <w:r w:rsidRPr="006813F2">
              <w:rPr>
                <w:rFonts w:ascii="Arial" w:hAnsi="Arial" w:cs="Arial"/>
                <w:sz w:val="18"/>
                <w:szCs w:val="16"/>
              </w:rPr>
              <w:t xml:space="preserve">Wymiana świetlówki o mocy 36W (światło koloru białego) wraz ze starterem, </w:t>
            </w:r>
            <w:r w:rsidRPr="006813F2">
              <w:rPr>
                <w:rFonts w:ascii="Arial" w:hAnsi="Arial" w:cs="Arial"/>
                <w:sz w:val="18"/>
                <w:szCs w:val="16"/>
              </w:rPr>
              <w:br/>
              <w:t>w podświetlanych gablotach reklamowych typu SD.</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70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29.</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kompletnej instalacji elektrycznej typu LED w gablotach reklamowych</w:t>
            </w:r>
            <w:r w:rsidRPr="006813F2">
              <w:rPr>
                <w:rFonts w:ascii="Arial" w:hAnsi="Arial" w:cs="Arial"/>
                <w:i/>
                <w:sz w:val="16"/>
                <w:szCs w:val="16"/>
              </w:rPr>
              <w:br/>
              <w:t>wraz z osprzętem oraz wyłącznikiem różnicowo-prądowym. Instalacja zapewniająca równomierne oświetlenie eksponowanych treści, składająca się z modułów ledowych montowanych po obu stronach wewnętrznej części gablot. Po wymianie instalacji Wykonawca zobowiązany jest do przeprowadzenia pomiarów rezystancji instalacji elektrycznej oraz skuteczności zerowania oraz przedstawić wyniki pomiarów w protokole. Koszt wykonania pomiarów będzie rozliczony według pozycji 32.</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Łączna min. moc 36 W</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 gablot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30.</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kompletnej instalacji elektrycznej typu LED w gablotach rozkładów jazdy</w:t>
            </w:r>
            <w:r w:rsidRPr="006813F2">
              <w:rPr>
                <w:rFonts w:ascii="Arial" w:hAnsi="Arial" w:cs="Arial"/>
                <w:i/>
                <w:sz w:val="16"/>
                <w:szCs w:val="16"/>
              </w:rPr>
              <w:br/>
              <w:t>wraz z osprzętem oraz wyłącznikiem różnicowo-prądowym. Instalacja zapewniająca równomierne oświetlenie eksponowanych treści, składająca się z modułów ledowych montowanych po obu stronach wewnętrznej części gablot. Po wymianie instalacji Wykonawca zobowiązany jest do przeprowadzenia pomiarów rezystancji instalacji elektrycznej oraz skuteczności zerowania oraz przedstawić wyniki pomiarów w protokole. Koszt wykonania pomiarów będzie rozliczony według pozycji 32.</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Łączna min. moc 18 W</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 gablot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776"/>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31.</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oświetlenia wewnętrznego wiaty przystankowej typu LED,</w:t>
            </w:r>
            <w:r w:rsidRPr="006813F2">
              <w:rPr>
                <w:rFonts w:ascii="Arial" w:hAnsi="Arial" w:cs="Arial"/>
                <w:strike/>
                <w:sz w:val="18"/>
                <w:szCs w:val="16"/>
              </w:rPr>
              <w:br/>
            </w:r>
            <w:r w:rsidRPr="006813F2">
              <w:rPr>
                <w:rFonts w:ascii="Arial" w:hAnsi="Arial" w:cs="Arial"/>
                <w:sz w:val="18"/>
                <w:szCs w:val="16"/>
              </w:rPr>
              <w:t>moduł zamknięty w profilu stalowym lub aluminiowym</w:t>
            </w:r>
            <w:r w:rsidRPr="006813F2">
              <w:rPr>
                <w:rFonts w:ascii="Arial" w:hAnsi="Arial" w:cs="Arial"/>
                <w:i/>
                <w:sz w:val="16"/>
                <w:szCs w:val="16"/>
              </w:rPr>
              <w:br/>
              <w:t xml:space="preserve">wraz z osprzętem oraz wyłącznikiem różnicowo-prądowym. Instalacja zapewniająca równomierne oświetlenie wnętrza wiaty przystankowej składająca się z modułów ledowych montowanych pod dachem. Po wymianie instalacji Wykonawca zobowiązany jest do przeprowadzenia pomiarów rezystancji instalacji elektrycznej oraz skuteczności zerowania oraz przedstawić wyniki pomiarów w protokole. </w:t>
            </w:r>
          </w:p>
          <w:p w:rsidR="00DF031F" w:rsidRPr="006813F2" w:rsidRDefault="00DF031F" w:rsidP="00DF031F">
            <w:pPr>
              <w:rPr>
                <w:rFonts w:ascii="Arial" w:hAnsi="Arial" w:cs="Arial"/>
                <w:i/>
                <w:sz w:val="16"/>
                <w:szCs w:val="16"/>
              </w:rPr>
            </w:pPr>
            <w:r w:rsidRPr="006813F2">
              <w:rPr>
                <w:rFonts w:ascii="Arial" w:hAnsi="Arial" w:cs="Arial"/>
                <w:i/>
                <w:sz w:val="16"/>
                <w:szCs w:val="16"/>
              </w:rPr>
              <w:t>Koszt wykonania pomiarów będzie rozliczony według pozycji 32.</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Długość jednego modułu </w:t>
            </w:r>
            <w:r w:rsidRPr="006813F2">
              <w:rPr>
                <w:rFonts w:ascii="Arial" w:hAnsi="Arial" w:cs="Arial"/>
                <w:sz w:val="16"/>
                <w:szCs w:val="16"/>
              </w:rPr>
              <w:br/>
              <w:t xml:space="preserve">od 0,8 do 1,4 m </w:t>
            </w:r>
          </w:p>
          <w:p w:rsidR="00DF031F" w:rsidRPr="006813F2" w:rsidRDefault="00DF031F" w:rsidP="00DF031F">
            <w:pPr>
              <w:ind w:left="-21"/>
              <w:rPr>
                <w:rFonts w:ascii="Arial" w:hAnsi="Arial" w:cs="Arial"/>
                <w:sz w:val="16"/>
                <w:szCs w:val="16"/>
              </w:rPr>
            </w:pPr>
            <w:r w:rsidRPr="006813F2">
              <w:rPr>
                <w:rFonts w:ascii="Arial" w:hAnsi="Arial" w:cs="Arial"/>
                <w:sz w:val="16"/>
                <w:szCs w:val="16"/>
              </w:rPr>
              <w:t>Łączna min. Moc 4 W</w:t>
            </w:r>
          </w:p>
          <w:p w:rsidR="00DF031F" w:rsidRPr="006813F2" w:rsidRDefault="00DF031F" w:rsidP="00DF031F">
            <w:pPr>
              <w:ind w:left="-21"/>
              <w:rPr>
                <w:rFonts w:ascii="Arial" w:hAnsi="Arial" w:cs="Arial"/>
                <w:sz w:val="16"/>
                <w:szCs w:val="16"/>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 modułów</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32.</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6"/>
                <w:szCs w:val="16"/>
              </w:rPr>
            </w:pPr>
            <w:r w:rsidRPr="006813F2">
              <w:rPr>
                <w:rFonts w:ascii="Arial" w:hAnsi="Arial" w:cs="Arial"/>
                <w:sz w:val="18"/>
                <w:szCs w:val="16"/>
              </w:rPr>
              <w:t>Przedłożenie ostatecznego protokołu z pomiarów rezystancji instalacji elektrycznej oraz skuteczności zerowania.</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33.</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aluminiowej, dwustronnej, podświetlanej gabloty reklamowej typ SD</w:t>
            </w:r>
            <w:r w:rsidRPr="006813F2">
              <w:rPr>
                <w:rFonts w:ascii="Arial" w:hAnsi="Arial" w:cs="Arial"/>
                <w:i/>
                <w:sz w:val="16"/>
                <w:szCs w:val="16"/>
              </w:rPr>
              <w:br/>
              <w:t>wraz z podłączeniem zasilania elektrycznego. Gablota wyposażona w instalację typu LED wraz z kompletnym osprzętem oraz wyłącznikiem różnicowo-prądowym. Instalacja zapewniająca równomierne oświetlenie eksponowanych treści, składająca się z modułów ledowych (min. 24) montowanych po obu stronach wewnętrznej części gablot. Po wymianie gabloty Wykonawca zobowiązany jest do przeprowadzenia pomiarów rezystancji instalacji elektrycznej oraz skuteczności zerowania oraz przedstawić wyniki pomiarów w protokole. Koszt wykonania pomiarów będzie rozliczony według pozycji 32.</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Łączna min. moc 36 W</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106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34.</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gablotki „</w:t>
            </w:r>
            <w:proofErr w:type="spellStart"/>
            <w:r w:rsidRPr="006813F2">
              <w:rPr>
                <w:rFonts w:ascii="Arial" w:hAnsi="Arial" w:cs="Arial"/>
                <w:sz w:val="18"/>
                <w:szCs w:val="16"/>
              </w:rPr>
              <w:t>info</w:t>
            </w:r>
            <w:proofErr w:type="spellEnd"/>
            <w:r w:rsidRPr="006813F2">
              <w:rPr>
                <w:rFonts w:ascii="Arial" w:hAnsi="Arial" w:cs="Arial"/>
                <w:sz w:val="18"/>
                <w:szCs w:val="16"/>
              </w:rPr>
              <w:t xml:space="preserve"> - wąska”</w:t>
            </w:r>
            <w:r w:rsidRPr="006813F2">
              <w:rPr>
                <w:rFonts w:ascii="Arial" w:hAnsi="Arial" w:cs="Arial"/>
                <w:i/>
                <w:sz w:val="16"/>
                <w:szCs w:val="16"/>
              </w:rPr>
              <w:br/>
              <w:t>drzwi aluminiowe, przeszklone, gablotka montowana do ścianki wiaty z szybą pozwalającą na uzyskanie widocznego pola o wymiarach 835x730 mm, zamykana kluczem uniwersalnym, z wysuwaną matówką PCV.</w:t>
            </w:r>
            <w:r w:rsidRPr="006813F2">
              <w:rPr>
                <w:rFonts w:ascii="Arial" w:hAnsi="Arial" w:cs="Arial"/>
                <w:i/>
                <w:sz w:val="16"/>
                <w:szCs w:val="16"/>
              </w:rPr>
              <w:br/>
              <w:t xml:space="preserve">Tylną ściankę gablotki stanowi szyba tylna wiaty.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format: </w:t>
            </w:r>
            <w:r w:rsidRPr="006813F2">
              <w:rPr>
                <w:rFonts w:ascii="Arial" w:hAnsi="Arial" w:cs="Arial"/>
                <w:sz w:val="16"/>
                <w:szCs w:val="16"/>
              </w:rPr>
              <w:br/>
              <w:t xml:space="preserve">widoczny </w:t>
            </w:r>
            <w:r w:rsidRPr="006813F2">
              <w:rPr>
                <w:rFonts w:ascii="Arial" w:hAnsi="Arial" w:cs="Arial"/>
                <w:sz w:val="16"/>
                <w:szCs w:val="16"/>
              </w:rPr>
              <w:br/>
              <w:t xml:space="preserve">835 x 730 mm, </w:t>
            </w:r>
            <w:r w:rsidRPr="006813F2">
              <w:rPr>
                <w:rFonts w:ascii="Arial" w:hAnsi="Arial" w:cs="Arial"/>
                <w:sz w:val="16"/>
                <w:szCs w:val="16"/>
              </w:rPr>
              <w:br/>
              <w:t xml:space="preserve">zewnętrzny </w:t>
            </w:r>
            <w:r w:rsidRPr="006813F2">
              <w:rPr>
                <w:rFonts w:ascii="Arial" w:hAnsi="Arial" w:cs="Arial"/>
                <w:sz w:val="16"/>
                <w:szCs w:val="16"/>
              </w:rPr>
              <w:br/>
              <w:t>935 x 897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527"/>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35.</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gablotki „</w:t>
            </w:r>
            <w:proofErr w:type="spellStart"/>
            <w:r w:rsidRPr="006813F2">
              <w:rPr>
                <w:rFonts w:ascii="Arial" w:hAnsi="Arial" w:cs="Arial"/>
                <w:sz w:val="18"/>
                <w:szCs w:val="16"/>
              </w:rPr>
              <w:t>info</w:t>
            </w:r>
            <w:proofErr w:type="spellEnd"/>
            <w:r w:rsidRPr="006813F2">
              <w:rPr>
                <w:rFonts w:ascii="Arial" w:hAnsi="Arial" w:cs="Arial"/>
                <w:sz w:val="18"/>
                <w:szCs w:val="16"/>
              </w:rPr>
              <w:t xml:space="preserve"> - szeroka”</w:t>
            </w:r>
            <w:r w:rsidRPr="006813F2">
              <w:rPr>
                <w:rFonts w:ascii="Arial" w:hAnsi="Arial" w:cs="Arial"/>
                <w:i/>
                <w:sz w:val="16"/>
                <w:szCs w:val="16"/>
              </w:rPr>
              <w:br/>
              <w:t xml:space="preserve">drzwi aluminiowe, przeszklone, gablotka montowana do ścianki wiaty z szybą pozwalającą na uzyskanie widocznego pola o wymiarach 1130x1100 mm, zamykana kluczem uniwersalnym, z wysuwaną matówką PCV. Tylną ściankę gablotki stanowi szyba tylna wiaty.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format: </w:t>
            </w:r>
            <w:r w:rsidRPr="006813F2">
              <w:rPr>
                <w:rFonts w:ascii="Arial" w:hAnsi="Arial" w:cs="Arial"/>
                <w:sz w:val="16"/>
                <w:szCs w:val="16"/>
              </w:rPr>
              <w:br/>
              <w:t xml:space="preserve">widoczny </w:t>
            </w:r>
            <w:r w:rsidRPr="006813F2">
              <w:rPr>
                <w:rFonts w:ascii="Arial" w:hAnsi="Arial" w:cs="Arial"/>
                <w:sz w:val="16"/>
                <w:szCs w:val="16"/>
              </w:rPr>
              <w:br/>
              <w:t xml:space="preserve">1130 x 1100 mm, </w:t>
            </w:r>
            <w:r w:rsidRPr="006813F2">
              <w:rPr>
                <w:rFonts w:ascii="Arial" w:hAnsi="Arial" w:cs="Arial"/>
                <w:sz w:val="16"/>
                <w:szCs w:val="16"/>
              </w:rPr>
              <w:br/>
              <w:t xml:space="preserve">zewnętrzny </w:t>
            </w:r>
            <w:r w:rsidRPr="006813F2">
              <w:rPr>
                <w:rFonts w:ascii="Arial" w:hAnsi="Arial" w:cs="Arial"/>
                <w:sz w:val="16"/>
                <w:szCs w:val="16"/>
              </w:rPr>
              <w:br/>
              <w:t>1295 x 1200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36.</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ramki typu "</w:t>
            </w:r>
            <w:proofErr w:type="spellStart"/>
            <w:r w:rsidRPr="006813F2">
              <w:rPr>
                <w:rFonts w:ascii="Arial" w:hAnsi="Arial" w:cs="Arial"/>
                <w:sz w:val="18"/>
                <w:szCs w:val="16"/>
              </w:rPr>
              <w:t>alu-klik</w:t>
            </w:r>
            <w:proofErr w:type="spellEnd"/>
            <w:r w:rsidRPr="006813F2">
              <w:rPr>
                <w:rFonts w:ascii="Arial" w:hAnsi="Arial" w:cs="Arial"/>
                <w:sz w:val="18"/>
                <w:szCs w:val="16"/>
              </w:rPr>
              <w:t>".</w:t>
            </w:r>
            <w:r w:rsidRPr="006813F2">
              <w:rPr>
                <w:rFonts w:ascii="Arial" w:hAnsi="Arial" w:cs="Arial"/>
                <w:i/>
                <w:sz w:val="18"/>
                <w:szCs w:val="16"/>
              </w:rPr>
              <w:t xml:space="preserve"> </w:t>
            </w:r>
            <w:r w:rsidRPr="006813F2">
              <w:rPr>
                <w:rFonts w:ascii="Arial" w:hAnsi="Arial" w:cs="Arial"/>
                <w:i/>
                <w:sz w:val="16"/>
                <w:szCs w:val="16"/>
              </w:rPr>
              <w:br/>
              <w:t xml:space="preserve">Kolor srebrny, zabezpieczana przed otwarciem osób trzecich, montowana do słupka przystankowego lub szyby w wiacie przystankowej.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Format A3</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37.</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profilowej wodoodpornej gablotki „rozkładu jazdy".</w:t>
            </w:r>
            <w:r w:rsidRPr="006813F2">
              <w:rPr>
                <w:rFonts w:ascii="Arial" w:hAnsi="Arial" w:cs="Arial"/>
                <w:i/>
                <w:sz w:val="16"/>
                <w:szCs w:val="16"/>
              </w:rPr>
              <w:br/>
              <w:t>Drzwi gabloty:</w:t>
            </w:r>
            <w:r w:rsidRPr="006813F2">
              <w:rPr>
                <w:rFonts w:ascii="Arial" w:hAnsi="Arial" w:cs="Arial"/>
                <w:i/>
                <w:sz w:val="16"/>
                <w:szCs w:val="16"/>
              </w:rPr>
              <w:br/>
              <w:t>-  jednoskrzydłowe otwierane na bok,</w:t>
            </w:r>
            <w:r w:rsidRPr="006813F2">
              <w:rPr>
                <w:rFonts w:ascii="Arial" w:hAnsi="Arial" w:cs="Arial"/>
                <w:i/>
                <w:sz w:val="16"/>
                <w:szCs w:val="16"/>
              </w:rPr>
              <w:br/>
              <w:t xml:space="preserve">- wykonane z systemowych profili aluminiowych </w:t>
            </w:r>
            <w:r w:rsidRPr="006813F2">
              <w:rPr>
                <w:rFonts w:ascii="Arial" w:hAnsi="Arial" w:cs="Arial"/>
                <w:i/>
                <w:sz w:val="16"/>
                <w:szCs w:val="16"/>
              </w:rPr>
              <w:br/>
              <w:t>-  zamykane na klucz patentowy lub uniwersalny</w:t>
            </w:r>
            <w:r w:rsidRPr="006813F2">
              <w:rPr>
                <w:rFonts w:ascii="Arial" w:hAnsi="Arial" w:cs="Arial"/>
                <w:i/>
                <w:sz w:val="16"/>
                <w:szCs w:val="16"/>
              </w:rPr>
              <w:br/>
              <w:t xml:space="preserve">- przeszklone szybą hartowaną grubości min 4 mm </w:t>
            </w:r>
            <w:r w:rsidRPr="006813F2">
              <w:rPr>
                <w:rFonts w:ascii="Arial" w:hAnsi="Arial" w:cs="Arial"/>
                <w:i/>
                <w:sz w:val="16"/>
                <w:szCs w:val="16"/>
              </w:rPr>
              <w:br/>
              <w:t>(z certyfikatem),</w:t>
            </w:r>
            <w:r w:rsidRPr="006813F2">
              <w:rPr>
                <w:rFonts w:ascii="Arial" w:hAnsi="Arial" w:cs="Arial"/>
                <w:i/>
                <w:sz w:val="16"/>
                <w:szCs w:val="16"/>
              </w:rPr>
              <w:br/>
              <w:t xml:space="preserve">-  zawiasy niewidoczne na zewnątrz zamocowane </w:t>
            </w:r>
            <w:r w:rsidRPr="006813F2">
              <w:rPr>
                <w:rFonts w:ascii="Arial" w:hAnsi="Arial" w:cs="Arial"/>
                <w:i/>
                <w:sz w:val="16"/>
                <w:szCs w:val="16"/>
              </w:rPr>
              <w:br/>
              <w:t>w wewnętrznej części gablotki.</w:t>
            </w:r>
            <w:r w:rsidRPr="006813F2">
              <w:rPr>
                <w:rFonts w:ascii="Arial" w:hAnsi="Arial" w:cs="Arial"/>
                <w:i/>
                <w:sz w:val="16"/>
                <w:szCs w:val="16"/>
              </w:rPr>
              <w:br/>
            </w:r>
            <w:r w:rsidRPr="006813F2">
              <w:rPr>
                <w:rFonts w:ascii="Arial" w:hAnsi="Arial" w:cs="Arial"/>
                <w:i/>
                <w:sz w:val="16"/>
                <w:szCs w:val="16"/>
              </w:rPr>
              <w:lastRenderedPageBreak/>
              <w:t>Gablotka:</w:t>
            </w:r>
            <w:r w:rsidRPr="006813F2">
              <w:rPr>
                <w:rFonts w:ascii="Arial" w:hAnsi="Arial" w:cs="Arial"/>
                <w:i/>
                <w:sz w:val="16"/>
                <w:szCs w:val="16"/>
              </w:rPr>
              <w:br/>
              <w:t>- możliwość wymiany szyby hartowanej od strony wewnętrznej gablotki</w:t>
            </w:r>
            <w:r w:rsidRPr="006813F2">
              <w:rPr>
                <w:rFonts w:ascii="Arial" w:hAnsi="Arial" w:cs="Arial"/>
                <w:i/>
                <w:sz w:val="16"/>
                <w:szCs w:val="16"/>
              </w:rPr>
              <w:br/>
              <w:t>- montowana do słupka przystankowego lub w innym wskazanym przez Zamawiającego miejscu</w:t>
            </w:r>
            <w:r w:rsidRPr="006813F2">
              <w:rPr>
                <w:rFonts w:ascii="Arial" w:hAnsi="Arial" w:cs="Arial"/>
                <w:i/>
                <w:sz w:val="16"/>
                <w:szCs w:val="16"/>
              </w:rPr>
              <w:br/>
              <w:t>-  montaż za pomocą śrub montażowych z możliwością montażu dwóch gablotek do siebie „plecami” za pomocą obejm lub śrub rzymskich rurowych.</w:t>
            </w:r>
            <w:r w:rsidRPr="006813F2">
              <w:rPr>
                <w:rFonts w:ascii="Arial" w:hAnsi="Arial" w:cs="Arial"/>
                <w:i/>
                <w:sz w:val="16"/>
                <w:szCs w:val="16"/>
              </w:rPr>
              <w:br/>
              <w:t>-  tylna ściana gablotki z blachy ocynkowanej pomalowana od wewnątrz na kolor biały,</w:t>
            </w:r>
            <w:r w:rsidRPr="006813F2">
              <w:rPr>
                <w:rFonts w:ascii="Arial" w:hAnsi="Arial" w:cs="Arial"/>
                <w:i/>
                <w:sz w:val="16"/>
                <w:szCs w:val="16"/>
              </w:rPr>
              <w:br/>
              <w:t>-  tylna ściana gablotki stanowi płytę magnetyczną służącą do wieszania rozkładów jazdy za pomocą dołączonych magnesów koloru białego w ilości min 12 szt.</w:t>
            </w:r>
            <w:r w:rsidRPr="006813F2">
              <w:rPr>
                <w:rFonts w:ascii="Arial" w:hAnsi="Arial" w:cs="Arial"/>
                <w:i/>
                <w:sz w:val="16"/>
                <w:szCs w:val="16"/>
              </w:rPr>
              <w:br/>
              <w:t>- obudowa gablotki pozbawiona ostrych krawędzi, wykonana z systemowych profili aluminiowych, bez plastikowych narożników.</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lastRenderedPageBreak/>
              <w:t xml:space="preserve">Format widoczny plakatu: </w:t>
            </w:r>
            <w:r w:rsidRPr="006813F2">
              <w:rPr>
                <w:rFonts w:ascii="Arial" w:hAnsi="Arial" w:cs="Arial"/>
                <w:sz w:val="16"/>
                <w:szCs w:val="16"/>
              </w:rPr>
              <w:br/>
              <w:t>30 cm x 65 cm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lastRenderedPageBreak/>
              <w:t>38.</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profilowej wodoodpornej gablotki „rozkładu jazdy" wraz ze stelażem umożliwiającym powieszenie na dowolnym typie wiaty przystankowej.</w:t>
            </w:r>
            <w:r w:rsidRPr="006813F2">
              <w:rPr>
                <w:rFonts w:ascii="Arial" w:hAnsi="Arial" w:cs="Arial"/>
                <w:i/>
                <w:sz w:val="16"/>
                <w:szCs w:val="16"/>
              </w:rPr>
              <w:br/>
              <w:t>Drzwi gabloty:</w:t>
            </w:r>
            <w:r w:rsidRPr="006813F2">
              <w:rPr>
                <w:rFonts w:ascii="Arial" w:hAnsi="Arial" w:cs="Arial"/>
                <w:i/>
                <w:sz w:val="16"/>
                <w:szCs w:val="16"/>
              </w:rPr>
              <w:br/>
              <w:t>-  jednoskrzydłowe otwierane na bok,</w:t>
            </w:r>
            <w:r w:rsidRPr="006813F2">
              <w:rPr>
                <w:rFonts w:ascii="Arial" w:hAnsi="Arial" w:cs="Arial"/>
                <w:i/>
                <w:sz w:val="16"/>
                <w:szCs w:val="16"/>
              </w:rPr>
              <w:br/>
              <w:t xml:space="preserve">- wykonane z systemowych profili aluminiowych </w:t>
            </w:r>
            <w:r w:rsidRPr="006813F2">
              <w:rPr>
                <w:rFonts w:ascii="Arial" w:hAnsi="Arial" w:cs="Arial"/>
                <w:i/>
                <w:sz w:val="16"/>
                <w:szCs w:val="16"/>
              </w:rPr>
              <w:br/>
              <w:t>-  zamykane kluczem patentowym lub uniwersalnym,</w:t>
            </w:r>
            <w:r w:rsidRPr="006813F2">
              <w:rPr>
                <w:rFonts w:ascii="Arial" w:hAnsi="Arial" w:cs="Arial"/>
                <w:i/>
                <w:sz w:val="16"/>
                <w:szCs w:val="16"/>
              </w:rPr>
              <w:br/>
              <w:t xml:space="preserve">- przeszklone szybą hartowaną grubości min 4 mm </w:t>
            </w:r>
            <w:r w:rsidRPr="006813F2">
              <w:rPr>
                <w:rFonts w:ascii="Arial" w:hAnsi="Arial" w:cs="Arial"/>
                <w:i/>
                <w:sz w:val="16"/>
                <w:szCs w:val="16"/>
              </w:rPr>
              <w:br/>
              <w:t>(z certyfikatem),</w:t>
            </w:r>
            <w:r w:rsidRPr="006813F2">
              <w:rPr>
                <w:rFonts w:ascii="Arial" w:hAnsi="Arial" w:cs="Arial"/>
                <w:i/>
                <w:sz w:val="16"/>
                <w:szCs w:val="16"/>
              </w:rPr>
              <w:br/>
              <w:t>- zawiasy niewidoczne na zewnątrz zamocowane w wewnętrznej części gablotki.</w:t>
            </w:r>
            <w:r w:rsidRPr="006813F2">
              <w:rPr>
                <w:rFonts w:ascii="Arial" w:hAnsi="Arial" w:cs="Arial"/>
                <w:i/>
                <w:sz w:val="16"/>
                <w:szCs w:val="16"/>
              </w:rPr>
              <w:br/>
              <w:t>Gablotka:</w:t>
            </w:r>
            <w:r w:rsidRPr="006813F2">
              <w:rPr>
                <w:rFonts w:ascii="Arial" w:hAnsi="Arial" w:cs="Arial"/>
                <w:i/>
                <w:sz w:val="16"/>
                <w:szCs w:val="16"/>
              </w:rPr>
              <w:br/>
              <w:t>- możliwość wymiany szyby hartowanej od strony wewnętrznej gablotki</w:t>
            </w:r>
            <w:r w:rsidRPr="006813F2">
              <w:rPr>
                <w:rFonts w:ascii="Arial" w:hAnsi="Arial" w:cs="Arial"/>
                <w:i/>
                <w:sz w:val="16"/>
                <w:szCs w:val="16"/>
              </w:rPr>
              <w:br/>
              <w:t>-  montaż za pomocą min 4 śrub montażowych w tylnej części gablotki.</w:t>
            </w:r>
            <w:r w:rsidRPr="006813F2">
              <w:rPr>
                <w:rFonts w:ascii="Arial" w:hAnsi="Arial" w:cs="Arial"/>
                <w:i/>
                <w:sz w:val="16"/>
                <w:szCs w:val="16"/>
              </w:rPr>
              <w:br/>
              <w:t>-   tylna ściana gablotki z blachy ocynkowanej pomalowana od wewnątrz na kolor biały,</w:t>
            </w:r>
            <w:r w:rsidRPr="006813F2">
              <w:rPr>
                <w:rFonts w:ascii="Arial" w:hAnsi="Arial" w:cs="Arial"/>
                <w:i/>
                <w:sz w:val="16"/>
                <w:szCs w:val="16"/>
              </w:rPr>
              <w:br/>
              <w:t>-  tylna ściana gablotki stanowi płytę magnetyczną służącą do wieszania rozkładów jazdy za pomocą dołączonych magnesów koloru białego w ilości min 48 szt.</w:t>
            </w:r>
            <w:r w:rsidRPr="006813F2">
              <w:rPr>
                <w:rFonts w:ascii="Arial" w:hAnsi="Arial" w:cs="Arial"/>
                <w:i/>
                <w:sz w:val="16"/>
                <w:szCs w:val="16"/>
              </w:rPr>
              <w:br/>
              <w:t>- obudowa gablotki pozbawiona ostrych krawędzi, wykonana z systemowych profili aluminiowych, bez plastikowych narożników</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jc w:val="center"/>
              <w:rPr>
                <w:rFonts w:ascii="Arial" w:hAnsi="Arial" w:cs="Arial"/>
                <w:sz w:val="16"/>
                <w:szCs w:val="16"/>
              </w:rPr>
            </w:pPr>
            <w:r w:rsidRPr="006813F2">
              <w:rPr>
                <w:rFonts w:ascii="Arial" w:hAnsi="Arial" w:cs="Arial"/>
                <w:sz w:val="16"/>
                <w:szCs w:val="16"/>
              </w:rPr>
              <w:t xml:space="preserve">Format widoczny plakatu: </w:t>
            </w:r>
            <w:r w:rsidRPr="006813F2">
              <w:rPr>
                <w:rFonts w:ascii="Arial" w:hAnsi="Arial" w:cs="Arial"/>
                <w:sz w:val="16"/>
                <w:szCs w:val="16"/>
              </w:rPr>
              <w:br/>
              <w:t>90 cm x 90 cm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10</w:t>
            </w:r>
          </w:p>
        </w:tc>
      </w:tr>
      <w:tr w:rsidR="00DF031F" w:rsidRPr="006813F2" w:rsidTr="00DF031F">
        <w:trPr>
          <w:trHeight w:val="664"/>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39.</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Wymiana gabloty rozkładu jazdy typu MV</w:t>
            </w:r>
          </w:p>
          <w:p w:rsidR="00DF031F" w:rsidRPr="006813F2" w:rsidRDefault="00DF031F" w:rsidP="00DF031F">
            <w:pPr>
              <w:rPr>
                <w:rFonts w:ascii="Arial" w:hAnsi="Arial" w:cs="Arial"/>
                <w:sz w:val="18"/>
                <w:szCs w:val="16"/>
              </w:rPr>
            </w:pPr>
            <w:r w:rsidRPr="006813F2">
              <w:rPr>
                <w:rFonts w:ascii="Arial" w:hAnsi="Arial" w:cs="Arial"/>
                <w:i/>
                <w:sz w:val="16"/>
                <w:szCs w:val="16"/>
              </w:rPr>
              <w:t>wraz z podłączeniem zasilania elektrycznego. Drzwi gabloty aluminiowe, przeszklone, gablotka podświetlana, montowana do ściany wiaty, zamykana kluczem uniwersalnym. Gablota wyposażona w instalację typu LED wraz z kompletnym osprzętem oraz wyłącznikiem różnicowo-prądowym. Instalacja zapewniająca równomierne oświetlenie eksponowanych treści. Po wymianie gabloty Wykonawca zobowiązany jest do przeprowadzenia pomiarów rezystancji instalacji elektrycznej oraz skuteczności zerowania oraz przedstawić wyniki pomiarów w protokole. Koszt wykonania pomiarów będzie rozliczony według pozycji 32.</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Format widoczny </w:t>
            </w:r>
          </w:p>
          <w:p w:rsidR="00DF031F" w:rsidRPr="006813F2" w:rsidRDefault="00DF031F" w:rsidP="00DF031F">
            <w:pPr>
              <w:ind w:left="-21"/>
              <w:rPr>
                <w:rFonts w:ascii="Arial" w:hAnsi="Arial" w:cs="Arial"/>
                <w:sz w:val="16"/>
                <w:szCs w:val="16"/>
              </w:rPr>
            </w:pPr>
            <w:r w:rsidRPr="006813F2">
              <w:rPr>
                <w:rFonts w:ascii="Arial" w:hAnsi="Arial" w:cs="Arial"/>
                <w:sz w:val="16"/>
                <w:szCs w:val="16"/>
              </w:rPr>
              <w:t>710 x 1 100 mm</w:t>
            </w:r>
            <w:r w:rsidRPr="006813F2">
              <w:rPr>
                <w:rFonts w:ascii="Arial" w:hAnsi="Arial" w:cs="Arial"/>
                <w:sz w:val="16"/>
                <w:szCs w:val="16"/>
              </w:rPr>
              <w:br/>
              <w:t xml:space="preserve">zewnętrzny </w:t>
            </w:r>
            <w:r w:rsidRPr="006813F2">
              <w:rPr>
                <w:rFonts w:ascii="Arial" w:hAnsi="Arial" w:cs="Arial"/>
                <w:sz w:val="16"/>
                <w:szCs w:val="16"/>
              </w:rPr>
              <w:br/>
              <w:t>1250 x 850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40.</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6"/>
                <w:szCs w:val="16"/>
              </w:rPr>
            </w:pPr>
            <w:r w:rsidRPr="006813F2">
              <w:rPr>
                <w:rFonts w:ascii="Arial" w:hAnsi="Arial" w:cs="Arial"/>
                <w:sz w:val="18"/>
                <w:szCs w:val="16"/>
              </w:rPr>
              <w:t>Wymiana kompletnego zawiasu gabloty reklamowej.</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prosty + ścięty</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8</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41.</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6"/>
                <w:szCs w:val="16"/>
              </w:rPr>
            </w:pPr>
            <w:r w:rsidRPr="006813F2">
              <w:rPr>
                <w:rFonts w:ascii="Arial" w:hAnsi="Arial" w:cs="Arial"/>
                <w:sz w:val="18"/>
                <w:szCs w:val="16"/>
              </w:rPr>
              <w:t>Wymiana kompletnego zamka gabloty reklamowej przystosowanego do otwierania uniwersalnym kluczem trójkątnym.</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42.</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ocynkowanej blachy trapezowej</w:t>
            </w:r>
            <w:r w:rsidRPr="006813F2">
              <w:rPr>
                <w:rFonts w:ascii="Arial" w:hAnsi="Arial" w:cs="Arial"/>
                <w:i/>
                <w:sz w:val="18"/>
                <w:szCs w:val="16"/>
              </w:rPr>
              <w:t xml:space="preserve"> </w:t>
            </w:r>
            <w:r w:rsidRPr="006813F2">
              <w:rPr>
                <w:rFonts w:ascii="Arial" w:hAnsi="Arial" w:cs="Arial"/>
                <w:i/>
                <w:sz w:val="16"/>
                <w:szCs w:val="16"/>
              </w:rPr>
              <w:br/>
              <w:t>stanowiącej wypełnienie ścian tylnych oraz poszycia dachów w wiatach metalowych starszego typu.</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Minimalna grubość blachy 0,8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m</w:t>
            </w:r>
            <w:r w:rsidRPr="006813F2">
              <w:rPr>
                <w:rFonts w:ascii="Arial" w:hAnsi="Arial" w:cs="Arial"/>
                <w:sz w:val="18"/>
                <w:szCs w:val="18"/>
                <w:vertAlign w:val="superscript"/>
              </w:rPr>
              <w:t>2</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43.</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6"/>
                <w:szCs w:val="16"/>
              </w:rPr>
            </w:pPr>
            <w:r w:rsidRPr="006813F2">
              <w:rPr>
                <w:rFonts w:ascii="Arial" w:hAnsi="Arial" w:cs="Arial"/>
                <w:sz w:val="18"/>
                <w:szCs w:val="16"/>
              </w:rPr>
              <w:t>Usunięcie z powierzchni metalowych starej farby i rdzy, malowanie oczyszczonej powierzchni farbą podkładową oraz dwukrotne malowanie farbą nawierzchniową wg kolorystyki wskazanej przez Zamawiającego.</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m</w:t>
            </w:r>
            <w:r w:rsidRPr="006813F2">
              <w:rPr>
                <w:rFonts w:ascii="Arial" w:hAnsi="Arial" w:cs="Arial"/>
                <w:sz w:val="18"/>
                <w:szCs w:val="18"/>
                <w:vertAlign w:val="superscript"/>
              </w:rPr>
              <w:t>2</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200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44.</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kosza na odpady</w:t>
            </w:r>
            <w:r w:rsidRPr="006813F2">
              <w:rPr>
                <w:rFonts w:ascii="Arial" w:hAnsi="Arial" w:cs="Arial"/>
                <w:i/>
                <w:sz w:val="16"/>
                <w:szCs w:val="16"/>
              </w:rPr>
              <w:br/>
              <w:t xml:space="preserve">Kosz o pojemności 50 l ± 5 l wykonany z blachy ocynkowanej </w:t>
            </w:r>
            <w:r w:rsidRPr="006813F2">
              <w:rPr>
                <w:rFonts w:ascii="Arial" w:hAnsi="Arial" w:cs="Arial"/>
                <w:i/>
                <w:sz w:val="16"/>
                <w:szCs w:val="16"/>
              </w:rPr>
              <w:br/>
              <w:t>z perforacją. Kosz koloru szarego wyposażony w daszek. Kosz montowany do infrastruktury przystankowej oraz przystosowany do montażu na zewnętrznym słupku.</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Wyposażony w zamek zatrzaskowy do otwierania uniwersalnym kluczem trójkątnym.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45.</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 xml:space="preserve">Montaż zewnętrznego słupka do wieszania kosza na odpady. </w:t>
            </w:r>
            <w:r w:rsidRPr="006813F2">
              <w:rPr>
                <w:rFonts w:ascii="Arial" w:hAnsi="Arial" w:cs="Arial"/>
                <w:i/>
                <w:sz w:val="16"/>
                <w:szCs w:val="16"/>
              </w:rPr>
              <w:br/>
              <w:t xml:space="preserve">Słupek wykonany z blachy ocynkowanej, przytwierdzony na stałe do podłoża.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Słupek przystosowany do montażu kosza na odpady wskazanego </w:t>
            </w:r>
            <w:r w:rsidRPr="006813F2">
              <w:rPr>
                <w:rFonts w:ascii="Arial" w:hAnsi="Arial" w:cs="Arial"/>
                <w:sz w:val="16"/>
                <w:szCs w:val="16"/>
              </w:rPr>
              <w:br/>
              <w:t>w pozycji 4</w:t>
            </w:r>
            <w:r>
              <w:rPr>
                <w:rFonts w:ascii="Arial" w:hAnsi="Arial" w:cs="Arial"/>
                <w:sz w:val="16"/>
                <w:szCs w:val="16"/>
              </w:rPr>
              <w:t>4</w:t>
            </w: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46.</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Montaż wolnostojącej ławki przystankowej bez oparcia.</w:t>
            </w:r>
            <w:r w:rsidRPr="006813F2">
              <w:rPr>
                <w:rFonts w:ascii="Arial" w:hAnsi="Arial" w:cs="Arial"/>
                <w:i/>
                <w:sz w:val="18"/>
                <w:szCs w:val="16"/>
              </w:rPr>
              <w:t xml:space="preserve"> </w:t>
            </w:r>
            <w:r w:rsidRPr="006813F2">
              <w:rPr>
                <w:rFonts w:ascii="Arial" w:hAnsi="Arial" w:cs="Arial"/>
                <w:i/>
                <w:sz w:val="16"/>
                <w:szCs w:val="16"/>
              </w:rPr>
              <w:br/>
              <w:t xml:space="preserve">Wsporniki ławki zaokrąglone wykonane w technologii  betonu płukanego obsypane kruszywem, siedzisko wykonane z drewna, impregnowane, malowane </w:t>
            </w:r>
            <w:proofErr w:type="spellStart"/>
            <w:r w:rsidRPr="006813F2">
              <w:rPr>
                <w:rFonts w:ascii="Arial" w:hAnsi="Arial" w:cs="Arial"/>
                <w:i/>
                <w:sz w:val="16"/>
                <w:szCs w:val="16"/>
              </w:rPr>
              <w:t>lakierobejcą</w:t>
            </w:r>
            <w:proofErr w:type="spellEnd"/>
            <w:r w:rsidRPr="006813F2">
              <w:rPr>
                <w:rFonts w:ascii="Arial" w:hAnsi="Arial" w:cs="Arial"/>
                <w:i/>
                <w:sz w:val="16"/>
                <w:szCs w:val="16"/>
              </w:rPr>
              <w:t xml:space="preserve"> wg kolorystyki wskazanej</w:t>
            </w:r>
            <w:r>
              <w:rPr>
                <w:rFonts w:ascii="Arial" w:hAnsi="Arial" w:cs="Arial"/>
                <w:i/>
                <w:sz w:val="16"/>
                <w:szCs w:val="16"/>
              </w:rPr>
              <w:t xml:space="preserve"> </w:t>
            </w:r>
            <w:r w:rsidRPr="006813F2">
              <w:rPr>
                <w:rFonts w:ascii="Arial" w:hAnsi="Arial" w:cs="Arial"/>
                <w:i/>
                <w:sz w:val="16"/>
                <w:szCs w:val="16"/>
              </w:rPr>
              <w:t>przez</w:t>
            </w:r>
            <w:r>
              <w:rPr>
                <w:rFonts w:ascii="Arial" w:hAnsi="Arial" w:cs="Arial"/>
                <w:i/>
                <w:sz w:val="16"/>
                <w:szCs w:val="16"/>
              </w:rPr>
              <w:t xml:space="preserve"> </w:t>
            </w:r>
            <w:r w:rsidRPr="006813F2">
              <w:rPr>
                <w:rFonts w:ascii="Arial" w:hAnsi="Arial" w:cs="Arial"/>
                <w:i/>
                <w:sz w:val="16"/>
                <w:szCs w:val="16"/>
              </w:rPr>
              <w:t>Zamawiającego.</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Wymiary:</w:t>
            </w:r>
            <w:r w:rsidRPr="006813F2">
              <w:rPr>
                <w:rFonts w:ascii="Arial" w:hAnsi="Arial" w:cs="Arial"/>
                <w:sz w:val="16"/>
                <w:szCs w:val="16"/>
              </w:rPr>
              <w:br/>
              <w:t>- długość: 190 cm,</w:t>
            </w:r>
            <w:r w:rsidRPr="006813F2">
              <w:rPr>
                <w:rFonts w:ascii="Arial" w:hAnsi="Arial" w:cs="Arial"/>
                <w:sz w:val="16"/>
                <w:szCs w:val="16"/>
              </w:rPr>
              <w:br/>
              <w:t>- głębokość: 45 cm,</w:t>
            </w:r>
            <w:r w:rsidRPr="006813F2">
              <w:rPr>
                <w:rFonts w:ascii="Arial" w:hAnsi="Arial" w:cs="Arial"/>
                <w:sz w:val="16"/>
                <w:szCs w:val="16"/>
              </w:rPr>
              <w:br/>
              <w:t xml:space="preserve">- wysokość: 45 </w:t>
            </w:r>
            <w:proofErr w:type="spellStart"/>
            <w:r w:rsidRPr="006813F2">
              <w:rPr>
                <w:rFonts w:ascii="Arial" w:hAnsi="Arial" w:cs="Arial"/>
                <w:sz w:val="16"/>
                <w:szCs w:val="16"/>
              </w:rPr>
              <w:t>cm</w:t>
            </w:r>
            <w:proofErr w:type="spellEnd"/>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3</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47.</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Wymiana górnej blachy osłonowej,</w:t>
            </w:r>
            <w:r w:rsidRPr="006813F2">
              <w:rPr>
                <w:rFonts w:ascii="Arial" w:hAnsi="Arial" w:cs="Arial"/>
                <w:i/>
                <w:sz w:val="18"/>
                <w:szCs w:val="16"/>
              </w:rPr>
              <w:t xml:space="preserve"> </w:t>
            </w:r>
            <w:r w:rsidRPr="006813F2">
              <w:rPr>
                <w:rFonts w:ascii="Arial" w:hAnsi="Arial" w:cs="Arial"/>
                <w:i/>
                <w:sz w:val="16"/>
                <w:szCs w:val="16"/>
              </w:rPr>
              <w:br/>
              <w:t xml:space="preserve">wykonanej z blachy ocynkowanej malowanej na kolor wskazany przez Zamawiającego.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 xml:space="preserve">- minimalna grubość blachy  0,8 mm </w:t>
            </w:r>
            <w:r w:rsidRPr="006813F2">
              <w:rPr>
                <w:rFonts w:ascii="Arial" w:hAnsi="Arial" w:cs="Arial"/>
                <w:sz w:val="16"/>
                <w:szCs w:val="16"/>
              </w:rPr>
              <w:br/>
              <w:t>- wysokość 150 mm</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proofErr w:type="spellStart"/>
            <w:r w:rsidRPr="006813F2">
              <w:rPr>
                <w:rFonts w:ascii="Arial" w:hAnsi="Arial" w:cs="Arial"/>
                <w:sz w:val="18"/>
                <w:szCs w:val="18"/>
              </w:rPr>
              <w:t>mb</w:t>
            </w:r>
            <w:proofErr w:type="spellEnd"/>
            <w:r w:rsidRPr="006813F2">
              <w:rPr>
                <w:rFonts w:ascii="Arial" w:hAnsi="Arial" w:cs="Arial"/>
                <w:sz w:val="18"/>
                <w:szCs w:val="18"/>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10</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lastRenderedPageBreak/>
              <w:t>48.</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6"/>
                <w:szCs w:val="16"/>
              </w:rPr>
            </w:pPr>
            <w:r w:rsidRPr="006813F2">
              <w:rPr>
                <w:rFonts w:ascii="Arial" w:hAnsi="Arial" w:cs="Arial"/>
                <w:sz w:val="18"/>
                <w:szCs w:val="16"/>
              </w:rPr>
              <w:t>Wymiana kątownika dociskowego lub oporowego szyby z blachy ocynkowanej.</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49.</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i/>
                <w:sz w:val="16"/>
                <w:szCs w:val="16"/>
              </w:rPr>
            </w:pPr>
            <w:r w:rsidRPr="006813F2">
              <w:rPr>
                <w:rFonts w:ascii="Arial" w:hAnsi="Arial" w:cs="Arial"/>
                <w:sz w:val="18"/>
                <w:szCs w:val="16"/>
              </w:rPr>
              <w:t>Kompleksowy remont wiaty</w:t>
            </w:r>
            <w:r w:rsidRPr="006813F2">
              <w:rPr>
                <w:rFonts w:ascii="Arial" w:hAnsi="Arial" w:cs="Arial"/>
                <w:i/>
                <w:sz w:val="16"/>
                <w:szCs w:val="16"/>
              </w:rPr>
              <w:br/>
              <w:t>Demontaż oraz ponowny montaż wiaty przystankowej wraz z transportem na bazę Wykonawcy na czas remontu.</w:t>
            </w:r>
            <w:r w:rsidRPr="006813F2">
              <w:rPr>
                <w:rFonts w:ascii="Arial" w:hAnsi="Arial" w:cs="Arial"/>
                <w:i/>
                <w:sz w:val="16"/>
                <w:szCs w:val="16"/>
              </w:rPr>
              <w:br/>
              <w:t>Czyszczenie remontowanej wiaty urządzeniem wysokociśnieniowym przy użyciu specjalistycznej chemii wszystkich elementów wiaty w tym szklanych oraz wykonanych z poliwęglanu.</w:t>
            </w:r>
            <w:r w:rsidRPr="006813F2">
              <w:rPr>
                <w:rFonts w:ascii="Arial" w:hAnsi="Arial" w:cs="Arial"/>
                <w:i/>
                <w:sz w:val="16"/>
                <w:szCs w:val="16"/>
              </w:rPr>
              <w:br/>
              <w:t xml:space="preserve">W miejscu wymontowanej wiaty należy: zamontować </w:t>
            </w:r>
            <w:proofErr w:type="spellStart"/>
            <w:r w:rsidRPr="006813F2">
              <w:rPr>
                <w:rFonts w:ascii="Arial" w:hAnsi="Arial" w:cs="Arial"/>
                <w:i/>
                <w:sz w:val="16"/>
                <w:szCs w:val="16"/>
              </w:rPr>
              <w:t>ławkosłupek</w:t>
            </w:r>
            <w:proofErr w:type="spellEnd"/>
            <w:r w:rsidRPr="006813F2">
              <w:rPr>
                <w:rFonts w:ascii="Arial" w:hAnsi="Arial" w:cs="Arial"/>
                <w:i/>
                <w:sz w:val="16"/>
                <w:szCs w:val="16"/>
              </w:rPr>
              <w:t xml:space="preserve"> przystankowy z rozkładem jazdy (dostarczone przez Zamawiającego) oraz  zabezpieczyć przewody elektryczne przed porażeniem prądem osób przebywających na przystanku.</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50.</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Malowanie gabloty rozkładu jazdy typu MV  w technologii proszkowej według kolorystyki wskazanej przez Zamawiającego </w:t>
            </w:r>
          </w:p>
          <w:p w:rsidR="00DF031F" w:rsidRPr="006813F2" w:rsidRDefault="00DF031F" w:rsidP="00DF031F">
            <w:pPr>
              <w:rPr>
                <w:rFonts w:ascii="Arial" w:hAnsi="Arial" w:cs="Arial"/>
                <w:sz w:val="18"/>
                <w:szCs w:val="16"/>
              </w:rPr>
            </w:pPr>
            <w:r w:rsidRPr="006813F2">
              <w:rPr>
                <w:rFonts w:ascii="Arial" w:hAnsi="Arial" w:cs="Arial"/>
                <w:i/>
                <w:sz w:val="16"/>
                <w:szCs w:val="16"/>
              </w:rPr>
              <w:t xml:space="preserve">wraz z demontażem i montażem szyb, uszczelek i instalacji elektrycznej typu LED </w:t>
            </w:r>
            <w:r w:rsidRPr="006813F2">
              <w:rPr>
                <w:rFonts w:ascii="Arial" w:hAnsi="Arial" w:cs="Arial"/>
                <w:i/>
                <w:sz w:val="16"/>
                <w:szCs w:val="16"/>
              </w:rPr>
              <w:br/>
              <w:t>w gablocie rozkładu jazdy.</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rPr>
                <w:rFonts w:ascii="Arial" w:hAnsi="Arial" w:cs="Arial"/>
                <w:sz w:val="18"/>
                <w:szCs w:val="18"/>
              </w:rPr>
            </w:pPr>
            <w:r w:rsidRPr="006813F2">
              <w:rPr>
                <w:rFonts w:ascii="Arial" w:hAnsi="Arial" w:cs="Arial"/>
                <w:sz w:val="18"/>
                <w:szCs w:val="18"/>
              </w:rPr>
              <w:t xml:space="preserve">     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51.</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 xml:space="preserve">Malowanie gabloty reklamowej typu SD  w technologii proszkowej według kolorystyki wskazanej przez Zamawiającego </w:t>
            </w:r>
          </w:p>
          <w:p w:rsidR="00DF031F" w:rsidRPr="006813F2" w:rsidRDefault="00DF031F" w:rsidP="00DF031F">
            <w:pPr>
              <w:rPr>
                <w:rFonts w:ascii="Arial" w:hAnsi="Arial" w:cs="Arial"/>
                <w:sz w:val="18"/>
                <w:szCs w:val="16"/>
              </w:rPr>
            </w:pPr>
            <w:r w:rsidRPr="006813F2">
              <w:rPr>
                <w:rFonts w:ascii="Arial" w:hAnsi="Arial" w:cs="Arial"/>
                <w:i/>
                <w:sz w:val="16"/>
                <w:szCs w:val="16"/>
              </w:rPr>
              <w:t xml:space="preserve">wraz z demontażem i montażem szyb, uszczelek i instalacji elektrycznej typu LED </w:t>
            </w:r>
            <w:r w:rsidRPr="006813F2">
              <w:rPr>
                <w:rFonts w:ascii="Arial" w:hAnsi="Arial" w:cs="Arial"/>
                <w:i/>
                <w:sz w:val="16"/>
                <w:szCs w:val="16"/>
              </w:rPr>
              <w:br/>
              <w:t>w gablocie reklamowej.</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5</w:t>
            </w:r>
          </w:p>
        </w:tc>
      </w:tr>
      <w:tr w:rsidR="00DF031F" w:rsidRPr="006813F2" w:rsidTr="00DF031F">
        <w:trPr>
          <w:trHeight w:val="472"/>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sidRPr="006813F2">
              <w:rPr>
                <w:rFonts w:ascii="Arial" w:hAnsi="Arial" w:cs="Arial"/>
                <w:sz w:val="18"/>
                <w:szCs w:val="18"/>
              </w:rPr>
              <w:t>52.</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DF031F">
            <w:pPr>
              <w:rPr>
                <w:rFonts w:ascii="Arial" w:hAnsi="Arial" w:cs="Arial"/>
                <w:sz w:val="18"/>
                <w:szCs w:val="16"/>
              </w:rPr>
            </w:pPr>
            <w:r w:rsidRPr="006813F2">
              <w:rPr>
                <w:rFonts w:ascii="Arial" w:hAnsi="Arial" w:cs="Arial"/>
                <w:sz w:val="18"/>
                <w:szCs w:val="16"/>
              </w:rPr>
              <w:t>Zmiana ekspozycji (plakatów) gablot reklamowych typu SD</w:t>
            </w:r>
          </w:p>
          <w:p w:rsidR="00DF031F" w:rsidRPr="006813F2" w:rsidRDefault="00DF031F" w:rsidP="00DF031F">
            <w:pPr>
              <w:rPr>
                <w:rFonts w:ascii="Arial" w:hAnsi="Arial" w:cs="Arial"/>
                <w:i/>
                <w:sz w:val="18"/>
                <w:szCs w:val="16"/>
              </w:rPr>
            </w:pPr>
            <w:r w:rsidRPr="006813F2">
              <w:rPr>
                <w:rFonts w:ascii="Arial" w:hAnsi="Arial" w:cs="Arial"/>
                <w:i/>
                <w:sz w:val="16"/>
                <w:szCs w:val="16"/>
              </w:rPr>
              <w:t xml:space="preserve">wymiana nieaktualnych materiałów promocyjnych (plakatów) na nowe. </w:t>
            </w:r>
            <w:r w:rsidRPr="006813F2">
              <w:rPr>
                <w:rFonts w:ascii="Arial" w:hAnsi="Arial" w:cs="Arial"/>
                <w:i/>
                <w:sz w:val="16"/>
                <w:szCs w:val="16"/>
              </w:rPr>
              <w:br/>
              <w:t xml:space="preserve">Zamawiający przewiduje średnio wymianę ekspozycji do 20 szt. gablot reklamowych raz </w:t>
            </w:r>
            <w:r w:rsidRPr="006813F2">
              <w:rPr>
                <w:rFonts w:ascii="Arial" w:hAnsi="Arial" w:cs="Arial"/>
                <w:i/>
                <w:sz w:val="16"/>
                <w:szCs w:val="16"/>
              </w:rPr>
              <w:br/>
              <w:t>w miesiącu.</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6813F2">
              <w:rPr>
                <w:rFonts w:ascii="Arial" w:hAnsi="Arial" w:cs="Arial"/>
                <w:sz w:val="16"/>
                <w:szCs w:val="16"/>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szt. gablot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sidRPr="006813F2">
              <w:rPr>
                <w:rFonts w:ascii="Arial" w:hAnsi="Arial" w:cs="Arial"/>
                <w:sz w:val="18"/>
                <w:szCs w:val="18"/>
              </w:rPr>
              <w:t>240</w:t>
            </w:r>
          </w:p>
        </w:tc>
      </w:tr>
      <w:tr w:rsidR="00DF031F" w:rsidRPr="006813F2" w:rsidTr="00DF031F">
        <w:trPr>
          <w:trHeight w:val="369"/>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465DA">
            <w:pPr>
              <w:spacing w:before="40"/>
              <w:jc w:val="center"/>
              <w:rPr>
                <w:rFonts w:ascii="Arial" w:hAnsi="Arial" w:cs="Arial"/>
                <w:sz w:val="18"/>
                <w:szCs w:val="18"/>
              </w:rPr>
            </w:pPr>
            <w:r>
              <w:rPr>
                <w:rFonts w:ascii="Arial" w:hAnsi="Arial" w:cs="Arial"/>
                <w:sz w:val="18"/>
                <w:szCs w:val="18"/>
              </w:rPr>
              <w:t>53.</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Default="00DF031F" w:rsidP="00DF031F">
            <w:pPr>
              <w:rPr>
                <w:rFonts w:ascii="Arial" w:hAnsi="Arial" w:cs="Arial"/>
                <w:sz w:val="18"/>
                <w:szCs w:val="16"/>
              </w:rPr>
            </w:pPr>
            <w:r>
              <w:rPr>
                <w:rFonts w:ascii="Arial" w:hAnsi="Arial" w:cs="Arial"/>
                <w:sz w:val="18"/>
                <w:szCs w:val="16"/>
              </w:rPr>
              <w:t>Prace pozostałe</w:t>
            </w:r>
          </w:p>
          <w:p w:rsidR="00DF031F" w:rsidRPr="006813F2" w:rsidRDefault="00DF031F" w:rsidP="00DF031F">
            <w:pPr>
              <w:rPr>
                <w:rFonts w:ascii="Arial" w:hAnsi="Arial" w:cs="Arial"/>
                <w:sz w:val="18"/>
                <w:szCs w:val="16"/>
              </w:rPr>
            </w:pPr>
            <w:r w:rsidRPr="00D000A0">
              <w:rPr>
                <w:rFonts w:ascii="Arial" w:hAnsi="Arial" w:cs="Arial"/>
                <w:i/>
                <w:sz w:val="16"/>
                <w:szCs w:val="16"/>
              </w:rPr>
              <w:t>nie obejmując</w:t>
            </w:r>
            <w:r>
              <w:rPr>
                <w:rFonts w:ascii="Arial" w:hAnsi="Arial" w:cs="Arial"/>
                <w:i/>
                <w:sz w:val="16"/>
                <w:szCs w:val="16"/>
              </w:rPr>
              <w:t>e</w:t>
            </w:r>
            <w:r w:rsidRPr="00D000A0">
              <w:rPr>
                <w:rFonts w:ascii="Arial" w:hAnsi="Arial" w:cs="Arial"/>
                <w:i/>
                <w:sz w:val="16"/>
                <w:szCs w:val="16"/>
              </w:rPr>
              <w:t xml:space="preserve"> wymiany kompletnych elementów</w:t>
            </w:r>
            <w:r>
              <w:rPr>
                <w:rFonts w:ascii="Arial" w:hAnsi="Arial" w:cs="Arial"/>
                <w:i/>
                <w:sz w:val="16"/>
                <w:szCs w:val="16"/>
              </w:rPr>
              <w:t xml:space="preserve">, rozliczane według stawki za roboczogodzinę, polegające na drobnych pracach amortyzacyjnych infrastruktury przystankowej np. dokręcenie śrub w celu wzmocnienia konstrukcji wiaty, poprawę mocowania ławki,  poprawę mocowania wypchniętego przęsła dachowego, poprawa mocowania kosza na odpady itp. </w:t>
            </w:r>
          </w:p>
        </w:tc>
        <w:tc>
          <w:tcPr>
            <w:tcW w:w="1459" w:type="dxa"/>
            <w:tcBorders>
              <w:top w:val="single" w:sz="4" w:space="0" w:color="auto"/>
              <w:left w:val="single" w:sz="4" w:space="0" w:color="auto"/>
              <w:bottom w:val="single" w:sz="4" w:space="0" w:color="auto"/>
              <w:right w:val="single" w:sz="4" w:space="0" w:color="auto"/>
            </w:tcBorders>
            <w:vAlign w:val="center"/>
          </w:tcPr>
          <w:p w:rsidR="00DF031F" w:rsidRPr="006813F2" w:rsidRDefault="00DF031F" w:rsidP="00DF031F">
            <w:pPr>
              <w:ind w:left="-21"/>
              <w:rPr>
                <w:rFonts w:ascii="Arial" w:hAnsi="Arial" w:cs="Arial"/>
                <w:sz w:val="16"/>
                <w:szCs w:val="16"/>
              </w:rPr>
            </w:pPr>
            <w:r w:rsidRPr="00D000A0">
              <w:rPr>
                <w:rFonts w:ascii="Arial" w:hAnsi="Arial" w:cs="Arial"/>
                <w:sz w:val="16"/>
                <w:szCs w:val="16"/>
              </w:rPr>
              <w:t>Łącznie ze wskaźnikiem kosztów pośrednich oraz wskaźnikiem  zysku.</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proofErr w:type="spellStart"/>
            <w:r>
              <w:rPr>
                <w:rFonts w:ascii="Arial" w:hAnsi="Arial" w:cs="Arial"/>
                <w:sz w:val="18"/>
                <w:szCs w:val="18"/>
              </w:rPr>
              <w:t>r-g</w:t>
            </w:r>
            <w:proofErr w:type="spellEnd"/>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F031F" w:rsidRPr="006813F2" w:rsidRDefault="00DF031F" w:rsidP="00465DED">
            <w:pPr>
              <w:jc w:val="center"/>
              <w:rPr>
                <w:rFonts w:ascii="Arial" w:hAnsi="Arial" w:cs="Arial"/>
                <w:sz w:val="18"/>
                <w:szCs w:val="18"/>
              </w:rPr>
            </w:pPr>
            <w:r>
              <w:rPr>
                <w:rFonts w:ascii="Arial" w:hAnsi="Arial" w:cs="Arial"/>
                <w:sz w:val="18"/>
                <w:szCs w:val="18"/>
              </w:rPr>
              <w:t>250</w:t>
            </w:r>
          </w:p>
        </w:tc>
      </w:tr>
    </w:tbl>
    <w:p w:rsidR="004465DA" w:rsidRDefault="004465DA" w:rsidP="004465DA">
      <w:pPr>
        <w:tabs>
          <w:tab w:val="left" w:pos="567"/>
        </w:tabs>
        <w:spacing w:before="40"/>
        <w:ind w:left="567" w:hanging="283"/>
        <w:jc w:val="both"/>
        <w:rPr>
          <w:rFonts w:ascii="Arial" w:hAnsi="Arial" w:cs="Arial"/>
          <w:i/>
          <w:sz w:val="20"/>
          <w:szCs w:val="20"/>
        </w:rPr>
      </w:pPr>
      <w:r w:rsidRPr="00B0465F">
        <w:rPr>
          <w:rFonts w:ascii="Arial" w:hAnsi="Arial" w:cs="Arial"/>
          <w:i/>
          <w:sz w:val="20"/>
          <w:szCs w:val="20"/>
        </w:rPr>
        <w:t>* Podane ilości są ilościami orientacyjnym, oszacowanym na podstawi</w:t>
      </w:r>
      <w:r>
        <w:rPr>
          <w:rFonts w:ascii="Arial" w:hAnsi="Arial" w:cs="Arial"/>
          <w:i/>
          <w:sz w:val="20"/>
          <w:szCs w:val="20"/>
        </w:rPr>
        <w:t xml:space="preserve">e wcześniejszych zamówień i nie </w:t>
      </w:r>
      <w:r w:rsidRPr="00B0465F">
        <w:rPr>
          <w:rFonts w:ascii="Arial" w:hAnsi="Arial" w:cs="Arial"/>
          <w:i/>
          <w:sz w:val="20"/>
          <w:szCs w:val="20"/>
        </w:rPr>
        <w:t>mogą stanowić podstawy do przyszłych roz</w:t>
      </w:r>
      <w:r w:rsidR="007E354A">
        <w:rPr>
          <w:rFonts w:ascii="Arial" w:hAnsi="Arial" w:cs="Arial"/>
          <w:i/>
          <w:sz w:val="20"/>
          <w:szCs w:val="20"/>
        </w:rPr>
        <w:t>liczeń wykonywanych ilości prac</w:t>
      </w:r>
      <w:r w:rsidRPr="00B0465F">
        <w:rPr>
          <w:rFonts w:ascii="Arial" w:hAnsi="Arial" w:cs="Arial"/>
          <w:i/>
          <w:sz w:val="20"/>
          <w:szCs w:val="20"/>
        </w:rPr>
        <w:t xml:space="preserve"> oraz roszczeń.</w:t>
      </w:r>
    </w:p>
    <w:p w:rsidR="004465DA" w:rsidRDefault="004465DA" w:rsidP="004465DA">
      <w:pPr>
        <w:tabs>
          <w:tab w:val="left" w:pos="741"/>
        </w:tabs>
        <w:spacing w:before="40"/>
        <w:ind w:left="741" w:hanging="399"/>
        <w:jc w:val="both"/>
      </w:pPr>
    </w:p>
    <w:p w:rsidR="004465DA" w:rsidRDefault="004465DA" w:rsidP="00FE771D">
      <w:pPr>
        <w:pStyle w:val="Akapitzlist"/>
        <w:numPr>
          <w:ilvl w:val="0"/>
          <w:numId w:val="28"/>
        </w:numPr>
        <w:ind w:left="709"/>
        <w:jc w:val="both"/>
        <w:rPr>
          <w:rFonts w:ascii="Arial" w:hAnsi="Arial" w:cs="Arial"/>
          <w:sz w:val="20"/>
          <w:szCs w:val="20"/>
        </w:rPr>
      </w:pPr>
      <w:r>
        <w:rPr>
          <w:rFonts w:ascii="Arial" w:hAnsi="Arial" w:cs="Arial"/>
          <w:sz w:val="20"/>
          <w:szCs w:val="20"/>
        </w:rPr>
        <w:t xml:space="preserve">Ceny jednostkowe oferty stanowić będą podstawą do wynagrodzenia ryczałtowego za realizację całego przedmiotu zamówienia i nie będą podlegały zmianom w okresie realizacji umowy za wyjątkiem przypadków określonych w </w:t>
      </w:r>
      <w:proofErr w:type="spellStart"/>
      <w:r>
        <w:rPr>
          <w:rFonts w:ascii="Arial" w:hAnsi="Arial" w:cs="Arial"/>
          <w:sz w:val="20"/>
          <w:szCs w:val="20"/>
        </w:rPr>
        <w:t>pkt</w:t>
      </w:r>
      <w:proofErr w:type="spellEnd"/>
      <w:r>
        <w:rPr>
          <w:rFonts w:ascii="Arial" w:hAnsi="Arial" w:cs="Arial"/>
          <w:sz w:val="20"/>
          <w:szCs w:val="20"/>
        </w:rPr>
        <w:t xml:space="preserve"> 21.2 - odpowiednio.</w:t>
      </w:r>
    </w:p>
    <w:p w:rsidR="00DB2DB6" w:rsidRPr="004465DA" w:rsidRDefault="00DB2DB6" w:rsidP="00FE771D">
      <w:pPr>
        <w:pStyle w:val="Akapitzlist"/>
        <w:numPr>
          <w:ilvl w:val="0"/>
          <w:numId w:val="28"/>
        </w:numPr>
        <w:ind w:left="709"/>
        <w:jc w:val="both"/>
        <w:rPr>
          <w:rFonts w:ascii="Arial" w:hAnsi="Arial" w:cs="Arial"/>
          <w:sz w:val="20"/>
          <w:szCs w:val="20"/>
        </w:rPr>
      </w:pPr>
      <w:r w:rsidRPr="004465DA">
        <w:rPr>
          <w:rFonts w:ascii="Arial" w:hAnsi="Arial" w:cs="Arial"/>
          <w:sz w:val="20"/>
          <w:szCs w:val="20"/>
        </w:rPr>
        <w:t>Jeżeli złożona oferta powodować będzie powstanie obowiązku podatkowego Zamawiającego, zgodnie z przepisami o podatku od towarów i usług w zakresie dotyczącym wewnątrz</w:t>
      </w:r>
      <w:r w:rsidR="00524542" w:rsidRPr="004465DA">
        <w:rPr>
          <w:rFonts w:ascii="Arial" w:hAnsi="Arial" w:cs="Arial"/>
          <w:sz w:val="20"/>
          <w:szCs w:val="20"/>
        </w:rPr>
        <w:t xml:space="preserve"> </w:t>
      </w:r>
      <w:r w:rsidRPr="004465DA">
        <w:rPr>
          <w:rFonts w:ascii="Arial" w:hAnsi="Arial" w:cs="Arial"/>
          <w:sz w:val="20"/>
          <w:szCs w:val="20"/>
        </w:rPr>
        <w:t>wspólnotowego nabycia towarów, Zamawiający w celu oceny takiej oferty doliczy do oferowanej ceny podatek od towarów i usług, który miałby obowiązek zapłacić zgodnie z obowiązującymi przepisami.</w:t>
      </w:r>
    </w:p>
    <w:p w:rsidR="00DB2DB6" w:rsidRDefault="00DB2DB6" w:rsidP="00FE771D">
      <w:pPr>
        <w:pStyle w:val="Nagwek1"/>
        <w:keepNext/>
        <w:numPr>
          <w:ilvl w:val="0"/>
          <w:numId w:val="17"/>
        </w:numPr>
        <w:spacing w:after="0" w:line="240" w:lineRule="auto"/>
        <w:jc w:val="both"/>
      </w:pPr>
      <w:bookmarkStart w:id="24" w:name="_Toc526428131"/>
      <w:r>
        <w:rPr>
          <w:sz w:val="20"/>
          <w:szCs w:val="20"/>
        </w:rPr>
        <w:t>Kryteria oceny ofert.</w:t>
      </w:r>
      <w:bookmarkEnd w:id="24"/>
    </w:p>
    <w:p w:rsidR="00DB2DB6" w:rsidRDefault="00DB2DB6" w:rsidP="00DB2DB6">
      <w:pPr>
        <w:spacing w:before="120"/>
        <w:ind w:left="709" w:hanging="331"/>
        <w:jc w:val="both"/>
      </w:pPr>
      <w:r>
        <w:rPr>
          <w:rFonts w:ascii="Arial" w:hAnsi="Arial" w:cs="Arial"/>
          <w:sz w:val="20"/>
          <w:szCs w:val="20"/>
        </w:rPr>
        <w:t>1.</w:t>
      </w:r>
      <w:r>
        <w:rPr>
          <w:rFonts w:ascii="Arial" w:hAnsi="Arial" w:cs="Arial"/>
          <w:sz w:val="20"/>
          <w:szCs w:val="20"/>
        </w:rPr>
        <w:tab/>
        <w:t xml:space="preserve">Oferty zostaną ocenione przez Zamawiającego w oparciu </w:t>
      </w:r>
      <w:r>
        <w:rPr>
          <w:rFonts w:ascii="Arial" w:hAnsi="Arial" w:cs="Arial"/>
          <w:bCs/>
          <w:sz w:val="20"/>
          <w:szCs w:val="20"/>
        </w:rPr>
        <w:t>o</w:t>
      </w:r>
      <w:r>
        <w:rPr>
          <w:rFonts w:ascii="Arial" w:hAnsi="Arial" w:cs="Arial"/>
          <w:b/>
          <w:bCs/>
          <w:sz w:val="20"/>
          <w:szCs w:val="20"/>
        </w:rPr>
        <w:t xml:space="preserve"> kryterium:</w:t>
      </w:r>
    </w:p>
    <w:p w:rsidR="00DB2DB6" w:rsidRDefault="00DB2DB6" w:rsidP="00DB2DB6">
      <w:pPr>
        <w:ind w:left="728" w:hanging="19"/>
        <w:jc w:val="both"/>
        <w:rPr>
          <w:rFonts w:ascii="Arial" w:hAnsi="Arial" w:cs="Arial"/>
          <w:bCs/>
          <w:sz w:val="20"/>
          <w:szCs w:val="20"/>
        </w:rPr>
      </w:pPr>
      <w:r>
        <w:rPr>
          <w:rFonts w:ascii="Arial" w:hAnsi="Arial" w:cs="Arial"/>
          <w:bCs/>
          <w:sz w:val="20"/>
          <w:szCs w:val="20"/>
        </w:rPr>
        <w:t xml:space="preserve">1) </w:t>
      </w:r>
      <w:r>
        <w:rPr>
          <w:rFonts w:ascii="Arial" w:hAnsi="Arial" w:cs="Arial"/>
          <w:b/>
          <w:sz w:val="20"/>
          <w:szCs w:val="20"/>
        </w:rPr>
        <w:t>C</w:t>
      </w:r>
      <w:r w:rsidRPr="009723F2">
        <w:rPr>
          <w:rFonts w:ascii="Arial" w:hAnsi="Arial" w:cs="Arial"/>
          <w:b/>
          <w:sz w:val="20"/>
          <w:szCs w:val="20"/>
        </w:rPr>
        <w:t>ena</w:t>
      </w:r>
      <w:r w:rsidRPr="009723F2">
        <w:rPr>
          <w:rFonts w:ascii="Arial" w:hAnsi="Arial" w:cs="Arial"/>
          <w:b/>
          <w:bCs/>
          <w:sz w:val="20"/>
          <w:szCs w:val="20"/>
        </w:rPr>
        <w:t xml:space="preserve"> – 60 %</w:t>
      </w:r>
      <w:r>
        <w:rPr>
          <w:rFonts w:ascii="Arial" w:hAnsi="Arial" w:cs="Arial"/>
          <w:bCs/>
          <w:sz w:val="20"/>
          <w:szCs w:val="20"/>
        </w:rPr>
        <w:t xml:space="preserve"> </w:t>
      </w:r>
    </w:p>
    <w:p w:rsidR="00B53D24" w:rsidRPr="00B53D24" w:rsidRDefault="00B53D24" w:rsidP="00DB2DB6">
      <w:pPr>
        <w:ind w:left="728" w:hanging="19"/>
        <w:jc w:val="both"/>
        <w:rPr>
          <w:b/>
        </w:rPr>
      </w:pPr>
      <w:r>
        <w:rPr>
          <w:rFonts w:ascii="Arial" w:hAnsi="Arial" w:cs="Arial"/>
          <w:bCs/>
          <w:sz w:val="20"/>
          <w:szCs w:val="20"/>
        </w:rPr>
        <w:t xml:space="preserve">2) </w:t>
      </w:r>
      <w:r w:rsidR="005246BC" w:rsidRPr="005246BC">
        <w:rPr>
          <w:rFonts w:ascii="Arial" w:hAnsi="Arial" w:cs="Arial"/>
          <w:b/>
          <w:bCs/>
          <w:sz w:val="20"/>
          <w:szCs w:val="20"/>
        </w:rPr>
        <w:t>Czas reakcji na zgłoszenie „awaryjne”</w:t>
      </w:r>
      <w:r w:rsidR="005246BC">
        <w:rPr>
          <w:rFonts w:ascii="Arial" w:hAnsi="Arial" w:cs="Arial"/>
          <w:b/>
          <w:bCs/>
          <w:sz w:val="20"/>
          <w:szCs w:val="20"/>
        </w:rPr>
        <w:t xml:space="preserve"> </w:t>
      </w:r>
      <w:r w:rsidRPr="00B53D24">
        <w:rPr>
          <w:rFonts w:ascii="Arial" w:hAnsi="Arial" w:cs="Arial"/>
          <w:b/>
          <w:bCs/>
          <w:sz w:val="20"/>
          <w:szCs w:val="20"/>
        </w:rPr>
        <w:t xml:space="preserve">– </w:t>
      </w:r>
      <w:r w:rsidR="00CF6D69">
        <w:rPr>
          <w:rFonts w:ascii="Arial" w:hAnsi="Arial" w:cs="Arial"/>
          <w:b/>
          <w:bCs/>
          <w:sz w:val="20"/>
          <w:szCs w:val="20"/>
        </w:rPr>
        <w:t>4</w:t>
      </w:r>
      <w:r w:rsidRPr="00B53D24">
        <w:rPr>
          <w:rFonts w:ascii="Arial" w:hAnsi="Arial" w:cs="Arial"/>
          <w:b/>
          <w:bCs/>
          <w:sz w:val="20"/>
          <w:szCs w:val="20"/>
        </w:rPr>
        <w:t>0%</w:t>
      </w:r>
    </w:p>
    <w:p w:rsidR="00DB2DB6" w:rsidRDefault="00DB2DB6" w:rsidP="00DB2DB6">
      <w:pPr>
        <w:tabs>
          <w:tab w:val="left" w:pos="1752"/>
        </w:tabs>
        <w:ind w:left="728" w:hanging="19"/>
        <w:jc w:val="both"/>
      </w:pPr>
      <w:r>
        <w:rPr>
          <w:rFonts w:ascii="Arial" w:hAnsi="Arial" w:cs="Arial"/>
          <w:bCs/>
          <w:sz w:val="20"/>
          <w:szCs w:val="20"/>
        </w:rPr>
        <w:tab/>
      </w:r>
      <w:r>
        <w:rPr>
          <w:rFonts w:ascii="Arial" w:hAnsi="Arial" w:cs="Arial"/>
          <w:bCs/>
          <w:sz w:val="20"/>
          <w:szCs w:val="20"/>
        </w:rPr>
        <w:tab/>
      </w:r>
    </w:p>
    <w:p w:rsidR="00DB2DB6" w:rsidRDefault="00DB2DB6" w:rsidP="00DB2DB6">
      <w:pPr>
        <w:pStyle w:val="Tekstpodstawowy22"/>
        <w:tabs>
          <w:tab w:val="left" w:pos="1276"/>
          <w:tab w:val="left" w:pos="2910"/>
        </w:tabs>
        <w:spacing w:after="0" w:line="240" w:lineRule="auto"/>
        <w:ind w:left="1276" w:hanging="567"/>
      </w:pPr>
      <w:r>
        <w:rPr>
          <w:rFonts w:ascii="Arial" w:hAnsi="Arial" w:cs="Arial"/>
          <w:b/>
          <w:bCs/>
          <w:sz w:val="20"/>
          <w:szCs w:val="20"/>
          <w:u w:val="single"/>
          <w:lang w:eastAsia="pl-PL"/>
        </w:rPr>
        <w:t xml:space="preserve">Ad 2.1). </w:t>
      </w:r>
      <w:r>
        <w:rPr>
          <w:rFonts w:ascii="Arial" w:hAnsi="Arial" w:cs="Arial"/>
          <w:b/>
          <w:bCs/>
          <w:sz w:val="20"/>
          <w:szCs w:val="20"/>
          <w:u w:val="single"/>
        </w:rPr>
        <w:t>Cena – 60 %</w:t>
      </w:r>
      <w:r>
        <w:rPr>
          <w:rFonts w:ascii="Arial" w:hAnsi="Arial" w:cs="Arial"/>
          <w:b/>
          <w:bCs/>
          <w:sz w:val="20"/>
          <w:szCs w:val="20"/>
        </w:rPr>
        <w:t xml:space="preserve"> </w:t>
      </w:r>
    </w:p>
    <w:p w:rsidR="00DB2DB6" w:rsidRDefault="00DB2DB6" w:rsidP="00DB2DB6">
      <w:pPr>
        <w:pStyle w:val="Tekstpodstawowy22"/>
        <w:tabs>
          <w:tab w:val="left" w:pos="1276"/>
          <w:tab w:val="left" w:pos="2910"/>
        </w:tabs>
        <w:spacing w:after="0" w:line="240" w:lineRule="auto"/>
        <w:ind w:left="1276" w:hanging="567"/>
        <w:rPr>
          <w:rFonts w:ascii="Arial" w:hAnsi="Arial" w:cs="Arial"/>
          <w:b/>
          <w:bCs/>
          <w:sz w:val="10"/>
          <w:szCs w:val="10"/>
          <w:u w:val="single"/>
        </w:rPr>
      </w:pPr>
    </w:p>
    <w:p w:rsidR="00DB2DB6" w:rsidRDefault="00DB2DB6" w:rsidP="00DB2DB6">
      <w:pPr>
        <w:pStyle w:val="Tekstpodstawowy23"/>
        <w:tabs>
          <w:tab w:val="left" w:pos="360"/>
        </w:tabs>
        <w:ind w:left="993" w:hanging="284"/>
      </w:pPr>
      <w:r>
        <w:rPr>
          <w:rFonts w:ascii="Arial" w:hAnsi="Arial" w:cs="Arial"/>
          <w:sz w:val="20"/>
        </w:rPr>
        <w:t xml:space="preserve">a) Kryterium to będzie rozpatrywane na podstawie ceny brutto za wykonanie przedmiotu zamówienia określonej na podstawie danych podanych przez Wykonawcę w </w:t>
      </w:r>
      <w:proofErr w:type="spellStart"/>
      <w:r>
        <w:rPr>
          <w:rFonts w:ascii="Arial" w:hAnsi="Arial" w:cs="Arial"/>
          <w:sz w:val="20"/>
          <w:lang w:eastAsia="pl-PL"/>
        </w:rPr>
        <w:t>pkt</w:t>
      </w:r>
      <w:proofErr w:type="spellEnd"/>
      <w:r>
        <w:rPr>
          <w:rFonts w:ascii="Arial" w:hAnsi="Arial" w:cs="Arial"/>
          <w:sz w:val="20"/>
          <w:lang w:eastAsia="pl-PL"/>
        </w:rPr>
        <w:t xml:space="preserve"> 4.3 lit a) </w:t>
      </w:r>
      <w:r>
        <w:rPr>
          <w:rFonts w:ascii="Arial" w:hAnsi="Arial" w:cs="Arial"/>
          <w:sz w:val="20"/>
        </w:rPr>
        <w:t>Formularza Oferty</w:t>
      </w:r>
    </w:p>
    <w:p w:rsidR="00DB2DB6" w:rsidRDefault="00DB2DB6" w:rsidP="00DB2DB6">
      <w:pPr>
        <w:pStyle w:val="Tekstpodstawowy23"/>
        <w:tabs>
          <w:tab w:val="left" w:pos="360"/>
        </w:tabs>
        <w:ind w:left="993" w:hanging="284"/>
      </w:pPr>
      <w:r>
        <w:rPr>
          <w:rFonts w:ascii="Arial" w:hAnsi="Arial" w:cs="Arial"/>
          <w:sz w:val="20"/>
          <w:lang w:eastAsia="pl-PL"/>
        </w:rPr>
        <w:t>b) W kryterium “Cena” oferta otrzyma zaokrągloną do dwóch miejsc po przecinku ilość punktów wynikającą z działania:</w:t>
      </w:r>
    </w:p>
    <w:p w:rsidR="00DB2DB6" w:rsidRDefault="00DB2DB6" w:rsidP="00DB2DB6">
      <w:pPr>
        <w:pStyle w:val="Tekstpodstawowy23"/>
        <w:ind w:left="3402"/>
      </w:pPr>
      <w:r>
        <w:rPr>
          <w:rFonts w:ascii="Arial" w:hAnsi="Arial" w:cs="Arial"/>
          <w:sz w:val="20"/>
          <w:lang w:eastAsia="pl-PL"/>
        </w:rPr>
        <w:t>Pi (C) =</w:t>
      </w:r>
      <w:r>
        <w:rPr>
          <w:rFonts w:ascii="Arial" w:hAnsi="Arial" w:cs="Arial"/>
          <w:sz w:val="20"/>
        </w:rPr>
        <w:t xml:space="preserve"> </w:t>
      </w:r>
      <w:r w:rsidRPr="009864D0">
        <w:rPr>
          <w:position w:val="-17"/>
        </w:rPr>
        <w:object w:dxaOrig="771"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8.5pt" o:ole="" filled="t">
            <v:fill color2="black"/>
            <v:imagedata r:id="rId11" o:title=""/>
          </v:shape>
          <o:OLEObject Type="Embed" ProgID="Equation.3" ShapeID="_x0000_i1025" DrawAspect="Content" ObjectID="_1635850827" r:id="rId12"/>
        </w:object>
      </w:r>
      <w:r>
        <w:rPr>
          <w:rFonts w:ascii="Arial" w:hAnsi="Arial" w:cs="Arial"/>
          <w:sz w:val="20"/>
        </w:rPr>
        <w:t xml:space="preserve"> • Max (C)</w:t>
      </w:r>
    </w:p>
    <w:p w:rsidR="00DB2DB6" w:rsidRPr="0060063C" w:rsidRDefault="00DB2DB6" w:rsidP="00DB2DB6">
      <w:pPr>
        <w:pStyle w:val="Tekstpodstawowy23"/>
        <w:ind w:left="993"/>
        <w:rPr>
          <w:rFonts w:ascii="Arial" w:hAnsi="Arial" w:cs="Arial"/>
        </w:rPr>
      </w:pPr>
      <w:r w:rsidRPr="0060063C">
        <w:rPr>
          <w:rFonts w:ascii="Arial" w:hAnsi="Arial" w:cs="Arial"/>
        </w:rPr>
        <w:t>gdzie:</w:t>
      </w:r>
    </w:p>
    <w:tbl>
      <w:tblPr>
        <w:tblW w:w="0" w:type="auto"/>
        <w:tblInd w:w="1058" w:type="dxa"/>
        <w:tblLayout w:type="fixed"/>
        <w:tblCellMar>
          <w:left w:w="70" w:type="dxa"/>
          <w:right w:w="70" w:type="dxa"/>
        </w:tblCellMar>
        <w:tblLook w:val="0000"/>
      </w:tblPr>
      <w:tblGrid>
        <w:gridCol w:w="900"/>
        <w:gridCol w:w="7552"/>
      </w:tblGrid>
      <w:tr w:rsidR="00DB2DB6">
        <w:tc>
          <w:tcPr>
            <w:tcW w:w="900" w:type="dxa"/>
            <w:tcBorders>
              <w:top w:val="single" w:sz="4" w:space="0" w:color="000000"/>
              <w:left w:val="single" w:sz="4" w:space="0" w:color="000000"/>
              <w:bottom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Pi (C)</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ilość punktów jakie otrzyma oferta „i” (badana) za kryterium „Cena”;</w:t>
            </w:r>
          </w:p>
        </w:tc>
      </w:tr>
      <w:tr w:rsidR="00DB2DB6">
        <w:tc>
          <w:tcPr>
            <w:tcW w:w="900" w:type="dxa"/>
            <w:tcBorders>
              <w:top w:val="single" w:sz="4" w:space="0" w:color="000000"/>
              <w:left w:val="single" w:sz="4" w:space="0" w:color="000000"/>
              <w:bottom w:val="single" w:sz="4" w:space="0" w:color="000000"/>
            </w:tcBorders>
            <w:shd w:val="clear" w:color="auto" w:fill="auto"/>
          </w:tcPr>
          <w:p w:rsidR="00DB2DB6" w:rsidRDefault="00DB2DB6" w:rsidP="00DB2DB6">
            <w:pPr>
              <w:pStyle w:val="Tekstpodstawowy23"/>
              <w:ind w:left="0"/>
            </w:pPr>
            <w:proofErr w:type="spellStart"/>
            <w:r>
              <w:rPr>
                <w:rFonts w:ascii="Arial" w:hAnsi="Arial" w:cs="Arial"/>
                <w:sz w:val="18"/>
                <w:szCs w:val="18"/>
                <w:lang w:eastAsia="pl-PL"/>
              </w:rPr>
              <w:t>Cmin</w:t>
            </w:r>
            <w:proofErr w:type="spellEnd"/>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najniższa cena spośród wszystkich ważnych i nieodrzuconych ofert;</w:t>
            </w:r>
          </w:p>
        </w:tc>
      </w:tr>
      <w:tr w:rsidR="00DB2DB6">
        <w:tc>
          <w:tcPr>
            <w:tcW w:w="900" w:type="dxa"/>
            <w:tcBorders>
              <w:top w:val="single" w:sz="4" w:space="0" w:color="000000"/>
              <w:left w:val="single" w:sz="4" w:space="0" w:color="000000"/>
              <w:bottom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Ci</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rsidR="00DB2DB6" w:rsidRDefault="00DB2DB6" w:rsidP="00DB2DB6">
            <w:pPr>
              <w:pStyle w:val="Tekstpodstawowy23"/>
              <w:ind w:left="0"/>
            </w:pPr>
            <w:r>
              <w:rPr>
                <w:rFonts w:ascii="Arial" w:hAnsi="Arial" w:cs="Arial"/>
                <w:sz w:val="18"/>
                <w:szCs w:val="18"/>
                <w:lang w:val="it-IT" w:eastAsia="pl-PL"/>
              </w:rPr>
              <w:t>cena oferty “i”;</w:t>
            </w:r>
          </w:p>
        </w:tc>
      </w:tr>
      <w:tr w:rsidR="00DB2DB6">
        <w:tc>
          <w:tcPr>
            <w:tcW w:w="900" w:type="dxa"/>
            <w:tcBorders>
              <w:top w:val="single" w:sz="4" w:space="0" w:color="000000"/>
              <w:left w:val="single" w:sz="4" w:space="0" w:color="000000"/>
              <w:bottom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 xml:space="preserve">Max (C) </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maksymalna ilość punktów jakie może otrzymać oferta za kryterium „Cena" - 60.</w:t>
            </w:r>
          </w:p>
        </w:tc>
      </w:tr>
    </w:tbl>
    <w:p w:rsidR="00DB2DB6" w:rsidRDefault="00DB2DB6" w:rsidP="00DB2DB6">
      <w:pPr>
        <w:tabs>
          <w:tab w:val="left" w:pos="1276"/>
        </w:tabs>
        <w:ind w:left="709"/>
        <w:jc w:val="both"/>
        <w:rPr>
          <w:rFonts w:ascii="Arial" w:hAnsi="Arial" w:cs="Arial"/>
          <w:b/>
          <w:bCs/>
          <w:sz w:val="20"/>
          <w:szCs w:val="20"/>
          <w:u w:val="single"/>
          <w:lang w:eastAsia="pl-PL"/>
        </w:rPr>
      </w:pPr>
    </w:p>
    <w:p w:rsidR="00DB2DB6" w:rsidRDefault="00524542" w:rsidP="00B760A1">
      <w:pPr>
        <w:tabs>
          <w:tab w:val="left" w:pos="1276"/>
        </w:tabs>
        <w:spacing w:after="120"/>
        <w:ind w:left="709"/>
        <w:jc w:val="both"/>
        <w:rPr>
          <w:rFonts w:ascii="Arial" w:hAnsi="Arial" w:cs="Arial"/>
          <w:b/>
          <w:bCs/>
          <w:sz w:val="20"/>
          <w:szCs w:val="20"/>
        </w:rPr>
      </w:pPr>
      <w:bookmarkStart w:id="25" w:name="__RefHeading___Toc460922182"/>
      <w:r>
        <w:rPr>
          <w:rFonts w:ascii="Arial" w:hAnsi="Arial" w:cs="Arial"/>
          <w:b/>
          <w:bCs/>
          <w:noProof/>
          <w:sz w:val="20"/>
          <w:szCs w:val="20"/>
          <w:u w:val="single"/>
          <w:lang w:eastAsia="pl-PL"/>
        </w:rPr>
        <w:t xml:space="preserve">Ad 2.2). </w:t>
      </w:r>
      <w:r w:rsidR="005246BC" w:rsidRPr="005246BC">
        <w:rPr>
          <w:rFonts w:ascii="Arial" w:hAnsi="Arial" w:cs="Arial"/>
          <w:b/>
          <w:bCs/>
          <w:noProof/>
          <w:sz w:val="20"/>
          <w:szCs w:val="20"/>
          <w:u w:val="single"/>
          <w:lang w:eastAsia="pl-PL"/>
        </w:rPr>
        <w:t>Czas reakcji na zgłoszenie „awaryjne”</w:t>
      </w:r>
      <w:r>
        <w:rPr>
          <w:rFonts w:ascii="Arial" w:hAnsi="Arial" w:cs="Arial"/>
          <w:b/>
          <w:bCs/>
          <w:noProof/>
          <w:sz w:val="20"/>
          <w:szCs w:val="20"/>
          <w:u w:val="single"/>
          <w:lang w:eastAsia="pl-PL"/>
        </w:rPr>
        <w:t xml:space="preserve"> </w:t>
      </w:r>
      <w:r w:rsidR="002B7A4F">
        <w:rPr>
          <w:rFonts w:ascii="Arial" w:hAnsi="Arial" w:cs="Arial"/>
          <w:b/>
          <w:bCs/>
          <w:sz w:val="20"/>
          <w:szCs w:val="20"/>
          <w:u w:val="single"/>
        </w:rPr>
        <w:t xml:space="preserve"> 4</w:t>
      </w:r>
      <w:r w:rsidR="00DB2DB6">
        <w:rPr>
          <w:rFonts w:ascii="Arial" w:hAnsi="Arial" w:cs="Arial"/>
          <w:b/>
          <w:bCs/>
          <w:sz w:val="20"/>
          <w:szCs w:val="20"/>
          <w:u w:val="single"/>
        </w:rPr>
        <w:t>0 %</w:t>
      </w:r>
      <w:r w:rsidR="00DB2DB6" w:rsidRPr="00826E76">
        <w:rPr>
          <w:rFonts w:ascii="Arial" w:hAnsi="Arial" w:cs="Arial"/>
          <w:b/>
          <w:bCs/>
          <w:sz w:val="20"/>
          <w:szCs w:val="20"/>
        </w:rPr>
        <w:t xml:space="preserve">  </w:t>
      </w:r>
    </w:p>
    <w:p w:rsidR="002B7A4F" w:rsidRDefault="002B7A4F" w:rsidP="00FE771D">
      <w:pPr>
        <w:numPr>
          <w:ilvl w:val="0"/>
          <w:numId w:val="18"/>
        </w:numPr>
        <w:tabs>
          <w:tab w:val="left" w:pos="1276"/>
        </w:tabs>
        <w:spacing w:after="40"/>
        <w:ind w:left="1066" w:hanging="357"/>
        <w:jc w:val="both"/>
        <w:rPr>
          <w:rFonts w:ascii="Arial" w:hAnsi="Arial" w:cs="Arial"/>
          <w:bCs/>
          <w:sz w:val="20"/>
          <w:szCs w:val="20"/>
        </w:rPr>
      </w:pPr>
      <w:r>
        <w:rPr>
          <w:rFonts w:ascii="Arial" w:hAnsi="Arial" w:cs="Arial"/>
          <w:bCs/>
          <w:sz w:val="20"/>
          <w:szCs w:val="20"/>
        </w:rPr>
        <w:t xml:space="preserve">Zamawiający może przyznać w ramach tego kryterium maksymalnie 40 </w:t>
      </w:r>
      <w:proofErr w:type="spellStart"/>
      <w:r>
        <w:rPr>
          <w:rFonts w:ascii="Arial" w:hAnsi="Arial" w:cs="Arial"/>
          <w:bCs/>
          <w:sz w:val="20"/>
          <w:szCs w:val="20"/>
        </w:rPr>
        <w:t>pkt</w:t>
      </w:r>
      <w:proofErr w:type="spellEnd"/>
      <w:r>
        <w:rPr>
          <w:rFonts w:ascii="Arial" w:hAnsi="Arial" w:cs="Arial"/>
          <w:bCs/>
          <w:sz w:val="20"/>
          <w:szCs w:val="20"/>
        </w:rPr>
        <w:t>, zaś waga tego k</w:t>
      </w:r>
      <w:r w:rsidR="00496BE5">
        <w:rPr>
          <w:rFonts w:ascii="Arial" w:hAnsi="Arial" w:cs="Arial"/>
          <w:bCs/>
          <w:sz w:val="20"/>
          <w:szCs w:val="20"/>
        </w:rPr>
        <w:t>ryterium wynosi 40%.</w:t>
      </w:r>
    </w:p>
    <w:p w:rsidR="005246BC" w:rsidRPr="0075429A" w:rsidRDefault="005246BC" w:rsidP="00FE771D">
      <w:pPr>
        <w:numPr>
          <w:ilvl w:val="0"/>
          <w:numId w:val="18"/>
        </w:numPr>
        <w:tabs>
          <w:tab w:val="left" w:pos="1276"/>
        </w:tabs>
        <w:spacing w:after="40"/>
        <w:ind w:left="1066" w:hanging="357"/>
        <w:jc w:val="both"/>
        <w:rPr>
          <w:rFonts w:ascii="Arial" w:hAnsi="Arial" w:cs="Arial"/>
          <w:bCs/>
          <w:sz w:val="20"/>
          <w:szCs w:val="20"/>
        </w:rPr>
      </w:pPr>
      <w:r>
        <w:rPr>
          <w:rFonts w:ascii="Arial" w:hAnsi="Arial" w:cs="Arial"/>
          <w:bCs/>
          <w:sz w:val="20"/>
          <w:szCs w:val="20"/>
        </w:rPr>
        <w:lastRenderedPageBreak/>
        <w:t xml:space="preserve">Zamawiający oceni ww. kryterium, na podstawie danych przedstawionych w </w:t>
      </w:r>
      <w:proofErr w:type="spellStart"/>
      <w:r>
        <w:rPr>
          <w:rFonts w:ascii="Arial" w:hAnsi="Arial" w:cs="Arial"/>
          <w:bCs/>
          <w:sz w:val="20"/>
          <w:szCs w:val="20"/>
        </w:rPr>
        <w:t>pkt</w:t>
      </w:r>
      <w:proofErr w:type="spellEnd"/>
      <w:r>
        <w:rPr>
          <w:rFonts w:ascii="Arial" w:hAnsi="Arial" w:cs="Arial"/>
          <w:bCs/>
          <w:sz w:val="20"/>
          <w:szCs w:val="20"/>
        </w:rPr>
        <w:t xml:space="preserve"> 4.3. lit. b) Formularza oferty</w:t>
      </w:r>
      <w:r w:rsidR="00CB0773">
        <w:rPr>
          <w:rFonts w:ascii="Arial" w:hAnsi="Arial" w:cs="Arial"/>
          <w:bCs/>
          <w:sz w:val="20"/>
          <w:szCs w:val="20"/>
        </w:rPr>
        <w:t>.</w:t>
      </w:r>
    </w:p>
    <w:p w:rsidR="0075429A" w:rsidRDefault="0075429A" w:rsidP="00FE771D">
      <w:pPr>
        <w:numPr>
          <w:ilvl w:val="0"/>
          <w:numId w:val="18"/>
        </w:numPr>
        <w:tabs>
          <w:tab w:val="left" w:pos="1276"/>
        </w:tabs>
        <w:spacing w:after="40"/>
        <w:ind w:left="1066" w:hanging="357"/>
        <w:jc w:val="both"/>
        <w:rPr>
          <w:rFonts w:ascii="Arial" w:hAnsi="Arial" w:cs="Arial"/>
          <w:bCs/>
          <w:sz w:val="20"/>
          <w:szCs w:val="20"/>
        </w:rPr>
      </w:pPr>
      <w:r w:rsidRPr="0075429A">
        <w:rPr>
          <w:rFonts w:ascii="Arial" w:hAnsi="Arial" w:cs="Arial"/>
          <w:b/>
          <w:bCs/>
          <w:sz w:val="20"/>
          <w:szCs w:val="20"/>
          <w:u w:val="single"/>
        </w:rPr>
        <w:t>Najdłuższy uznawany przez Zamawiającego czas reakcji na zgłoszenie „awaryjne” to 6 godzin</w:t>
      </w:r>
      <w:r>
        <w:rPr>
          <w:rFonts w:ascii="Arial" w:hAnsi="Arial" w:cs="Arial"/>
          <w:bCs/>
          <w:sz w:val="20"/>
          <w:szCs w:val="20"/>
        </w:rPr>
        <w:t>.</w:t>
      </w:r>
    </w:p>
    <w:p w:rsidR="0075429A" w:rsidRPr="00DF031F" w:rsidRDefault="0075429A" w:rsidP="00FE771D">
      <w:pPr>
        <w:numPr>
          <w:ilvl w:val="0"/>
          <w:numId w:val="18"/>
        </w:numPr>
        <w:tabs>
          <w:tab w:val="left" w:pos="1276"/>
        </w:tabs>
        <w:spacing w:after="40"/>
        <w:ind w:left="1066" w:hanging="357"/>
        <w:jc w:val="both"/>
        <w:rPr>
          <w:rFonts w:ascii="Arial" w:hAnsi="Arial" w:cs="Arial"/>
          <w:bCs/>
          <w:sz w:val="20"/>
          <w:szCs w:val="20"/>
        </w:rPr>
      </w:pPr>
      <w:r w:rsidRPr="0075429A">
        <w:rPr>
          <w:rFonts w:ascii="Arial" w:hAnsi="Arial" w:cs="Arial"/>
          <w:noProof/>
          <w:sz w:val="20"/>
          <w:szCs w:val="20"/>
          <w:lang w:eastAsia="pl-PL"/>
        </w:rPr>
        <w:t>Zamawiający w niniejszym kryterium przyzna ofercie Wykonawcy odpowiednią ilość punktów wynikającą z poniższego zestawienia:</w:t>
      </w:r>
    </w:p>
    <w:p w:rsidR="0075429A" w:rsidRDefault="0075429A" w:rsidP="0075429A">
      <w:pPr>
        <w:pStyle w:val="NormalnyWeb"/>
        <w:tabs>
          <w:tab w:val="left" w:pos="709"/>
        </w:tabs>
        <w:spacing w:before="0" w:after="0"/>
        <w:ind w:left="709"/>
        <w:jc w:val="both"/>
        <w:textAlignment w:val="baseline"/>
        <w:rPr>
          <w:rFonts w:ascii="Arial" w:hAnsi="Arial" w:cs="Arial"/>
          <w:color w:val="auto"/>
          <w:sz w:val="6"/>
          <w:szCs w:val="6"/>
        </w:rPr>
      </w:pPr>
    </w:p>
    <w:tbl>
      <w:tblPr>
        <w:tblW w:w="0" w:type="auto"/>
        <w:jc w:val="center"/>
        <w:tblLayout w:type="fixed"/>
        <w:tblLook w:val="0000"/>
      </w:tblPr>
      <w:tblGrid>
        <w:gridCol w:w="3927"/>
        <w:gridCol w:w="2552"/>
      </w:tblGrid>
      <w:tr w:rsidR="0075429A" w:rsidTr="0075429A">
        <w:trPr>
          <w:trHeight w:hRule="exact" w:val="655"/>
          <w:jc w:val="center"/>
        </w:trPr>
        <w:tc>
          <w:tcPr>
            <w:tcW w:w="3927" w:type="dxa"/>
            <w:tcBorders>
              <w:top w:val="single" w:sz="4" w:space="0" w:color="000000"/>
              <w:left w:val="single" w:sz="4" w:space="0" w:color="000000"/>
              <w:bottom w:val="single" w:sz="4" w:space="0" w:color="000000"/>
            </w:tcBorders>
            <w:shd w:val="clear" w:color="auto" w:fill="E0E0E0"/>
            <w:vAlign w:val="center"/>
          </w:tcPr>
          <w:p w:rsidR="0075429A" w:rsidRPr="0075429A" w:rsidRDefault="0075429A" w:rsidP="00465DED">
            <w:pPr>
              <w:suppressAutoHyphens w:val="0"/>
              <w:jc w:val="center"/>
              <w:rPr>
                <w:rFonts w:ascii="Arial" w:hAnsi="Arial" w:cs="Arial"/>
                <w:bCs/>
                <w:noProof/>
                <w:sz w:val="20"/>
                <w:lang w:eastAsia="pl-PL"/>
              </w:rPr>
            </w:pPr>
            <w:r w:rsidRPr="0075429A">
              <w:rPr>
                <w:rFonts w:ascii="Arial" w:hAnsi="Arial" w:cs="Arial"/>
                <w:b/>
                <w:sz w:val="20"/>
                <w:szCs w:val="20"/>
                <w:lang w:eastAsia="pl-PL"/>
              </w:rPr>
              <w:t>Czas reakcji na zgłoszenie „awaryjne”</w:t>
            </w:r>
          </w:p>
        </w:tc>
        <w:tc>
          <w:tcPr>
            <w:tcW w:w="255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75429A" w:rsidRPr="0075429A" w:rsidRDefault="0075429A" w:rsidP="0075429A">
            <w:pPr>
              <w:pStyle w:val="Tekstpodstawowy2"/>
              <w:tabs>
                <w:tab w:val="left" w:pos="1276"/>
              </w:tabs>
              <w:spacing w:after="0" w:line="240" w:lineRule="auto"/>
              <w:jc w:val="center"/>
            </w:pPr>
            <w:r w:rsidRPr="0075429A">
              <w:rPr>
                <w:rFonts w:ascii="Arial" w:hAnsi="Arial" w:cs="Arial"/>
                <w:b/>
                <w:noProof/>
                <w:sz w:val="20"/>
                <w:lang w:eastAsia="pl-PL"/>
              </w:rPr>
              <w:t xml:space="preserve">ilość punktów </w:t>
            </w:r>
            <w:r w:rsidRPr="0075429A">
              <w:rPr>
                <w:rFonts w:ascii="Arial" w:hAnsi="Arial" w:cs="Arial"/>
                <w:b/>
                <w:noProof/>
                <w:sz w:val="20"/>
                <w:lang w:eastAsia="pl-PL"/>
              </w:rPr>
              <w:br/>
              <w:t>do przyznania</w:t>
            </w:r>
          </w:p>
        </w:tc>
      </w:tr>
      <w:tr w:rsidR="0075429A" w:rsidTr="0075429A">
        <w:trPr>
          <w:trHeight w:hRule="exact" w:val="340"/>
          <w:jc w:val="center"/>
        </w:trPr>
        <w:tc>
          <w:tcPr>
            <w:tcW w:w="3927" w:type="dxa"/>
            <w:tcBorders>
              <w:top w:val="single" w:sz="4" w:space="0" w:color="000000"/>
              <w:left w:val="single" w:sz="4" w:space="0" w:color="000000"/>
              <w:bottom w:val="single" w:sz="4" w:space="0" w:color="000000"/>
            </w:tcBorders>
            <w:vAlign w:val="center"/>
          </w:tcPr>
          <w:p w:rsidR="0075429A" w:rsidRPr="00AF721F" w:rsidRDefault="003B3CB6" w:rsidP="00465DED">
            <w:pPr>
              <w:suppressAutoHyphens w:val="0"/>
              <w:jc w:val="center"/>
              <w:rPr>
                <w:rFonts w:ascii="Arial" w:hAnsi="Arial" w:cs="Arial"/>
                <w:bCs/>
                <w:sz w:val="20"/>
                <w:szCs w:val="20"/>
                <w:lang w:eastAsia="pl-PL"/>
              </w:rPr>
            </w:pPr>
            <w:r>
              <w:rPr>
                <w:rFonts w:ascii="Arial" w:hAnsi="Arial" w:cs="Arial"/>
                <w:bCs/>
                <w:sz w:val="20"/>
                <w:szCs w:val="20"/>
                <w:lang w:eastAsia="pl-PL"/>
              </w:rPr>
              <w:t xml:space="preserve">do </w:t>
            </w:r>
            <w:r w:rsidR="0075429A">
              <w:rPr>
                <w:rFonts w:ascii="Arial" w:hAnsi="Arial" w:cs="Arial"/>
                <w:bCs/>
                <w:sz w:val="20"/>
                <w:szCs w:val="20"/>
                <w:lang w:eastAsia="pl-PL"/>
              </w:rPr>
              <w:t>6 godzin</w:t>
            </w:r>
          </w:p>
        </w:tc>
        <w:tc>
          <w:tcPr>
            <w:tcW w:w="2552" w:type="dxa"/>
            <w:tcBorders>
              <w:top w:val="single" w:sz="4" w:space="0" w:color="000000"/>
              <w:left w:val="single" w:sz="4" w:space="0" w:color="000000"/>
              <w:bottom w:val="single" w:sz="4" w:space="0" w:color="000000"/>
              <w:right w:val="single" w:sz="4" w:space="0" w:color="000000"/>
            </w:tcBorders>
            <w:vAlign w:val="center"/>
          </w:tcPr>
          <w:p w:rsidR="0075429A" w:rsidRPr="00462A96" w:rsidRDefault="0075429A" w:rsidP="00465DED">
            <w:pPr>
              <w:suppressAutoHyphens w:val="0"/>
              <w:jc w:val="center"/>
              <w:rPr>
                <w:rFonts w:ascii="Arial" w:hAnsi="Arial" w:cs="Arial"/>
                <w:sz w:val="20"/>
                <w:szCs w:val="20"/>
              </w:rPr>
            </w:pPr>
            <w:r>
              <w:rPr>
                <w:rFonts w:ascii="Arial" w:hAnsi="Arial" w:cs="Arial"/>
                <w:sz w:val="20"/>
                <w:szCs w:val="20"/>
              </w:rPr>
              <w:t>0</w:t>
            </w:r>
          </w:p>
        </w:tc>
      </w:tr>
      <w:tr w:rsidR="0075429A" w:rsidTr="0075429A">
        <w:trPr>
          <w:trHeight w:hRule="exact" w:val="340"/>
          <w:jc w:val="center"/>
        </w:trPr>
        <w:tc>
          <w:tcPr>
            <w:tcW w:w="3927" w:type="dxa"/>
            <w:tcBorders>
              <w:top w:val="single" w:sz="4" w:space="0" w:color="000000"/>
              <w:left w:val="single" w:sz="4" w:space="0" w:color="000000"/>
              <w:bottom w:val="single" w:sz="4" w:space="0" w:color="000000"/>
            </w:tcBorders>
            <w:vAlign w:val="center"/>
          </w:tcPr>
          <w:p w:rsidR="0075429A" w:rsidRPr="00AF721F" w:rsidRDefault="003B3CB6" w:rsidP="00465DED">
            <w:pPr>
              <w:suppressAutoHyphens w:val="0"/>
              <w:jc w:val="center"/>
              <w:rPr>
                <w:rFonts w:ascii="Arial" w:hAnsi="Arial" w:cs="Arial"/>
                <w:bCs/>
                <w:sz w:val="20"/>
                <w:lang w:eastAsia="pl-PL"/>
              </w:rPr>
            </w:pPr>
            <w:r>
              <w:rPr>
                <w:rFonts w:ascii="Arial" w:hAnsi="Arial" w:cs="Arial"/>
                <w:bCs/>
                <w:sz w:val="20"/>
                <w:lang w:eastAsia="pl-PL"/>
              </w:rPr>
              <w:t xml:space="preserve">do </w:t>
            </w:r>
            <w:r w:rsidR="0075429A">
              <w:rPr>
                <w:rFonts w:ascii="Arial" w:hAnsi="Arial" w:cs="Arial"/>
                <w:bCs/>
                <w:sz w:val="20"/>
                <w:lang w:eastAsia="pl-PL"/>
              </w:rPr>
              <w:t>4 godziny</w:t>
            </w:r>
          </w:p>
        </w:tc>
        <w:tc>
          <w:tcPr>
            <w:tcW w:w="2552" w:type="dxa"/>
            <w:tcBorders>
              <w:top w:val="single" w:sz="4" w:space="0" w:color="000000"/>
              <w:left w:val="single" w:sz="4" w:space="0" w:color="000000"/>
              <w:bottom w:val="single" w:sz="4" w:space="0" w:color="000000"/>
              <w:right w:val="single" w:sz="4" w:space="0" w:color="000000"/>
            </w:tcBorders>
            <w:vAlign w:val="center"/>
          </w:tcPr>
          <w:p w:rsidR="0075429A" w:rsidRPr="00462A96" w:rsidRDefault="0075429A" w:rsidP="00465DED">
            <w:pPr>
              <w:pStyle w:val="Tekstpodstawowy2"/>
              <w:tabs>
                <w:tab w:val="left" w:pos="1276"/>
              </w:tabs>
              <w:jc w:val="center"/>
              <w:rPr>
                <w:rFonts w:ascii="Arial" w:hAnsi="Arial" w:cs="Arial"/>
                <w:sz w:val="20"/>
              </w:rPr>
            </w:pPr>
            <w:r>
              <w:rPr>
                <w:rFonts w:ascii="Arial" w:hAnsi="Arial" w:cs="Arial"/>
                <w:sz w:val="20"/>
              </w:rPr>
              <w:t>20</w:t>
            </w:r>
          </w:p>
        </w:tc>
      </w:tr>
      <w:tr w:rsidR="0075429A" w:rsidTr="0075429A">
        <w:trPr>
          <w:trHeight w:hRule="exact" w:val="340"/>
          <w:jc w:val="center"/>
        </w:trPr>
        <w:tc>
          <w:tcPr>
            <w:tcW w:w="3927" w:type="dxa"/>
            <w:tcBorders>
              <w:top w:val="single" w:sz="4" w:space="0" w:color="000000"/>
              <w:left w:val="single" w:sz="4" w:space="0" w:color="000000"/>
              <w:bottom w:val="single" w:sz="4" w:space="0" w:color="000000"/>
            </w:tcBorders>
            <w:vAlign w:val="center"/>
          </w:tcPr>
          <w:p w:rsidR="0075429A" w:rsidRPr="00AF721F" w:rsidRDefault="003B3CB6" w:rsidP="00465DED">
            <w:pPr>
              <w:suppressAutoHyphens w:val="0"/>
              <w:jc w:val="center"/>
              <w:rPr>
                <w:rFonts w:ascii="Arial" w:hAnsi="Arial" w:cs="Arial"/>
                <w:bCs/>
                <w:sz w:val="20"/>
                <w:lang w:eastAsia="pl-PL"/>
              </w:rPr>
            </w:pPr>
            <w:r>
              <w:rPr>
                <w:rFonts w:ascii="Arial" w:hAnsi="Arial" w:cs="Arial"/>
                <w:bCs/>
                <w:sz w:val="20"/>
                <w:lang w:eastAsia="pl-PL"/>
              </w:rPr>
              <w:t xml:space="preserve">do </w:t>
            </w:r>
            <w:r w:rsidR="0075429A">
              <w:rPr>
                <w:rFonts w:ascii="Arial" w:hAnsi="Arial" w:cs="Arial"/>
                <w:bCs/>
                <w:sz w:val="20"/>
                <w:lang w:eastAsia="pl-PL"/>
              </w:rPr>
              <w:t>2 godziny</w:t>
            </w:r>
          </w:p>
        </w:tc>
        <w:tc>
          <w:tcPr>
            <w:tcW w:w="2552" w:type="dxa"/>
            <w:tcBorders>
              <w:top w:val="single" w:sz="4" w:space="0" w:color="000000"/>
              <w:left w:val="single" w:sz="4" w:space="0" w:color="000000"/>
              <w:bottom w:val="single" w:sz="4" w:space="0" w:color="000000"/>
              <w:right w:val="single" w:sz="4" w:space="0" w:color="000000"/>
            </w:tcBorders>
            <w:vAlign w:val="center"/>
          </w:tcPr>
          <w:p w:rsidR="0075429A" w:rsidRPr="00462A96" w:rsidRDefault="0075429A" w:rsidP="00465DED">
            <w:pPr>
              <w:pStyle w:val="Tekstpodstawowy2"/>
              <w:tabs>
                <w:tab w:val="left" w:pos="1276"/>
              </w:tabs>
              <w:jc w:val="center"/>
              <w:rPr>
                <w:rFonts w:ascii="Arial" w:hAnsi="Arial" w:cs="Arial"/>
                <w:sz w:val="20"/>
              </w:rPr>
            </w:pPr>
            <w:r>
              <w:rPr>
                <w:rFonts w:ascii="Arial" w:hAnsi="Arial" w:cs="Arial"/>
                <w:sz w:val="20"/>
              </w:rPr>
              <w:t>40</w:t>
            </w:r>
          </w:p>
        </w:tc>
      </w:tr>
    </w:tbl>
    <w:p w:rsidR="007B2726" w:rsidRDefault="007B2726" w:rsidP="007B2726">
      <w:pPr>
        <w:pStyle w:val="NormalnyWeb1"/>
        <w:tabs>
          <w:tab w:val="left" w:pos="709"/>
        </w:tabs>
        <w:spacing w:before="0" w:after="0"/>
        <w:ind w:left="709"/>
        <w:jc w:val="both"/>
        <w:textAlignment w:val="baseline"/>
        <w:rPr>
          <w:rFonts w:ascii="Arial" w:hAnsi="Arial"/>
          <w:color w:val="000000"/>
          <w:sz w:val="6"/>
        </w:rPr>
      </w:pPr>
    </w:p>
    <w:p w:rsidR="007B2726" w:rsidRDefault="007B2726" w:rsidP="007B2726">
      <w:pPr>
        <w:pStyle w:val="Nagwek2"/>
        <w:spacing w:before="60"/>
        <w:ind w:left="714" w:hanging="357"/>
      </w:pPr>
      <w:bookmarkStart w:id="26" w:name="_Toc520367083"/>
      <w:bookmarkStart w:id="27" w:name="_Toc526428132"/>
      <w:r>
        <w:rPr>
          <w:sz w:val="20"/>
        </w:rPr>
        <w:t>2.</w:t>
      </w:r>
      <w:r>
        <w:tab/>
      </w:r>
      <w:r>
        <w:rPr>
          <w:sz w:val="20"/>
        </w:rPr>
        <w:t>Zamawiający uzna za najkorzystniejszą ofertę tego Wykonawcy (Wykonawców), którego(</w:t>
      </w:r>
      <w:proofErr w:type="spellStart"/>
      <w:r>
        <w:rPr>
          <w:sz w:val="20"/>
        </w:rPr>
        <w:t>rych</w:t>
      </w:r>
      <w:proofErr w:type="spellEnd"/>
      <w:r>
        <w:rPr>
          <w:sz w:val="20"/>
        </w:rPr>
        <w:t>) oferta uzyska najwyższą ilość punktów wyliczoną  wg poniższego wzoru:</w:t>
      </w:r>
      <w:bookmarkEnd w:id="26"/>
      <w:bookmarkEnd w:id="27"/>
    </w:p>
    <w:p w:rsidR="007B2726" w:rsidRDefault="007B2726" w:rsidP="007B2726">
      <w:pPr>
        <w:jc w:val="both"/>
        <w:rPr>
          <w:sz w:val="6"/>
        </w:rPr>
      </w:pPr>
    </w:p>
    <w:p w:rsidR="007B2726" w:rsidRPr="00E33659" w:rsidRDefault="007B2726" w:rsidP="007B2726">
      <w:pPr>
        <w:spacing w:after="60"/>
        <w:jc w:val="center"/>
        <w:rPr>
          <w:sz w:val="22"/>
          <w:szCs w:val="22"/>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P</w:t>
      </w:r>
      <w:r w:rsidRPr="00E33659">
        <w:rPr>
          <w:rFonts w:ascii="Arial" w:hAnsi="Arial"/>
          <w:sz w:val="22"/>
          <w:szCs w:val="22"/>
          <w:vertAlign w:val="subscript"/>
          <w:lang w:eastAsia="pl-PL"/>
        </w:rPr>
        <w:t>i</w:t>
      </w:r>
      <w:r w:rsidRPr="00E33659">
        <w:rPr>
          <w:rFonts w:ascii="Arial" w:hAnsi="Arial"/>
          <w:sz w:val="22"/>
          <w:szCs w:val="22"/>
          <w:vertAlign w:val="subscript"/>
        </w:rPr>
        <w:t>(</w:t>
      </w:r>
      <w:r>
        <w:rPr>
          <w:rFonts w:ascii="Arial" w:hAnsi="Arial"/>
          <w:sz w:val="22"/>
          <w:szCs w:val="22"/>
          <w:vertAlign w:val="subscript"/>
        </w:rPr>
        <w:t>T</w:t>
      </w:r>
      <w:r w:rsidRPr="00E33659">
        <w:rPr>
          <w:rFonts w:ascii="Arial" w:hAnsi="Arial"/>
          <w:sz w:val="22"/>
          <w:szCs w:val="22"/>
          <w:vertAlign w:val="subscript"/>
        </w:rPr>
        <w:t>)</w:t>
      </w:r>
    </w:p>
    <w:p w:rsidR="007B2726" w:rsidRDefault="007B2726" w:rsidP="007B2726">
      <w:pPr>
        <w:ind w:left="709"/>
        <w:jc w:val="both"/>
      </w:pPr>
      <w:r>
        <w:rPr>
          <w:rFonts w:ascii="Arial" w:hAnsi="Arial"/>
          <w:sz w:val="20"/>
        </w:rPr>
        <w:t>gdzie:</w:t>
      </w:r>
    </w:p>
    <w:tbl>
      <w:tblPr>
        <w:tblW w:w="9150" w:type="dxa"/>
        <w:tblInd w:w="779" w:type="dxa"/>
        <w:tblLayout w:type="fixed"/>
        <w:tblCellMar>
          <w:left w:w="70" w:type="dxa"/>
          <w:right w:w="70" w:type="dxa"/>
        </w:tblCellMar>
        <w:tblLook w:val="0000"/>
      </w:tblPr>
      <w:tblGrid>
        <w:gridCol w:w="1608"/>
        <w:gridCol w:w="7542"/>
      </w:tblGrid>
      <w:tr w:rsidR="007B2726">
        <w:tc>
          <w:tcPr>
            <w:tcW w:w="1608" w:type="dxa"/>
            <w:tcBorders>
              <w:top w:val="single" w:sz="4" w:space="0" w:color="000001"/>
              <w:left w:val="single" w:sz="4" w:space="0" w:color="000001"/>
              <w:bottom w:val="single" w:sz="4" w:space="0" w:color="000001"/>
            </w:tcBorders>
            <w:shd w:val="clear" w:color="auto" w:fill="auto"/>
          </w:tcPr>
          <w:p w:rsidR="007B2726" w:rsidRDefault="007B2726" w:rsidP="00F5153A">
            <w:pPr>
              <w:pStyle w:val="Tekstpodstawowy24"/>
              <w:ind w:left="0"/>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7B2726" w:rsidRDefault="007B2726" w:rsidP="00F5153A">
            <w:pPr>
              <w:pStyle w:val="Tekstpodstawowy24"/>
              <w:ind w:left="0"/>
            </w:pPr>
            <w:r>
              <w:rPr>
                <w:rFonts w:ascii="Arial" w:hAnsi="Arial"/>
                <w:sz w:val="18"/>
              </w:rPr>
              <w:t xml:space="preserve">łączna ilość punktów jakie otrzyma oferta  badana (i); </w:t>
            </w:r>
          </w:p>
        </w:tc>
      </w:tr>
      <w:tr w:rsidR="007B2726">
        <w:tc>
          <w:tcPr>
            <w:tcW w:w="1608" w:type="dxa"/>
            <w:tcBorders>
              <w:top w:val="single" w:sz="4" w:space="0" w:color="000001"/>
              <w:left w:val="single" w:sz="4" w:space="0" w:color="000001"/>
              <w:bottom w:val="single" w:sz="4" w:space="0" w:color="000001"/>
            </w:tcBorders>
            <w:shd w:val="clear" w:color="auto" w:fill="auto"/>
          </w:tcPr>
          <w:p w:rsidR="007B2726" w:rsidRDefault="007B2726" w:rsidP="00F5153A">
            <w:pPr>
              <w:pStyle w:val="Tekstpodstawowy24"/>
              <w:ind w:left="0"/>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7B2726" w:rsidRDefault="007B2726" w:rsidP="00F5153A">
            <w:pPr>
              <w:pStyle w:val="Tekstpodstawowy24"/>
              <w:ind w:left="0"/>
            </w:pPr>
            <w:r>
              <w:rPr>
                <w:rFonts w:ascii="Arial" w:hAnsi="Arial"/>
                <w:sz w:val="18"/>
              </w:rPr>
              <w:t>ilość punktów jakie otrzymała oferta (i) za kryterium „Cena”</w:t>
            </w:r>
          </w:p>
        </w:tc>
      </w:tr>
      <w:tr w:rsidR="007B2726">
        <w:tc>
          <w:tcPr>
            <w:tcW w:w="1608" w:type="dxa"/>
            <w:tcBorders>
              <w:top w:val="single" w:sz="4" w:space="0" w:color="000001"/>
              <w:left w:val="single" w:sz="4" w:space="0" w:color="000001"/>
              <w:bottom w:val="single" w:sz="4" w:space="0" w:color="000001"/>
            </w:tcBorders>
            <w:shd w:val="clear" w:color="auto" w:fill="auto"/>
          </w:tcPr>
          <w:p w:rsidR="007B2726" w:rsidRDefault="007B2726" w:rsidP="00F5153A">
            <w:pPr>
              <w:pStyle w:val="Tekstpodstawowy24"/>
              <w:ind w:left="0"/>
            </w:pPr>
            <w:r>
              <w:rPr>
                <w:rFonts w:ascii="Arial" w:hAnsi="Arial"/>
                <w:sz w:val="18"/>
              </w:rPr>
              <w:t>P</w:t>
            </w:r>
            <w:r>
              <w:rPr>
                <w:rFonts w:ascii="Arial" w:hAnsi="Arial"/>
                <w:sz w:val="18"/>
                <w:vertAlign w:val="subscript"/>
                <w:lang w:eastAsia="pl-PL"/>
              </w:rPr>
              <w:t>i</w:t>
            </w:r>
            <w:r>
              <w:rPr>
                <w:rFonts w:ascii="Arial" w:hAnsi="Arial"/>
                <w:sz w:val="18"/>
              </w:rPr>
              <w:t>(T)</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7B2726" w:rsidRDefault="007B2726" w:rsidP="0010060F">
            <w:pPr>
              <w:pStyle w:val="Tekstpodstawowy24"/>
              <w:ind w:left="0"/>
            </w:pPr>
            <w:r>
              <w:rPr>
                <w:rFonts w:ascii="Arial" w:hAnsi="Arial"/>
                <w:sz w:val="18"/>
              </w:rPr>
              <w:t>ilość punktów jakie otrzymała oferta (i)</w:t>
            </w:r>
            <w:r w:rsidR="00E96FAA">
              <w:rPr>
                <w:rFonts w:ascii="Arial" w:hAnsi="Arial"/>
                <w:sz w:val="18"/>
              </w:rPr>
              <w:t xml:space="preserve"> za kryterium „</w:t>
            </w:r>
            <w:r w:rsidR="0010060F" w:rsidRPr="0010060F">
              <w:rPr>
                <w:rFonts w:ascii="Arial" w:hAnsi="Arial"/>
                <w:sz w:val="18"/>
              </w:rPr>
              <w:t>Czas reakcji na zgłoszenie „awaryjne”</w:t>
            </w:r>
          </w:p>
        </w:tc>
      </w:tr>
    </w:tbl>
    <w:p w:rsidR="007B2726" w:rsidRPr="00F02069" w:rsidRDefault="007B2726" w:rsidP="007B2726">
      <w:pPr>
        <w:pStyle w:val="Nagwek2"/>
        <w:spacing w:before="40"/>
        <w:ind w:left="714" w:hanging="357"/>
        <w:rPr>
          <w:sz w:val="10"/>
          <w:szCs w:val="10"/>
        </w:rPr>
      </w:pPr>
    </w:p>
    <w:p w:rsidR="007B2726" w:rsidRDefault="007B2726" w:rsidP="007B2726">
      <w:pPr>
        <w:pStyle w:val="Nagwek2"/>
        <w:spacing w:before="40"/>
        <w:ind w:left="714" w:hanging="357"/>
      </w:pPr>
      <w:bookmarkStart w:id="28" w:name="_Toc520367084"/>
      <w:bookmarkStart w:id="29" w:name="_Toc526428133"/>
      <w:r>
        <w:rPr>
          <w:sz w:val="20"/>
        </w:rPr>
        <w:t>3.</w:t>
      </w:r>
      <w:r>
        <w:rPr>
          <w:sz w:val="20"/>
        </w:rPr>
        <w:tab/>
        <w:t>Jeżeli Zamawiający nie może dokonać wyboru oferty najkorzystniejszej ze względu na to, że zostały złożone oferty które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28"/>
      <w:bookmarkEnd w:id="29"/>
    </w:p>
    <w:p w:rsidR="007B2726" w:rsidRDefault="007B2726" w:rsidP="007B2726">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DB2DB6" w:rsidRDefault="007B2726" w:rsidP="007B2726">
      <w:pPr>
        <w:pStyle w:val="Nagwek2"/>
        <w:ind w:left="720" w:hanging="360"/>
      </w:pPr>
      <w:bookmarkStart w:id="30" w:name="_Toc520367085"/>
      <w:bookmarkStart w:id="31" w:name="_Toc526428134"/>
      <w:r>
        <w:rPr>
          <w:sz w:val="20"/>
        </w:rPr>
        <w:t>5</w:t>
      </w:r>
      <w:r>
        <w:t>.</w:t>
      </w:r>
      <w:r>
        <w:tab/>
      </w:r>
      <w:r>
        <w:rPr>
          <w:sz w:val="20"/>
        </w:rPr>
        <w:t>Wykonawcy, składając oferty dodatkowe, nie mogą zaoferować cen wyższych niż zaoferowane w złożonych ofertach.</w:t>
      </w:r>
      <w:bookmarkEnd w:id="30"/>
      <w:bookmarkEnd w:id="31"/>
    </w:p>
    <w:p w:rsidR="00DB2DB6" w:rsidRDefault="00DB2DB6" w:rsidP="00FE771D">
      <w:pPr>
        <w:pStyle w:val="Nagwek1"/>
        <w:numPr>
          <w:ilvl w:val="0"/>
          <w:numId w:val="17"/>
        </w:numPr>
        <w:spacing w:after="0" w:line="240" w:lineRule="auto"/>
        <w:jc w:val="both"/>
      </w:pPr>
      <w:bookmarkStart w:id="32" w:name="_Toc526428135"/>
      <w:r>
        <w:rPr>
          <w:sz w:val="20"/>
          <w:szCs w:val="20"/>
        </w:rPr>
        <w:t>Tryb oceny ofert.</w:t>
      </w:r>
      <w:bookmarkEnd w:id="25"/>
      <w:bookmarkEnd w:id="32"/>
      <w:r>
        <w:rPr>
          <w:sz w:val="20"/>
          <w:szCs w:val="20"/>
        </w:rPr>
        <w:t xml:space="preserve"> </w:t>
      </w:r>
    </w:p>
    <w:p w:rsidR="00DB2DB6" w:rsidRDefault="00DB2DB6" w:rsidP="00DB2DB6">
      <w:pPr>
        <w:pStyle w:val="Nagwek2"/>
        <w:ind w:left="720" w:hanging="360"/>
      </w:pPr>
      <w:bookmarkStart w:id="33" w:name="_Toc526428136"/>
      <w:r>
        <w:rPr>
          <w:bCs w:val="0"/>
          <w:sz w:val="20"/>
          <w:szCs w:val="20"/>
        </w:rPr>
        <w:t>1.</w:t>
      </w:r>
      <w:r>
        <w:rPr>
          <w:sz w:val="20"/>
          <w:szCs w:val="20"/>
        </w:rPr>
        <w:tab/>
        <w:t>Wyjaśnienia treści ofert i poprawianie oczywistych omyłek.</w:t>
      </w:r>
      <w:bookmarkEnd w:id="33"/>
    </w:p>
    <w:p w:rsidR="00DB2DB6" w:rsidRDefault="00DB2DB6" w:rsidP="00DB2DB6">
      <w:pPr>
        <w:pStyle w:val="Nagwek3"/>
        <w:keepNext w:val="0"/>
        <w:tabs>
          <w:tab w:val="clear" w:pos="0"/>
          <w:tab w:val="left" w:pos="993"/>
        </w:tabs>
        <w:spacing w:after="0" w:line="240" w:lineRule="auto"/>
        <w:ind w:left="993" w:hanging="284"/>
        <w:jc w:val="both"/>
      </w:pPr>
      <w:bookmarkStart w:id="34" w:name="_Toc526428137"/>
      <w:r>
        <w:rPr>
          <w:sz w:val="20"/>
          <w:szCs w:val="20"/>
          <w:lang w:eastAsia="pl-PL"/>
        </w:rPr>
        <w:t xml:space="preserve">a) </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4"/>
    </w:p>
    <w:p w:rsidR="00DB2DB6" w:rsidRDefault="00DB2DB6" w:rsidP="00DB2DB6">
      <w:pPr>
        <w:pStyle w:val="Nagwek3"/>
        <w:keepNext w:val="0"/>
        <w:tabs>
          <w:tab w:val="clear" w:pos="0"/>
          <w:tab w:val="left" w:pos="993"/>
        </w:tabs>
        <w:spacing w:after="0" w:line="240" w:lineRule="auto"/>
        <w:ind w:left="993" w:hanging="284"/>
        <w:jc w:val="both"/>
      </w:pPr>
      <w:bookmarkStart w:id="35" w:name="_Toc526428138"/>
      <w:r>
        <w:rPr>
          <w:sz w:val="20"/>
          <w:szCs w:val="20"/>
          <w:lang w:eastAsia="pl-PL"/>
        </w:rPr>
        <w:t xml:space="preserve">b) </w:t>
      </w:r>
      <w:r>
        <w:rPr>
          <w:sz w:val="20"/>
          <w:szCs w:val="20"/>
          <w:lang w:eastAsia="pl-PL"/>
        </w:rPr>
        <w:tab/>
        <w:t>Zamawiający poprawi w tekście oferty oczywiste omyłki pisarskie, oczywiste omyłki rachunkowe, z</w:t>
      </w:r>
      <w:r w:rsidR="0010060F">
        <w:rPr>
          <w:sz w:val="20"/>
          <w:szCs w:val="20"/>
          <w:lang w:eastAsia="pl-PL"/>
        </w:rPr>
        <w:t> </w:t>
      </w:r>
      <w:r>
        <w:rPr>
          <w:sz w:val="20"/>
          <w:szCs w:val="20"/>
          <w:lang w:eastAsia="pl-PL"/>
        </w:rPr>
        <w:t>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35"/>
      <w:r>
        <w:rPr>
          <w:sz w:val="20"/>
          <w:szCs w:val="20"/>
          <w:lang w:eastAsia="pl-PL"/>
        </w:rPr>
        <w:t xml:space="preserve"> </w:t>
      </w:r>
    </w:p>
    <w:p w:rsidR="00DB2DB6" w:rsidRDefault="00DB2DB6" w:rsidP="00DB2DB6">
      <w:pPr>
        <w:pStyle w:val="Nagwek2"/>
        <w:ind w:left="720" w:hanging="360"/>
      </w:pPr>
      <w:bookmarkStart w:id="36" w:name="_Toc526428139"/>
      <w:r>
        <w:rPr>
          <w:bCs w:val="0"/>
          <w:sz w:val="20"/>
          <w:szCs w:val="20"/>
        </w:rPr>
        <w:t>2.</w:t>
      </w:r>
      <w:r>
        <w:rPr>
          <w:sz w:val="20"/>
          <w:szCs w:val="20"/>
        </w:rPr>
        <w:tab/>
        <w:t>Sposób oceny zgodności oferty z treścią niniejszej SIWZ.</w:t>
      </w:r>
      <w:bookmarkEnd w:id="36"/>
      <w:r>
        <w:rPr>
          <w:sz w:val="20"/>
          <w:szCs w:val="20"/>
        </w:rPr>
        <w:t xml:space="preserve"> </w:t>
      </w:r>
    </w:p>
    <w:p w:rsidR="00DB2DB6" w:rsidRDefault="00DB2DB6" w:rsidP="00DB2DB6">
      <w:pPr>
        <w:pStyle w:val="Nagwek3"/>
        <w:keepNext w:val="0"/>
        <w:tabs>
          <w:tab w:val="clear" w:pos="0"/>
        </w:tabs>
        <w:spacing w:after="0" w:line="240" w:lineRule="auto"/>
        <w:ind w:left="720"/>
        <w:jc w:val="both"/>
      </w:pPr>
      <w:bookmarkStart w:id="37" w:name="_Toc526428140"/>
      <w:r>
        <w:rPr>
          <w:sz w:val="20"/>
          <w:szCs w:val="20"/>
          <w:lang w:eastAsia="pl-PL"/>
        </w:rPr>
        <w:t>Ocena zgodności oferty z treścią niniejszej SIWZ przeprowadzona zostanie na podstawie analizy dokumentów i materiałów (w zakresie wymaganym przez Zamawiającego), jakie Wykonawca zawarł w</w:t>
      </w:r>
      <w:r w:rsidR="0010060F">
        <w:rPr>
          <w:sz w:val="20"/>
          <w:szCs w:val="20"/>
          <w:lang w:eastAsia="pl-PL"/>
        </w:rPr>
        <w:t> </w:t>
      </w:r>
      <w:r>
        <w:rPr>
          <w:sz w:val="20"/>
          <w:szCs w:val="20"/>
          <w:lang w:eastAsia="pl-PL"/>
        </w:rPr>
        <w:t xml:space="preserve">swej ofercie z zastrzeżeniem treści art. 26 ust. 3 </w:t>
      </w:r>
      <w:proofErr w:type="spellStart"/>
      <w:r>
        <w:rPr>
          <w:sz w:val="20"/>
          <w:szCs w:val="20"/>
          <w:lang w:eastAsia="pl-PL"/>
        </w:rPr>
        <w:t>u.p.z.p</w:t>
      </w:r>
      <w:proofErr w:type="spellEnd"/>
      <w:r>
        <w:rPr>
          <w:sz w:val="20"/>
          <w:szCs w:val="20"/>
          <w:lang w:eastAsia="pl-PL"/>
        </w:rPr>
        <w:t xml:space="preserve">. przy zastosowaniu reguł </w:t>
      </w:r>
      <w:r w:rsidR="0010060F">
        <w:rPr>
          <w:sz w:val="20"/>
          <w:szCs w:val="20"/>
          <w:lang w:eastAsia="pl-PL"/>
        </w:rPr>
        <w:t>określonych</w:t>
      </w:r>
      <w:r>
        <w:rPr>
          <w:sz w:val="20"/>
          <w:szCs w:val="20"/>
          <w:lang w:eastAsia="pl-PL"/>
        </w:rPr>
        <w:t xml:space="preserve"> </w:t>
      </w:r>
      <w:r>
        <w:rPr>
          <w:sz w:val="20"/>
          <w:szCs w:val="20"/>
          <w:lang w:eastAsia="pl-PL"/>
        </w:rPr>
        <w:br/>
        <w:t xml:space="preserve">w art. 89 </w:t>
      </w:r>
      <w:proofErr w:type="spellStart"/>
      <w:r>
        <w:rPr>
          <w:sz w:val="20"/>
          <w:szCs w:val="20"/>
          <w:lang w:eastAsia="pl-PL"/>
        </w:rPr>
        <w:t>u.p.z.p</w:t>
      </w:r>
      <w:bookmarkEnd w:id="37"/>
      <w:proofErr w:type="spellEnd"/>
    </w:p>
    <w:p w:rsidR="00DB2DB6" w:rsidRDefault="00DB2DB6" w:rsidP="00FE771D">
      <w:pPr>
        <w:pStyle w:val="Nagwek1"/>
        <w:numPr>
          <w:ilvl w:val="0"/>
          <w:numId w:val="17"/>
        </w:numPr>
        <w:tabs>
          <w:tab w:val="clear" w:pos="0"/>
        </w:tabs>
        <w:spacing w:after="0" w:line="240" w:lineRule="auto"/>
        <w:ind w:left="426" w:hanging="284"/>
        <w:jc w:val="both"/>
      </w:pPr>
      <w:bookmarkStart w:id="38" w:name="_Toc526428141"/>
      <w:r>
        <w:rPr>
          <w:sz w:val="20"/>
          <w:szCs w:val="20"/>
        </w:rPr>
        <w:t>Informacje ogólne dotyczące kwestii formalnych umowy w sprawie niniejszego zamówienia.</w:t>
      </w:r>
      <w:bookmarkEnd w:id="38"/>
      <w:r>
        <w:rPr>
          <w:sz w:val="20"/>
          <w:szCs w:val="20"/>
        </w:rPr>
        <w:t xml:space="preserve"> </w:t>
      </w:r>
    </w:p>
    <w:p w:rsidR="00DB2DB6" w:rsidRDefault="00DB2DB6" w:rsidP="00CB5E70">
      <w:pPr>
        <w:spacing w:before="60"/>
        <w:ind w:left="714" w:hanging="357"/>
        <w:jc w:val="both"/>
      </w:pPr>
      <w:r>
        <w:rPr>
          <w:rFonts w:ascii="Arial" w:hAnsi="Arial" w:cs="Arial"/>
          <w:sz w:val="20"/>
          <w:szCs w:val="20"/>
          <w:lang w:eastAsia="pl-PL"/>
        </w:rPr>
        <w:t xml:space="preserve">1. Zgodnie z art. 139 i 140 </w:t>
      </w:r>
      <w:proofErr w:type="spellStart"/>
      <w:r>
        <w:rPr>
          <w:rFonts w:ascii="Arial" w:hAnsi="Arial" w:cs="Arial"/>
          <w:sz w:val="20"/>
          <w:szCs w:val="20"/>
          <w:lang w:eastAsia="pl-PL"/>
        </w:rPr>
        <w:t>u.p.z.p</w:t>
      </w:r>
      <w:proofErr w:type="spellEnd"/>
      <w:r>
        <w:rPr>
          <w:rFonts w:ascii="Arial" w:hAnsi="Arial" w:cs="Arial"/>
          <w:sz w:val="20"/>
          <w:szCs w:val="20"/>
          <w:lang w:eastAsia="pl-PL"/>
        </w:rPr>
        <w:t>. umowa w sprawie niniejszego zamówienia:</w:t>
      </w:r>
    </w:p>
    <w:p w:rsidR="00DB2DB6" w:rsidRDefault="00DB2DB6" w:rsidP="00DB2DB6">
      <w:pPr>
        <w:ind w:left="720" w:hanging="360"/>
        <w:jc w:val="both"/>
        <w:rPr>
          <w:rFonts w:ascii="Arial" w:hAnsi="Arial" w:cs="Arial"/>
          <w:sz w:val="4"/>
          <w:szCs w:val="4"/>
          <w:lang w:eastAsia="pl-PL"/>
        </w:rPr>
      </w:pPr>
    </w:p>
    <w:p w:rsidR="00DB2DB6" w:rsidRDefault="00DB2DB6" w:rsidP="00DB2DB6">
      <w:pPr>
        <w:tabs>
          <w:tab w:val="left" w:pos="993"/>
        </w:tabs>
        <w:ind w:left="993" w:hanging="426"/>
        <w:jc w:val="both"/>
      </w:pPr>
      <w:r>
        <w:rPr>
          <w:rFonts w:ascii="Arial" w:hAnsi="Arial" w:cs="Arial"/>
          <w:sz w:val="20"/>
          <w:szCs w:val="20"/>
          <w:lang w:eastAsia="pl-PL"/>
        </w:rPr>
        <w:t xml:space="preserve">1.1) </w:t>
      </w:r>
      <w:r>
        <w:rPr>
          <w:rFonts w:ascii="Arial" w:hAnsi="Arial" w:cs="Arial"/>
          <w:sz w:val="20"/>
          <w:szCs w:val="20"/>
          <w:lang w:eastAsia="pl-PL"/>
        </w:rPr>
        <w:tab/>
        <w:t xml:space="preserve">zostanie zawarta </w:t>
      </w:r>
      <w:r>
        <w:rPr>
          <w:rFonts w:ascii="Arial" w:hAnsi="Arial" w:cs="Arial"/>
          <w:b/>
          <w:sz w:val="20"/>
          <w:szCs w:val="20"/>
          <w:lang w:eastAsia="pl-PL"/>
        </w:rPr>
        <w:t>w formie pisemnej</w:t>
      </w:r>
      <w:r>
        <w:rPr>
          <w:rFonts w:ascii="Arial" w:hAnsi="Arial" w:cs="Arial"/>
          <w:b/>
          <w:i/>
          <w:sz w:val="20"/>
          <w:szCs w:val="20"/>
          <w:lang w:eastAsia="pl-PL"/>
        </w:rPr>
        <w:t>;</w:t>
      </w:r>
    </w:p>
    <w:p w:rsidR="00DB2DB6" w:rsidRDefault="00DB2DB6" w:rsidP="00DB2DB6">
      <w:pPr>
        <w:tabs>
          <w:tab w:val="left" w:pos="993"/>
        </w:tabs>
        <w:ind w:left="993" w:hanging="426"/>
        <w:jc w:val="both"/>
      </w:pPr>
      <w:r>
        <w:rPr>
          <w:rFonts w:ascii="Arial" w:hAnsi="Arial" w:cs="Arial"/>
          <w:sz w:val="20"/>
          <w:szCs w:val="20"/>
          <w:lang w:eastAsia="pl-PL"/>
        </w:rPr>
        <w:t xml:space="preserve">1.2) </w:t>
      </w:r>
      <w:r>
        <w:rPr>
          <w:rFonts w:ascii="Arial" w:hAnsi="Arial" w:cs="Arial"/>
          <w:sz w:val="20"/>
          <w:szCs w:val="20"/>
          <w:lang w:eastAsia="pl-PL"/>
        </w:rPr>
        <w:tab/>
        <w:t>mają do niej zastosowanie przepisy kodeksu cywilnego, jeżeli przepisy ustawy nie stanowią inaczej;</w:t>
      </w:r>
    </w:p>
    <w:p w:rsidR="00DB2DB6" w:rsidRDefault="00DB2DB6" w:rsidP="00DB2DB6">
      <w:pPr>
        <w:tabs>
          <w:tab w:val="left" w:pos="993"/>
        </w:tabs>
        <w:ind w:left="993" w:hanging="426"/>
        <w:jc w:val="both"/>
      </w:pPr>
      <w:r>
        <w:rPr>
          <w:rFonts w:ascii="Arial" w:hAnsi="Arial" w:cs="Arial"/>
          <w:sz w:val="20"/>
          <w:szCs w:val="20"/>
          <w:lang w:eastAsia="pl-PL"/>
        </w:rPr>
        <w:t xml:space="preserve">1.3) </w:t>
      </w:r>
      <w:r>
        <w:rPr>
          <w:rFonts w:ascii="Arial" w:hAnsi="Arial" w:cs="Arial"/>
          <w:sz w:val="20"/>
          <w:szCs w:val="20"/>
          <w:lang w:eastAsia="pl-PL"/>
        </w:rPr>
        <w:tab/>
        <w:t xml:space="preserve">jest jawna i podlega udostępnieniu na zasadach określonych w przepisach o dostępie do informacji publicznej; </w:t>
      </w:r>
    </w:p>
    <w:p w:rsidR="00DB2DB6" w:rsidRDefault="00DB2DB6" w:rsidP="00DB2DB6">
      <w:pPr>
        <w:tabs>
          <w:tab w:val="left" w:pos="993"/>
        </w:tabs>
        <w:ind w:left="993" w:hanging="426"/>
        <w:jc w:val="both"/>
      </w:pPr>
      <w:r>
        <w:rPr>
          <w:rFonts w:ascii="Arial" w:hAnsi="Arial" w:cs="Arial"/>
          <w:sz w:val="20"/>
          <w:szCs w:val="20"/>
          <w:lang w:eastAsia="pl-PL"/>
        </w:rPr>
        <w:t xml:space="preserve">1.4) </w:t>
      </w:r>
      <w:r>
        <w:rPr>
          <w:rFonts w:ascii="Arial" w:hAnsi="Arial" w:cs="Arial"/>
          <w:sz w:val="20"/>
          <w:szCs w:val="20"/>
          <w:lang w:eastAsia="pl-PL"/>
        </w:rPr>
        <w:tab/>
        <w:t>zakres świadczenia Wykonawcy wynikający z umowy jest tożsamy z jego zobowiązaniem zawartym w</w:t>
      </w:r>
      <w:r w:rsidR="0010060F">
        <w:rPr>
          <w:rFonts w:ascii="Arial" w:hAnsi="Arial" w:cs="Arial"/>
          <w:sz w:val="20"/>
          <w:szCs w:val="20"/>
          <w:lang w:eastAsia="pl-PL"/>
        </w:rPr>
        <w:t> </w:t>
      </w:r>
      <w:r>
        <w:rPr>
          <w:rFonts w:ascii="Arial" w:hAnsi="Arial" w:cs="Arial"/>
          <w:sz w:val="20"/>
          <w:szCs w:val="20"/>
          <w:lang w:eastAsia="pl-PL"/>
        </w:rPr>
        <w:t>ofercie;</w:t>
      </w:r>
    </w:p>
    <w:p w:rsidR="00DB2DB6" w:rsidRDefault="00DB2DB6" w:rsidP="00DB2DB6">
      <w:pPr>
        <w:tabs>
          <w:tab w:val="left" w:pos="993"/>
        </w:tabs>
        <w:ind w:left="993" w:hanging="426"/>
        <w:jc w:val="both"/>
      </w:pPr>
      <w:r>
        <w:rPr>
          <w:rFonts w:ascii="Arial" w:hAnsi="Arial" w:cs="Arial"/>
          <w:sz w:val="20"/>
          <w:szCs w:val="20"/>
          <w:lang w:eastAsia="pl-PL"/>
        </w:rPr>
        <w:t xml:space="preserve">1.5) </w:t>
      </w:r>
      <w:r>
        <w:rPr>
          <w:rFonts w:ascii="Arial" w:hAnsi="Arial" w:cs="Arial"/>
          <w:sz w:val="20"/>
          <w:szCs w:val="20"/>
          <w:lang w:eastAsia="pl-PL"/>
        </w:rPr>
        <w:tab/>
        <w:t>zostanie zawarta na okres wskazany w Tomie II niniejszej SIWZ, który jest projektem Umowy;</w:t>
      </w:r>
    </w:p>
    <w:p w:rsidR="00DB2DB6" w:rsidRDefault="00DB2DB6" w:rsidP="00DB2DB6">
      <w:pPr>
        <w:tabs>
          <w:tab w:val="left" w:pos="993"/>
        </w:tabs>
        <w:ind w:left="993" w:hanging="426"/>
        <w:jc w:val="both"/>
      </w:pPr>
      <w:r>
        <w:rPr>
          <w:rFonts w:ascii="Arial" w:hAnsi="Arial" w:cs="Arial"/>
          <w:sz w:val="20"/>
          <w:szCs w:val="20"/>
          <w:lang w:eastAsia="pl-PL"/>
        </w:rPr>
        <w:t xml:space="preserve">1.6) </w:t>
      </w:r>
      <w:r>
        <w:rPr>
          <w:rFonts w:ascii="Arial" w:hAnsi="Arial" w:cs="Arial"/>
          <w:sz w:val="20"/>
          <w:szCs w:val="20"/>
          <w:lang w:eastAsia="pl-PL"/>
        </w:rPr>
        <w:tab/>
        <w:t>podlega unieważnieniu</w:t>
      </w:r>
      <w:r>
        <w:rPr>
          <w:rFonts w:ascii="Arial" w:hAnsi="Arial" w:cs="Arial"/>
          <w:b/>
          <w:sz w:val="20"/>
          <w:szCs w:val="20"/>
          <w:lang w:eastAsia="pl-PL"/>
        </w:rPr>
        <w:t>:</w:t>
      </w:r>
    </w:p>
    <w:p w:rsidR="00DB2DB6" w:rsidRPr="006F5A75" w:rsidRDefault="00DB2DB6" w:rsidP="00FE771D">
      <w:pPr>
        <w:numPr>
          <w:ilvl w:val="0"/>
          <w:numId w:val="12"/>
        </w:numPr>
        <w:tabs>
          <w:tab w:val="left" w:pos="1276"/>
        </w:tabs>
        <w:ind w:left="1276" w:hanging="283"/>
        <w:jc w:val="both"/>
        <w:rPr>
          <w:rFonts w:ascii="Arial" w:hAnsi="Arial" w:cs="Arial"/>
          <w:sz w:val="20"/>
          <w:szCs w:val="20"/>
        </w:rPr>
      </w:pPr>
      <w:r w:rsidRPr="006F5A75">
        <w:rPr>
          <w:rFonts w:ascii="Arial" w:hAnsi="Arial" w:cs="Arial"/>
          <w:sz w:val="20"/>
          <w:szCs w:val="20"/>
          <w:lang w:eastAsia="pl-PL"/>
        </w:rPr>
        <w:t xml:space="preserve">jeżeli zachodzą przesłanki określone w art. 146 </w:t>
      </w:r>
      <w:proofErr w:type="spellStart"/>
      <w:r w:rsidRPr="006F5A75">
        <w:rPr>
          <w:rFonts w:ascii="Arial" w:hAnsi="Arial" w:cs="Arial"/>
          <w:sz w:val="20"/>
          <w:szCs w:val="20"/>
          <w:lang w:eastAsia="pl-PL"/>
        </w:rPr>
        <w:t>u.p.z.p</w:t>
      </w:r>
      <w:proofErr w:type="spellEnd"/>
      <w:r w:rsidRPr="006F5A75">
        <w:rPr>
          <w:rFonts w:ascii="Arial" w:hAnsi="Arial" w:cs="Arial"/>
          <w:sz w:val="20"/>
          <w:szCs w:val="20"/>
          <w:lang w:eastAsia="pl-PL"/>
        </w:rPr>
        <w:t>.,</w:t>
      </w:r>
    </w:p>
    <w:p w:rsidR="00DB2DB6" w:rsidRPr="006F5A75" w:rsidRDefault="00DB2DB6" w:rsidP="00FE771D">
      <w:pPr>
        <w:numPr>
          <w:ilvl w:val="0"/>
          <w:numId w:val="12"/>
        </w:numPr>
        <w:tabs>
          <w:tab w:val="left" w:pos="1276"/>
        </w:tabs>
        <w:ind w:left="1276" w:hanging="283"/>
        <w:jc w:val="both"/>
        <w:rPr>
          <w:rFonts w:ascii="Arial" w:hAnsi="Arial" w:cs="Arial"/>
          <w:sz w:val="20"/>
          <w:szCs w:val="20"/>
        </w:rPr>
      </w:pPr>
      <w:r w:rsidRPr="006F5A75">
        <w:rPr>
          <w:rFonts w:ascii="Arial" w:hAnsi="Arial" w:cs="Arial"/>
          <w:sz w:val="20"/>
          <w:szCs w:val="20"/>
          <w:lang w:eastAsia="pl-PL"/>
        </w:rPr>
        <w:t>w części wykraczającej poza określenie przedmiotu zamówienia zawarte w niniejszej SIWZ.</w:t>
      </w:r>
    </w:p>
    <w:p w:rsidR="00DB2DB6" w:rsidRPr="00CB5E70" w:rsidRDefault="00DB2DB6" w:rsidP="00DB2DB6">
      <w:pPr>
        <w:spacing w:before="120"/>
        <w:ind w:left="709" w:hanging="284"/>
        <w:jc w:val="both"/>
      </w:pPr>
      <w:r w:rsidRPr="00CB5E70">
        <w:rPr>
          <w:rFonts w:ascii="Arial" w:hAnsi="Arial" w:cs="Arial"/>
          <w:sz w:val="20"/>
          <w:szCs w:val="20"/>
        </w:rPr>
        <w:t xml:space="preserve">2. </w:t>
      </w:r>
      <w:r w:rsidRPr="00CB5E70">
        <w:rPr>
          <w:rFonts w:ascii="Arial" w:hAnsi="Arial" w:cs="Arial"/>
          <w:sz w:val="20"/>
          <w:szCs w:val="20"/>
        </w:rPr>
        <w:tab/>
      </w:r>
      <w:r w:rsidRPr="0008791A">
        <w:rPr>
          <w:rFonts w:ascii="Arial" w:hAnsi="Arial" w:cs="Arial"/>
          <w:b/>
          <w:sz w:val="20"/>
          <w:szCs w:val="20"/>
        </w:rPr>
        <w:t>Zmiany umowy</w:t>
      </w:r>
    </w:p>
    <w:p w:rsidR="0075429A" w:rsidRDefault="00DB2DB6" w:rsidP="0075429A">
      <w:pPr>
        <w:ind w:left="993"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75429A" w:rsidRPr="0097470E">
        <w:rPr>
          <w:rFonts w:ascii="Arial" w:hAnsi="Arial" w:cs="Arial"/>
          <w:sz w:val="20"/>
          <w:szCs w:val="20"/>
        </w:rPr>
        <w:t>Zakazuje się zmian postanowień zawartej umow</w:t>
      </w:r>
      <w:r w:rsidR="0075429A">
        <w:rPr>
          <w:rFonts w:ascii="Arial" w:hAnsi="Arial" w:cs="Arial"/>
          <w:sz w:val="20"/>
          <w:szCs w:val="20"/>
        </w:rPr>
        <w:t xml:space="preserve">y w stosunku do treści oferty, </w:t>
      </w:r>
      <w:r w:rsidR="0075429A" w:rsidRPr="0097470E">
        <w:rPr>
          <w:rFonts w:ascii="Arial" w:hAnsi="Arial" w:cs="Arial"/>
          <w:sz w:val="20"/>
          <w:szCs w:val="20"/>
        </w:rPr>
        <w:t>na podstawie której dokonano wyboru Wykonawcy, chyba że</w:t>
      </w:r>
      <w:r w:rsidR="0075429A" w:rsidRPr="00B8005B">
        <w:rPr>
          <w:rFonts w:ascii="Arial" w:hAnsi="Arial" w:cs="Arial"/>
          <w:sz w:val="20"/>
          <w:szCs w:val="20"/>
        </w:rPr>
        <w:t>:</w:t>
      </w:r>
    </w:p>
    <w:p w:rsidR="0075429A" w:rsidRPr="00B8005B" w:rsidRDefault="0075429A" w:rsidP="0075429A">
      <w:pPr>
        <w:ind w:left="1418" w:hanging="425"/>
        <w:jc w:val="both"/>
        <w:rPr>
          <w:rFonts w:ascii="Arial" w:hAnsi="Arial" w:cs="Arial"/>
          <w:sz w:val="4"/>
          <w:szCs w:val="4"/>
        </w:rPr>
      </w:pPr>
      <w:r w:rsidRPr="00B8005B">
        <w:rPr>
          <w:rFonts w:ascii="Arial" w:hAnsi="Arial" w:cs="Arial"/>
          <w:sz w:val="20"/>
          <w:szCs w:val="20"/>
        </w:rPr>
        <w:t>1.1.</w:t>
      </w:r>
      <w:r w:rsidRPr="00B8005B">
        <w:rPr>
          <w:rFonts w:ascii="Arial" w:hAnsi="Arial" w:cs="Arial"/>
          <w:sz w:val="20"/>
          <w:szCs w:val="20"/>
        </w:rPr>
        <w:tab/>
      </w:r>
      <w:r>
        <w:rPr>
          <w:rFonts w:ascii="Arial" w:hAnsi="Arial" w:cs="Arial"/>
          <w:sz w:val="20"/>
          <w:szCs w:val="20"/>
        </w:rPr>
        <w:t xml:space="preserve">na podstawie art. 144 ust. 1 </w:t>
      </w:r>
      <w:proofErr w:type="spellStart"/>
      <w:r>
        <w:rPr>
          <w:rFonts w:ascii="Arial" w:hAnsi="Arial" w:cs="Arial"/>
          <w:sz w:val="20"/>
          <w:szCs w:val="20"/>
        </w:rPr>
        <w:t>pkt</w:t>
      </w:r>
      <w:proofErr w:type="spellEnd"/>
      <w:r w:rsidRPr="0097470E">
        <w:rPr>
          <w:rFonts w:ascii="Arial" w:hAnsi="Arial" w:cs="Arial"/>
          <w:sz w:val="20"/>
          <w:szCs w:val="20"/>
        </w:rPr>
        <w:t xml:space="preserve"> </w:t>
      </w:r>
      <w:r>
        <w:rPr>
          <w:rFonts w:ascii="Arial" w:hAnsi="Arial" w:cs="Arial"/>
          <w:sz w:val="20"/>
          <w:szCs w:val="20"/>
        </w:rPr>
        <w:t xml:space="preserve">1)  </w:t>
      </w:r>
      <w:proofErr w:type="spellStart"/>
      <w:r>
        <w:rPr>
          <w:rFonts w:ascii="Arial" w:hAnsi="Arial" w:cs="Arial"/>
          <w:sz w:val="20"/>
          <w:szCs w:val="20"/>
        </w:rPr>
        <w:t>u.p.z.p</w:t>
      </w:r>
      <w:proofErr w:type="spellEnd"/>
      <w:r>
        <w:rPr>
          <w:rFonts w:ascii="Arial" w:hAnsi="Arial" w:cs="Arial"/>
          <w:sz w:val="20"/>
          <w:szCs w:val="20"/>
        </w:rPr>
        <w:t xml:space="preserve">. </w:t>
      </w:r>
      <w:r w:rsidRPr="0097470E">
        <w:rPr>
          <w:rFonts w:ascii="Arial" w:hAnsi="Arial" w:cs="Arial"/>
          <w:sz w:val="20"/>
          <w:szCs w:val="20"/>
        </w:rPr>
        <w:t xml:space="preserve">zachodzi co najmniej jedna z okoliczności </w:t>
      </w:r>
      <w:r>
        <w:rPr>
          <w:rFonts w:ascii="Arial" w:hAnsi="Arial" w:cs="Arial"/>
          <w:sz w:val="20"/>
          <w:szCs w:val="20"/>
        </w:rPr>
        <w:t xml:space="preserve">wymienionych </w:t>
      </w:r>
      <w:r w:rsidRPr="0097470E">
        <w:rPr>
          <w:rFonts w:ascii="Arial" w:hAnsi="Arial" w:cs="Arial"/>
          <w:sz w:val="20"/>
          <w:szCs w:val="20"/>
        </w:rPr>
        <w:t>poniżej</w:t>
      </w:r>
      <w:r w:rsidRPr="00B8005B">
        <w:rPr>
          <w:rFonts w:ascii="Arial" w:hAnsi="Arial" w:cs="Arial"/>
          <w:sz w:val="20"/>
          <w:szCs w:val="20"/>
        </w:rPr>
        <w:t xml:space="preserve">.: </w:t>
      </w:r>
    </w:p>
    <w:p w:rsidR="0075429A" w:rsidRPr="003A3EF4" w:rsidRDefault="0075429A" w:rsidP="0075429A">
      <w:pPr>
        <w:ind w:left="1701" w:hanging="284"/>
        <w:jc w:val="both"/>
        <w:rPr>
          <w:rFonts w:ascii="Arial" w:hAnsi="Arial" w:cs="Arial"/>
          <w:sz w:val="20"/>
          <w:szCs w:val="20"/>
        </w:rPr>
      </w:pPr>
      <w:r w:rsidRPr="00B8005B">
        <w:rPr>
          <w:rFonts w:ascii="Arial" w:hAnsi="Arial" w:cs="Arial"/>
          <w:sz w:val="20"/>
          <w:szCs w:val="20"/>
        </w:rPr>
        <w:lastRenderedPageBreak/>
        <w:t>1)</w:t>
      </w:r>
      <w:r w:rsidRPr="00B8005B">
        <w:rPr>
          <w:rFonts w:ascii="Arial" w:hAnsi="Arial" w:cs="Arial"/>
          <w:sz w:val="20"/>
          <w:szCs w:val="20"/>
        </w:rPr>
        <w:tab/>
        <w:t>zmian</w:t>
      </w:r>
      <w:r>
        <w:rPr>
          <w:rFonts w:ascii="Arial" w:hAnsi="Arial" w:cs="Arial"/>
          <w:sz w:val="20"/>
          <w:szCs w:val="20"/>
        </w:rPr>
        <w:t>a</w:t>
      </w:r>
      <w:r w:rsidRPr="00B8005B">
        <w:rPr>
          <w:rFonts w:ascii="Arial" w:hAnsi="Arial" w:cs="Arial"/>
          <w:sz w:val="20"/>
          <w:szCs w:val="20"/>
        </w:rPr>
        <w:t xml:space="preserve"> warunków wykonania umowy </w:t>
      </w:r>
      <w:r>
        <w:rPr>
          <w:rFonts w:ascii="Arial" w:hAnsi="Arial" w:cs="Arial"/>
          <w:sz w:val="20"/>
          <w:szCs w:val="20"/>
        </w:rPr>
        <w:t xml:space="preserve">jest </w:t>
      </w:r>
      <w:r w:rsidRPr="00B8005B">
        <w:rPr>
          <w:rFonts w:ascii="Arial" w:hAnsi="Arial" w:cs="Arial"/>
          <w:sz w:val="20"/>
          <w:szCs w:val="20"/>
        </w:rPr>
        <w:t xml:space="preserve">konsekwencją wystąpienia co najmniej jednej </w:t>
      </w:r>
      <w:r>
        <w:rPr>
          <w:rFonts w:ascii="Arial" w:hAnsi="Arial" w:cs="Arial"/>
          <w:sz w:val="20"/>
          <w:szCs w:val="20"/>
        </w:rPr>
        <w:t>z </w:t>
      </w:r>
      <w:r w:rsidRPr="00B8005B">
        <w:rPr>
          <w:rFonts w:ascii="Arial" w:hAnsi="Arial" w:cs="Arial"/>
          <w:sz w:val="20"/>
          <w:szCs w:val="20"/>
        </w:rPr>
        <w:t xml:space="preserve">okoliczności wymienionych poniżej, z uwzględnieniem warunków ich wprowadzenia: </w:t>
      </w:r>
    </w:p>
    <w:p w:rsidR="0075429A" w:rsidRDefault="0075429A" w:rsidP="00FE771D">
      <w:pPr>
        <w:numPr>
          <w:ilvl w:val="0"/>
          <w:numId w:val="29"/>
        </w:numPr>
        <w:tabs>
          <w:tab w:val="clear" w:pos="1566"/>
        </w:tabs>
        <w:ind w:left="1985" w:hanging="283"/>
        <w:jc w:val="both"/>
        <w:rPr>
          <w:rFonts w:ascii="Arial" w:hAnsi="Arial" w:cs="Arial"/>
          <w:sz w:val="20"/>
          <w:szCs w:val="20"/>
        </w:rPr>
      </w:pPr>
      <w:r>
        <w:rPr>
          <w:rFonts w:ascii="Arial" w:hAnsi="Arial" w:cs="Arial"/>
          <w:sz w:val="20"/>
          <w:szCs w:val="20"/>
        </w:rPr>
        <w:t>w przyp</w:t>
      </w:r>
      <w:r w:rsidR="00012DAE">
        <w:rPr>
          <w:rFonts w:ascii="Arial" w:hAnsi="Arial" w:cs="Arial"/>
          <w:sz w:val="20"/>
          <w:szCs w:val="20"/>
        </w:rPr>
        <w:t xml:space="preserve">adku zmiany warunków realizacji usługi wynikających z oddziaływania na </w:t>
      </w:r>
      <w:proofErr w:type="spellStart"/>
      <w:r w:rsidR="00012DAE">
        <w:rPr>
          <w:rFonts w:ascii="Arial" w:hAnsi="Arial" w:cs="Arial"/>
          <w:sz w:val="20"/>
          <w:szCs w:val="20"/>
        </w:rPr>
        <w:t>nia</w:t>
      </w:r>
      <w:proofErr w:type="spellEnd"/>
      <w:r w:rsidR="00012DAE">
        <w:rPr>
          <w:rFonts w:ascii="Arial" w:hAnsi="Arial" w:cs="Arial"/>
          <w:sz w:val="20"/>
          <w:szCs w:val="20"/>
        </w:rPr>
        <w:t xml:space="preserve"> innych inwestycji, prowadzonych na terenie </w:t>
      </w:r>
      <w:proofErr w:type="spellStart"/>
      <w:r w:rsidR="00012DAE">
        <w:rPr>
          <w:rFonts w:ascii="Arial" w:hAnsi="Arial" w:cs="Arial"/>
          <w:sz w:val="20"/>
          <w:szCs w:val="20"/>
        </w:rPr>
        <w:t>objetym</w:t>
      </w:r>
      <w:proofErr w:type="spellEnd"/>
      <w:r w:rsidR="00012DAE">
        <w:rPr>
          <w:rFonts w:ascii="Arial" w:hAnsi="Arial" w:cs="Arial"/>
          <w:sz w:val="20"/>
          <w:szCs w:val="20"/>
        </w:rPr>
        <w:t xml:space="preserve"> zakresem zamówienia</w:t>
      </w:r>
    </w:p>
    <w:p w:rsidR="0075429A" w:rsidRDefault="0075429A" w:rsidP="00012DA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97470E">
        <w:rPr>
          <w:rFonts w:ascii="Arial" w:hAnsi="Arial" w:cs="Arial"/>
          <w:sz w:val="20"/>
          <w:szCs w:val="20"/>
        </w:rPr>
        <w:t xml:space="preserve">zachodzi co najmniej jedna z okoliczności </w:t>
      </w:r>
      <w:r>
        <w:rPr>
          <w:rFonts w:ascii="Arial" w:hAnsi="Arial" w:cs="Arial"/>
          <w:sz w:val="20"/>
          <w:szCs w:val="20"/>
        </w:rPr>
        <w:t xml:space="preserve">wymienionych w art. 144 ust. 1 </w:t>
      </w:r>
      <w:proofErr w:type="spellStart"/>
      <w:r>
        <w:rPr>
          <w:rFonts w:ascii="Arial" w:hAnsi="Arial" w:cs="Arial"/>
          <w:sz w:val="20"/>
          <w:szCs w:val="20"/>
        </w:rPr>
        <w:t>pkt</w:t>
      </w:r>
      <w:proofErr w:type="spellEnd"/>
      <w:r w:rsidRPr="0097470E">
        <w:rPr>
          <w:rFonts w:ascii="Arial" w:hAnsi="Arial" w:cs="Arial"/>
          <w:sz w:val="20"/>
          <w:szCs w:val="20"/>
        </w:rPr>
        <w:t xml:space="preserve"> </w:t>
      </w:r>
      <w:r>
        <w:rPr>
          <w:rFonts w:ascii="Arial" w:hAnsi="Arial" w:cs="Arial"/>
          <w:sz w:val="20"/>
          <w:szCs w:val="20"/>
        </w:rPr>
        <w:t xml:space="preserve">2) do 6) </w:t>
      </w:r>
      <w:proofErr w:type="spellStart"/>
      <w:r>
        <w:rPr>
          <w:rFonts w:ascii="Arial" w:hAnsi="Arial" w:cs="Arial"/>
          <w:sz w:val="20"/>
          <w:szCs w:val="20"/>
        </w:rPr>
        <w:t>u.p.z.p</w:t>
      </w:r>
      <w:proofErr w:type="spellEnd"/>
      <w:r>
        <w:rPr>
          <w:rFonts w:ascii="Arial" w:hAnsi="Arial" w:cs="Arial"/>
          <w:sz w:val="20"/>
          <w:szCs w:val="20"/>
        </w:rPr>
        <w:t>.</w:t>
      </w:r>
    </w:p>
    <w:p w:rsidR="00012DAE" w:rsidRDefault="0075429A" w:rsidP="00FE771D">
      <w:pPr>
        <w:numPr>
          <w:ilvl w:val="0"/>
          <w:numId w:val="30"/>
        </w:numPr>
        <w:tabs>
          <w:tab w:val="clear" w:pos="3164"/>
        </w:tabs>
        <w:ind w:left="993" w:hanging="284"/>
        <w:jc w:val="both"/>
        <w:rPr>
          <w:rFonts w:ascii="Arial" w:hAnsi="Arial" w:cs="Arial"/>
          <w:sz w:val="20"/>
          <w:szCs w:val="20"/>
        </w:rPr>
      </w:pPr>
      <w:r w:rsidRPr="0097470E">
        <w:rPr>
          <w:rFonts w:ascii="Arial" w:hAnsi="Arial" w:cs="Arial"/>
          <w:sz w:val="20"/>
          <w:szCs w:val="20"/>
        </w:rPr>
        <w:t>W przypadku zmiany powszechnie obowiązujących przepisów prawa w zakresie mającym wpływ na realizację przedmiotu zamówienia - odpowiednie zapisy umowy zostaną dostosowane do obowiązującego stanu prawnego</w:t>
      </w:r>
      <w:r w:rsidRPr="00B8005B">
        <w:rPr>
          <w:rFonts w:ascii="Arial" w:hAnsi="Arial" w:cs="Arial"/>
          <w:sz w:val="20"/>
          <w:szCs w:val="20"/>
        </w:rPr>
        <w:t>.</w:t>
      </w:r>
    </w:p>
    <w:p w:rsidR="00012DAE" w:rsidRDefault="0075429A" w:rsidP="00FE771D">
      <w:pPr>
        <w:numPr>
          <w:ilvl w:val="0"/>
          <w:numId w:val="30"/>
        </w:numPr>
        <w:tabs>
          <w:tab w:val="clear" w:pos="3164"/>
        </w:tabs>
        <w:ind w:left="993" w:hanging="284"/>
        <w:jc w:val="both"/>
        <w:rPr>
          <w:rFonts w:ascii="Arial" w:hAnsi="Arial" w:cs="Arial"/>
          <w:sz w:val="20"/>
          <w:szCs w:val="20"/>
        </w:rPr>
      </w:pPr>
      <w:r w:rsidRPr="00012DAE">
        <w:rPr>
          <w:rFonts w:ascii="Arial" w:hAnsi="Arial" w:cs="Arial"/>
          <w:sz w:val="20"/>
          <w:szCs w:val="20"/>
        </w:rPr>
        <w:t>Wszystkie zmiany umowy dokonywane będą w formie pisemnej i muszą być podpisane przez upoważnionych przedstawicieli obu stron.</w:t>
      </w:r>
    </w:p>
    <w:p w:rsidR="00DB2DB6" w:rsidRDefault="0075429A" w:rsidP="00FE771D">
      <w:pPr>
        <w:numPr>
          <w:ilvl w:val="0"/>
          <w:numId w:val="30"/>
        </w:numPr>
        <w:tabs>
          <w:tab w:val="clear" w:pos="3164"/>
        </w:tabs>
        <w:ind w:left="993" w:hanging="284"/>
        <w:jc w:val="both"/>
        <w:rPr>
          <w:rFonts w:ascii="Arial" w:hAnsi="Arial" w:cs="Arial"/>
          <w:sz w:val="20"/>
          <w:szCs w:val="20"/>
        </w:rPr>
      </w:pPr>
      <w:r w:rsidRPr="00012DAE">
        <w:rPr>
          <w:rFonts w:ascii="Arial" w:hAnsi="Arial" w:cs="Arial"/>
          <w:sz w:val="20"/>
          <w:szCs w:val="20"/>
        </w:rPr>
        <w:t>Zmiana umowy dokonana z naruszeniem przepisu pkt.3 podlega unieważnieniu.</w:t>
      </w:r>
    </w:p>
    <w:p w:rsidR="00195702" w:rsidRPr="00195702" w:rsidRDefault="00195702" w:rsidP="00195702">
      <w:pPr>
        <w:pStyle w:val="Akapitzlist"/>
        <w:spacing w:after="0"/>
        <w:ind w:left="709"/>
        <w:jc w:val="both"/>
      </w:pPr>
    </w:p>
    <w:p w:rsidR="00012DAE" w:rsidRDefault="00012DAE" w:rsidP="00FE771D">
      <w:pPr>
        <w:pStyle w:val="Akapitzlist"/>
        <w:numPr>
          <w:ilvl w:val="0"/>
          <w:numId w:val="31"/>
        </w:numPr>
        <w:spacing w:after="0"/>
        <w:ind w:left="709" w:hanging="283"/>
        <w:jc w:val="both"/>
      </w:pPr>
      <w:r w:rsidRPr="00012DAE">
        <w:rPr>
          <w:rFonts w:ascii="Arial" w:hAnsi="Arial"/>
          <w:b/>
          <w:sz w:val="20"/>
        </w:rPr>
        <w:t>Czynności jakie należy dopełnić przed podpisaniem umowy:</w:t>
      </w:r>
    </w:p>
    <w:p w:rsidR="0016449C" w:rsidRPr="003F574C" w:rsidRDefault="0016449C" w:rsidP="00FE771D">
      <w:pPr>
        <w:pStyle w:val="Akapitzlist"/>
        <w:numPr>
          <w:ilvl w:val="0"/>
          <w:numId w:val="33"/>
        </w:numPr>
        <w:ind w:left="993" w:hanging="284"/>
        <w:jc w:val="both"/>
        <w:rPr>
          <w:rFonts w:ascii="Arial" w:hAnsi="Arial"/>
          <w:sz w:val="20"/>
        </w:rPr>
      </w:pPr>
      <w:r w:rsidRPr="003F574C">
        <w:rPr>
          <w:rFonts w:ascii="Arial" w:hAnsi="Arial"/>
          <w:sz w:val="20"/>
        </w:rPr>
        <w:t>Zamawiający wymaga, aby przed podpisaniem umowy Wykonawca przedłożył:</w:t>
      </w:r>
    </w:p>
    <w:p w:rsidR="003F574C" w:rsidRDefault="0016449C" w:rsidP="00FE771D">
      <w:pPr>
        <w:pStyle w:val="Akapitzlist"/>
        <w:numPr>
          <w:ilvl w:val="0"/>
          <w:numId w:val="32"/>
        </w:numPr>
        <w:spacing w:after="0"/>
        <w:ind w:left="1418" w:hanging="425"/>
        <w:jc w:val="both"/>
        <w:rPr>
          <w:rFonts w:ascii="Arial" w:hAnsi="Arial" w:cs="Arial"/>
          <w:sz w:val="20"/>
          <w:szCs w:val="20"/>
        </w:rPr>
      </w:pPr>
      <w:r>
        <w:rPr>
          <w:rFonts w:ascii="Arial" w:hAnsi="Arial" w:cs="Arial"/>
          <w:sz w:val="20"/>
          <w:szCs w:val="20"/>
        </w:rPr>
        <w:t>Kserokopię ważnego dokumentu uprawniającego do wykonywania prac na stanowisku eksploatacji w zakresie montażu instalacji o napięciu do</w:t>
      </w:r>
      <w:r w:rsidR="00195702">
        <w:rPr>
          <w:rFonts w:ascii="Arial" w:hAnsi="Arial" w:cs="Arial"/>
          <w:sz w:val="20"/>
          <w:szCs w:val="20"/>
        </w:rPr>
        <w:t xml:space="preserve"> 1 </w:t>
      </w:r>
      <w:proofErr w:type="spellStart"/>
      <w:r w:rsidR="00195702">
        <w:rPr>
          <w:rFonts w:ascii="Arial" w:hAnsi="Arial" w:cs="Arial"/>
          <w:sz w:val="20"/>
          <w:szCs w:val="20"/>
        </w:rPr>
        <w:t>kV</w:t>
      </w:r>
      <w:proofErr w:type="spellEnd"/>
      <w:r w:rsidR="00195702">
        <w:rPr>
          <w:rFonts w:ascii="Arial" w:hAnsi="Arial" w:cs="Arial"/>
          <w:sz w:val="20"/>
          <w:szCs w:val="20"/>
        </w:rPr>
        <w:t xml:space="preserve"> (uprawnienia SEP) dotyczącego osoby (osób), która z ramienia Wykonawcy będzie wykonywała stosowne czynności związane z realizacją przedmiotu umowy,</w:t>
      </w:r>
    </w:p>
    <w:p w:rsidR="00195702" w:rsidRDefault="00195702" w:rsidP="00FE771D">
      <w:pPr>
        <w:pStyle w:val="Akapitzlist"/>
        <w:numPr>
          <w:ilvl w:val="0"/>
          <w:numId w:val="32"/>
        </w:numPr>
        <w:spacing w:after="0"/>
        <w:ind w:left="1418" w:hanging="425"/>
        <w:jc w:val="both"/>
        <w:rPr>
          <w:rFonts w:ascii="Arial" w:hAnsi="Arial" w:cs="Arial"/>
          <w:sz w:val="20"/>
          <w:szCs w:val="20"/>
        </w:rPr>
      </w:pPr>
      <w:r w:rsidRPr="003F574C">
        <w:rPr>
          <w:rFonts w:ascii="Arial" w:hAnsi="Arial" w:cs="Arial"/>
          <w:sz w:val="20"/>
          <w:szCs w:val="20"/>
        </w:rPr>
        <w:t>Kopię opłaconej polisy, potwierdzającej, że Wykonawca jest ubezpieczony od odpowiedzialności cywilnej w zakresie prowadzonej działalności związanej z przedmiotem zamówienia przez cały okres trwania umowy, na sumę gwarancyjną nie mniejszą niż 100 000,00 PLN na jedno i</w:t>
      </w:r>
      <w:r w:rsidR="0010060F">
        <w:rPr>
          <w:rFonts w:ascii="Arial" w:hAnsi="Arial" w:cs="Arial"/>
          <w:sz w:val="20"/>
          <w:szCs w:val="20"/>
        </w:rPr>
        <w:t> </w:t>
      </w:r>
      <w:r w:rsidRPr="003F574C">
        <w:rPr>
          <w:rFonts w:ascii="Arial" w:hAnsi="Arial" w:cs="Arial"/>
          <w:sz w:val="20"/>
          <w:szCs w:val="20"/>
        </w:rPr>
        <w:t>wszystkie zdarzenia.</w:t>
      </w:r>
    </w:p>
    <w:p w:rsidR="003F574C" w:rsidRPr="003F574C" w:rsidRDefault="003F574C" w:rsidP="00FE771D">
      <w:pPr>
        <w:pStyle w:val="Akapitzlist"/>
        <w:numPr>
          <w:ilvl w:val="0"/>
          <w:numId w:val="33"/>
        </w:numPr>
        <w:ind w:left="993" w:hanging="284"/>
        <w:jc w:val="both"/>
        <w:rPr>
          <w:rFonts w:ascii="Arial" w:hAnsi="Arial" w:cs="Arial"/>
          <w:sz w:val="20"/>
          <w:szCs w:val="20"/>
        </w:rPr>
      </w:pPr>
      <w:r>
        <w:rPr>
          <w:rFonts w:ascii="Arial" w:hAnsi="Arial"/>
          <w:sz w:val="20"/>
        </w:rPr>
        <w:t>Wykonawcy wspólnie ubiegający się o udzielenie zamówienia ponoszą solidarną odpowiedzialność za wykonanie umowy oraz wniesienie zabezpieczenia.</w:t>
      </w:r>
    </w:p>
    <w:p w:rsidR="00DB2DB6" w:rsidRDefault="00DB2DB6" w:rsidP="00FE771D">
      <w:pPr>
        <w:pStyle w:val="Nagwek1"/>
        <w:numPr>
          <w:ilvl w:val="0"/>
          <w:numId w:val="17"/>
        </w:numPr>
        <w:spacing w:after="0" w:line="240" w:lineRule="auto"/>
        <w:ind w:left="510" w:hanging="510"/>
        <w:jc w:val="both"/>
      </w:pPr>
      <w:bookmarkStart w:id="39" w:name="_Toc526428142"/>
      <w:r>
        <w:rPr>
          <w:sz w:val="20"/>
          <w:szCs w:val="20"/>
        </w:rPr>
        <w:t>Środki ochrony prawnej</w:t>
      </w:r>
      <w:bookmarkEnd w:id="39"/>
      <w:r>
        <w:rPr>
          <w:sz w:val="20"/>
          <w:szCs w:val="20"/>
        </w:rPr>
        <w:t xml:space="preserve"> </w:t>
      </w:r>
    </w:p>
    <w:p w:rsidR="00DB2DB6" w:rsidRDefault="00DB2DB6" w:rsidP="00DB2DB6">
      <w:pPr>
        <w:ind w:left="360"/>
        <w:jc w:val="both"/>
      </w:pPr>
      <w:r>
        <w:rPr>
          <w:rFonts w:ascii="Arial" w:hAnsi="Arial" w:cs="Arial"/>
          <w:bCs/>
          <w:sz w:val="20"/>
          <w:szCs w:val="20"/>
          <w:lang w:eastAsia="pl-PL"/>
        </w:rPr>
        <w:t>1.</w:t>
      </w:r>
      <w:r>
        <w:rPr>
          <w:rFonts w:ascii="Arial" w:hAnsi="Arial" w:cs="Arial"/>
          <w:bCs/>
          <w:sz w:val="20"/>
          <w:szCs w:val="20"/>
          <w:lang w:eastAsia="pl-PL"/>
        </w:rPr>
        <w:tab/>
        <w:t>Informacje ogólne.</w:t>
      </w:r>
    </w:p>
    <w:p w:rsidR="00DB2DB6" w:rsidRDefault="00DB2DB6" w:rsidP="00FE771D">
      <w:pPr>
        <w:numPr>
          <w:ilvl w:val="0"/>
          <w:numId w:val="8"/>
        </w:numPr>
        <w:tabs>
          <w:tab w:val="left" w:pos="1080"/>
        </w:tabs>
        <w:ind w:left="1080"/>
        <w:jc w:val="both"/>
      </w:pPr>
      <w:r>
        <w:rPr>
          <w:rFonts w:ascii="Arial" w:hAnsi="Arial" w:cs="Arial"/>
          <w:sz w:val="20"/>
          <w:szCs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cs="Arial"/>
          <w:sz w:val="20"/>
          <w:szCs w:val="20"/>
          <w:lang w:eastAsia="pl-PL"/>
        </w:rPr>
        <w:t>u.p.z.p</w:t>
      </w:r>
      <w:proofErr w:type="spellEnd"/>
      <w:r>
        <w:rPr>
          <w:rFonts w:ascii="Arial" w:hAnsi="Arial" w:cs="Arial"/>
          <w:sz w:val="20"/>
          <w:szCs w:val="20"/>
          <w:lang w:eastAsia="pl-PL"/>
        </w:rPr>
        <w:t xml:space="preserve">. przysługują środki ochrony prawnej. Środki ochrony prawnej wobec ogłoszenia oraz SIWZ przysługują również organizacjom wpisanym na listę, o której mowa w art. 154 </w:t>
      </w:r>
      <w:proofErr w:type="spellStart"/>
      <w:r>
        <w:rPr>
          <w:rFonts w:ascii="Arial" w:hAnsi="Arial" w:cs="Arial"/>
          <w:sz w:val="20"/>
          <w:szCs w:val="20"/>
          <w:lang w:eastAsia="pl-PL"/>
        </w:rPr>
        <w:t>pkt</w:t>
      </w:r>
      <w:proofErr w:type="spellEnd"/>
      <w:r>
        <w:rPr>
          <w:rFonts w:ascii="Arial" w:hAnsi="Arial" w:cs="Arial"/>
          <w:sz w:val="20"/>
          <w:szCs w:val="20"/>
          <w:lang w:eastAsia="pl-PL"/>
        </w:rPr>
        <w:t xml:space="preserve"> 5 </w:t>
      </w:r>
      <w:proofErr w:type="spellStart"/>
      <w:r>
        <w:rPr>
          <w:rFonts w:ascii="Arial" w:hAnsi="Arial" w:cs="Arial"/>
          <w:sz w:val="20"/>
          <w:szCs w:val="20"/>
          <w:lang w:eastAsia="pl-PL"/>
        </w:rPr>
        <w:t>u.p.z.p</w:t>
      </w:r>
      <w:proofErr w:type="spellEnd"/>
      <w:r>
        <w:rPr>
          <w:rFonts w:ascii="Arial" w:hAnsi="Arial" w:cs="Arial"/>
          <w:sz w:val="20"/>
          <w:szCs w:val="20"/>
          <w:lang w:eastAsia="pl-PL"/>
        </w:rPr>
        <w:t>.</w:t>
      </w:r>
    </w:p>
    <w:p w:rsidR="00DB2DB6" w:rsidRDefault="00DB2DB6" w:rsidP="00FE771D">
      <w:pPr>
        <w:numPr>
          <w:ilvl w:val="0"/>
          <w:numId w:val="8"/>
        </w:numPr>
        <w:tabs>
          <w:tab w:val="left" w:pos="1080"/>
        </w:tabs>
        <w:ind w:left="1077" w:hanging="357"/>
        <w:jc w:val="both"/>
      </w:pPr>
      <w:r>
        <w:rPr>
          <w:rFonts w:ascii="Arial" w:hAnsi="Arial" w:cs="Arial"/>
          <w:sz w:val="20"/>
          <w:szCs w:val="20"/>
          <w:lang w:eastAsia="pl-PL"/>
        </w:rPr>
        <w:t xml:space="preserve">Środki ochrony prawnej, opisano w Dziale VI  </w:t>
      </w:r>
      <w:proofErr w:type="spellStart"/>
      <w:r>
        <w:rPr>
          <w:rFonts w:ascii="Arial" w:hAnsi="Arial" w:cs="Arial"/>
          <w:sz w:val="20"/>
          <w:szCs w:val="20"/>
          <w:lang w:eastAsia="pl-PL"/>
        </w:rPr>
        <w:t>u.p.z.p</w:t>
      </w:r>
      <w:proofErr w:type="spellEnd"/>
      <w:r>
        <w:rPr>
          <w:rFonts w:ascii="Arial" w:hAnsi="Arial" w:cs="Arial"/>
          <w:sz w:val="20"/>
          <w:szCs w:val="20"/>
          <w:lang w:eastAsia="pl-PL"/>
        </w:rPr>
        <w:t xml:space="preserve">. Są nimi:  </w:t>
      </w:r>
    </w:p>
    <w:p w:rsidR="00DB2DB6" w:rsidRDefault="00DB2DB6" w:rsidP="00FE771D">
      <w:pPr>
        <w:numPr>
          <w:ilvl w:val="1"/>
          <w:numId w:val="8"/>
        </w:numPr>
        <w:tabs>
          <w:tab w:val="left" w:pos="1368"/>
        </w:tabs>
        <w:ind w:left="1368" w:hanging="285"/>
        <w:jc w:val="both"/>
      </w:pPr>
      <w:r>
        <w:rPr>
          <w:rFonts w:ascii="Arial" w:hAnsi="Arial" w:cs="Arial"/>
          <w:sz w:val="20"/>
          <w:szCs w:val="20"/>
          <w:lang w:eastAsia="pl-PL"/>
        </w:rPr>
        <w:t>odwołanie – Rozdział 2;</w:t>
      </w:r>
    </w:p>
    <w:p w:rsidR="00DB2DB6" w:rsidRDefault="00DB2DB6" w:rsidP="00FE771D">
      <w:pPr>
        <w:numPr>
          <w:ilvl w:val="1"/>
          <w:numId w:val="3"/>
        </w:numPr>
        <w:tabs>
          <w:tab w:val="left" w:pos="1358"/>
        </w:tabs>
        <w:ind w:left="1134" w:hanging="54"/>
        <w:jc w:val="both"/>
      </w:pPr>
      <w:r>
        <w:rPr>
          <w:rFonts w:ascii="Arial" w:hAnsi="Arial" w:cs="Arial"/>
          <w:sz w:val="20"/>
          <w:szCs w:val="20"/>
          <w:lang w:eastAsia="pl-PL"/>
        </w:rPr>
        <w:t>skarga do sądu – Rozdział 3</w:t>
      </w:r>
    </w:p>
    <w:p w:rsidR="00DB2DB6" w:rsidRDefault="00DB2DB6" w:rsidP="00DB2DB6">
      <w:pPr>
        <w:ind w:left="1080" w:hanging="360"/>
        <w:jc w:val="both"/>
      </w:pPr>
      <w:r>
        <w:rPr>
          <w:rFonts w:ascii="Arial" w:hAnsi="Arial" w:cs="Arial"/>
          <w:sz w:val="20"/>
          <w:szCs w:val="20"/>
          <w:lang w:eastAsia="pl-PL"/>
        </w:rPr>
        <w:t>c) 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B2DB6" w:rsidRDefault="00DB2DB6" w:rsidP="00FE771D">
      <w:pPr>
        <w:pStyle w:val="Nagwek1"/>
        <w:numPr>
          <w:ilvl w:val="0"/>
          <w:numId w:val="17"/>
        </w:numPr>
        <w:tabs>
          <w:tab w:val="left" w:pos="364"/>
        </w:tabs>
        <w:spacing w:after="0" w:line="240" w:lineRule="auto"/>
        <w:ind w:left="364" w:hanging="364"/>
        <w:jc w:val="both"/>
      </w:pPr>
      <w:bookmarkStart w:id="40" w:name="_Toc526428143"/>
      <w:r>
        <w:rPr>
          <w:sz w:val="20"/>
          <w:szCs w:val="20"/>
        </w:rPr>
        <w:t>Osoby uprawnione do porozumiewania się z Wykonawcami i sposób porozumiewania się Zamawiającego z Wykonawcami.</w:t>
      </w:r>
      <w:bookmarkEnd w:id="40"/>
    </w:p>
    <w:p w:rsidR="00DB2DB6" w:rsidRDefault="00DB2DB6" w:rsidP="00FE771D">
      <w:pPr>
        <w:pStyle w:val="Tekstpodstawowy21"/>
        <w:numPr>
          <w:ilvl w:val="0"/>
          <w:numId w:val="6"/>
        </w:numPr>
        <w:tabs>
          <w:tab w:val="clear" w:pos="360"/>
          <w:tab w:val="left" w:pos="720"/>
        </w:tabs>
        <w:ind w:left="720"/>
      </w:pPr>
      <w:r>
        <w:rPr>
          <w:bCs/>
          <w:sz w:val="20"/>
          <w:szCs w:val="20"/>
        </w:rPr>
        <w:t>Niniejsze postępowanie prowadzone jest w języku polskim.</w:t>
      </w:r>
    </w:p>
    <w:p w:rsidR="00DB2DB6" w:rsidRDefault="00DB2DB6" w:rsidP="00FE771D">
      <w:pPr>
        <w:pStyle w:val="Tekstpodstawowy21"/>
        <w:numPr>
          <w:ilvl w:val="0"/>
          <w:numId w:val="6"/>
        </w:numPr>
        <w:tabs>
          <w:tab w:val="clear" w:pos="360"/>
          <w:tab w:val="left" w:pos="720"/>
        </w:tabs>
        <w:ind w:left="720"/>
      </w:pPr>
      <w:r>
        <w:rPr>
          <w:bCs/>
          <w:sz w:val="20"/>
          <w:szCs w:val="20"/>
        </w:rPr>
        <w:t xml:space="preserve">W postępowaniu o udzielenie zamówienia oświadczenia, wnioski, zawiadomienia oraz informacje Zamawiający i Wykonawcy przekazują drogą elektroniczną lub faksem, z zastrzeżeniem pkt.3. </w:t>
      </w:r>
    </w:p>
    <w:p w:rsidR="00DB2DB6" w:rsidRDefault="00DB2DB6" w:rsidP="00FE771D">
      <w:pPr>
        <w:pStyle w:val="Tekstpodstawowy21"/>
        <w:numPr>
          <w:ilvl w:val="0"/>
          <w:numId w:val="6"/>
        </w:numPr>
        <w:tabs>
          <w:tab w:val="clear" w:pos="360"/>
          <w:tab w:val="left" w:pos="720"/>
        </w:tabs>
        <w:ind w:left="720"/>
      </w:pPr>
      <w:r>
        <w:rPr>
          <w:bCs/>
          <w:sz w:val="20"/>
          <w:szCs w:val="20"/>
        </w:rPr>
        <w:t xml:space="preserve">Forma pisemna zastrzeżona jest dla złożenia oferty wraz z załącznikami, w tym oświadczeń i dokumentów potwierdzających spełnianie warunków udziału w postępowaniu, </w:t>
      </w:r>
      <w:r>
        <w:rPr>
          <w:bCs/>
          <w:sz w:val="20"/>
          <w:szCs w:val="20"/>
        </w:rPr>
        <w:br/>
        <w:t>oraz pełnomocnictwa.</w:t>
      </w:r>
    </w:p>
    <w:p w:rsidR="00DB2DB6" w:rsidRDefault="00DB2DB6" w:rsidP="00FE771D">
      <w:pPr>
        <w:pStyle w:val="Tekstpodstawowy21"/>
        <w:numPr>
          <w:ilvl w:val="0"/>
          <w:numId w:val="6"/>
        </w:numPr>
        <w:tabs>
          <w:tab w:val="clear" w:pos="360"/>
          <w:tab w:val="left" w:pos="720"/>
        </w:tabs>
        <w:ind w:left="720"/>
      </w:pPr>
      <w:r>
        <w:rPr>
          <w:bCs/>
          <w:sz w:val="20"/>
          <w:szCs w:val="20"/>
        </w:rPr>
        <w:t>Jeżeli Zamawiający lub Wykonawca przekazują oświadczenia, wnioski, zawiadomienia oraz informacje drogą elektroniczną lub faksem, każda ze stron na żądanie drugiej niezwłocznie potwierdza fakt ich otrzymania.</w:t>
      </w:r>
    </w:p>
    <w:p w:rsidR="00DB2DB6" w:rsidRDefault="00DB2DB6" w:rsidP="00FE771D">
      <w:pPr>
        <w:pStyle w:val="Tekstpodstawowy21"/>
        <w:numPr>
          <w:ilvl w:val="0"/>
          <w:numId w:val="6"/>
        </w:numPr>
        <w:tabs>
          <w:tab w:val="clear" w:pos="360"/>
          <w:tab w:val="left" w:pos="720"/>
        </w:tabs>
        <w:ind w:left="720"/>
      </w:pPr>
      <w:r>
        <w:rPr>
          <w:sz w:val="20"/>
          <w:szCs w:val="20"/>
        </w:rPr>
        <w:t>Osobą upoważnioną przez Zamawiającego do kontaktowania się z Wy</w:t>
      </w:r>
      <w:r w:rsidR="007B2726">
        <w:rPr>
          <w:sz w:val="20"/>
          <w:szCs w:val="20"/>
        </w:rPr>
        <w:t>k</w:t>
      </w:r>
      <w:r w:rsidR="00251A11">
        <w:rPr>
          <w:sz w:val="20"/>
          <w:szCs w:val="20"/>
        </w:rPr>
        <w:t xml:space="preserve">onawcami jest: </w:t>
      </w:r>
      <w:r w:rsidR="00251A11">
        <w:rPr>
          <w:sz w:val="20"/>
          <w:szCs w:val="20"/>
        </w:rPr>
        <w:br/>
        <w:t>Anna Tokarczyk</w:t>
      </w:r>
      <w:r>
        <w:rPr>
          <w:sz w:val="20"/>
          <w:szCs w:val="20"/>
        </w:rPr>
        <w:t xml:space="preserve">, tel. 75  </w:t>
      </w:r>
      <w:proofErr w:type="spellStart"/>
      <w:r>
        <w:rPr>
          <w:sz w:val="20"/>
          <w:szCs w:val="20"/>
        </w:rPr>
        <w:t>75</w:t>
      </w:r>
      <w:proofErr w:type="spellEnd"/>
      <w:r>
        <w:rPr>
          <w:sz w:val="20"/>
          <w:szCs w:val="20"/>
        </w:rPr>
        <w:t xml:space="preserve"> 4</w:t>
      </w:r>
      <w:r w:rsidR="00251A11">
        <w:rPr>
          <w:sz w:val="20"/>
          <w:szCs w:val="20"/>
        </w:rPr>
        <w:t>6</w:t>
      </w:r>
      <w:r>
        <w:rPr>
          <w:sz w:val="20"/>
          <w:szCs w:val="20"/>
        </w:rPr>
        <w:t xml:space="preserve"> </w:t>
      </w:r>
      <w:r w:rsidR="00251A11">
        <w:rPr>
          <w:sz w:val="20"/>
          <w:szCs w:val="20"/>
        </w:rPr>
        <w:t>390</w:t>
      </w:r>
      <w:r>
        <w:rPr>
          <w:sz w:val="20"/>
          <w:szCs w:val="20"/>
        </w:rPr>
        <w:t xml:space="preserve">, mail: </w:t>
      </w:r>
      <w:hyperlink r:id="rId13" w:history="1">
        <w:r w:rsidR="007064BA">
          <w:rPr>
            <w:rStyle w:val="Hipercze"/>
            <w:sz w:val="20"/>
            <w:szCs w:val="20"/>
          </w:rPr>
          <w:t>zamówieniapubliczne</w:t>
        </w:r>
        <w:r w:rsidR="007064BA" w:rsidRPr="00FA1CF7">
          <w:rPr>
            <w:rStyle w:val="Hipercze"/>
            <w:sz w:val="20"/>
            <w:szCs w:val="20"/>
          </w:rPr>
          <w:t>@jeleniagora.pl</w:t>
        </w:r>
      </w:hyperlink>
      <w:r>
        <w:rPr>
          <w:sz w:val="20"/>
          <w:szCs w:val="20"/>
        </w:rPr>
        <w:t xml:space="preserve">, faks 75  </w:t>
      </w:r>
      <w:proofErr w:type="spellStart"/>
      <w:r>
        <w:rPr>
          <w:sz w:val="20"/>
          <w:szCs w:val="20"/>
        </w:rPr>
        <w:t>75</w:t>
      </w:r>
      <w:proofErr w:type="spellEnd"/>
      <w:r>
        <w:rPr>
          <w:sz w:val="20"/>
          <w:szCs w:val="20"/>
        </w:rPr>
        <w:t xml:space="preserve"> 46 204.</w:t>
      </w:r>
    </w:p>
    <w:p w:rsidR="00DB2DB6" w:rsidRDefault="00DB2DB6" w:rsidP="00FE771D">
      <w:pPr>
        <w:pStyle w:val="Tekstpodstawowy21"/>
        <w:numPr>
          <w:ilvl w:val="0"/>
          <w:numId w:val="6"/>
        </w:numPr>
        <w:tabs>
          <w:tab w:val="clear" w:pos="360"/>
          <w:tab w:val="left" w:pos="720"/>
        </w:tabs>
        <w:ind w:left="720"/>
      </w:pPr>
      <w:r>
        <w:rPr>
          <w:bCs/>
          <w:sz w:val="20"/>
          <w:szCs w:val="20"/>
        </w:rPr>
        <w:t xml:space="preserve">Dni i godziny pracy Zamawiającego: </w:t>
      </w:r>
    </w:p>
    <w:p w:rsidR="00DB2DB6" w:rsidRDefault="00DB2DB6" w:rsidP="00DB2DB6">
      <w:pPr>
        <w:pStyle w:val="Tekstpodstawowy21"/>
        <w:tabs>
          <w:tab w:val="clear" w:pos="360"/>
          <w:tab w:val="left" w:pos="1080"/>
          <w:tab w:val="left" w:pos="3960"/>
        </w:tabs>
        <w:ind w:left="360" w:firstLine="348"/>
      </w:pPr>
      <w:r>
        <w:rPr>
          <w:bCs/>
          <w:sz w:val="20"/>
          <w:szCs w:val="20"/>
        </w:rPr>
        <w:tab/>
        <w:t xml:space="preserve">- od poniedziałku do środy:  </w:t>
      </w:r>
      <w:r>
        <w:rPr>
          <w:bCs/>
          <w:sz w:val="20"/>
          <w:szCs w:val="20"/>
        </w:rPr>
        <w:tab/>
        <w:t>od 7:30 do 15:30,</w:t>
      </w:r>
    </w:p>
    <w:p w:rsidR="00DB2DB6" w:rsidRDefault="00DB2DB6" w:rsidP="00DB2DB6">
      <w:pPr>
        <w:pStyle w:val="Tekstpodstawowy21"/>
        <w:tabs>
          <w:tab w:val="clear" w:pos="360"/>
          <w:tab w:val="left" w:pos="1080"/>
          <w:tab w:val="left" w:pos="3960"/>
        </w:tabs>
        <w:ind w:left="360" w:firstLine="348"/>
      </w:pPr>
      <w:r>
        <w:rPr>
          <w:bCs/>
          <w:sz w:val="20"/>
          <w:szCs w:val="20"/>
        </w:rPr>
        <w:tab/>
        <w:t xml:space="preserve">- w czwartki: </w:t>
      </w:r>
      <w:r>
        <w:rPr>
          <w:bCs/>
          <w:sz w:val="20"/>
          <w:szCs w:val="20"/>
        </w:rPr>
        <w:tab/>
        <w:t>od 7:30 do 16:30,</w:t>
      </w:r>
    </w:p>
    <w:p w:rsidR="00DB2DB6" w:rsidRDefault="00DB2DB6" w:rsidP="00DB2DB6">
      <w:pPr>
        <w:pStyle w:val="Tekstpodstawowy21"/>
        <w:tabs>
          <w:tab w:val="clear" w:pos="360"/>
          <w:tab w:val="left" w:pos="1080"/>
          <w:tab w:val="left" w:pos="3960"/>
        </w:tabs>
        <w:ind w:left="360" w:firstLine="348"/>
      </w:pPr>
      <w:r>
        <w:rPr>
          <w:bCs/>
          <w:sz w:val="20"/>
          <w:szCs w:val="20"/>
        </w:rPr>
        <w:tab/>
        <w:t xml:space="preserve">- w piątki: </w:t>
      </w:r>
      <w:r>
        <w:rPr>
          <w:bCs/>
          <w:sz w:val="20"/>
          <w:szCs w:val="20"/>
        </w:rPr>
        <w:tab/>
        <w:t>od 7:30 do 14:30.</w:t>
      </w:r>
    </w:p>
    <w:p w:rsidR="00DB2DB6" w:rsidRDefault="00DB2DB6" w:rsidP="00FE771D">
      <w:pPr>
        <w:pStyle w:val="Nagwek1"/>
        <w:numPr>
          <w:ilvl w:val="0"/>
          <w:numId w:val="17"/>
        </w:numPr>
        <w:spacing w:before="60" w:after="0" w:line="240" w:lineRule="auto"/>
        <w:ind w:left="510" w:hanging="510"/>
        <w:jc w:val="both"/>
      </w:pPr>
      <w:bookmarkStart w:id="41" w:name="__RefHeading___Toc460922191"/>
      <w:bookmarkStart w:id="42" w:name="_Toc526428144"/>
      <w:bookmarkEnd w:id="41"/>
      <w:r>
        <w:rPr>
          <w:sz w:val="20"/>
          <w:szCs w:val="20"/>
        </w:rPr>
        <w:t>Podwykonawstwo.</w:t>
      </w:r>
      <w:bookmarkEnd w:id="42"/>
    </w:p>
    <w:p w:rsidR="00DB2DB6" w:rsidRDefault="00DB2DB6" w:rsidP="00FE771D">
      <w:pPr>
        <w:numPr>
          <w:ilvl w:val="0"/>
          <w:numId w:val="11"/>
        </w:numPr>
        <w:tabs>
          <w:tab w:val="left" w:pos="709"/>
        </w:tabs>
        <w:suppressAutoHyphens w:val="0"/>
        <w:ind w:left="714" w:hanging="336"/>
        <w:jc w:val="both"/>
      </w:pPr>
      <w:r>
        <w:rPr>
          <w:rFonts w:ascii="Arial" w:hAnsi="Arial" w:cs="Arial"/>
          <w:sz w:val="20"/>
          <w:szCs w:val="20"/>
          <w:lang w:eastAsia="pl-PL"/>
        </w:rPr>
        <w:t>Wykonawca może powierzyć wykonanie części zamówienia podwykonawcy.</w:t>
      </w:r>
    </w:p>
    <w:p w:rsidR="00DB2DB6" w:rsidRPr="00A72520" w:rsidRDefault="00DB2DB6" w:rsidP="00FE771D">
      <w:pPr>
        <w:numPr>
          <w:ilvl w:val="0"/>
          <w:numId w:val="11"/>
        </w:numPr>
        <w:suppressAutoHyphens w:val="0"/>
        <w:ind w:left="714" w:hanging="336"/>
        <w:jc w:val="both"/>
      </w:pPr>
      <w:r>
        <w:rPr>
          <w:rFonts w:ascii="Arial" w:hAnsi="Arial" w:cs="Arial"/>
          <w:sz w:val="20"/>
          <w:szCs w:val="20"/>
          <w:lang w:eastAsia="pl-PL"/>
        </w:rPr>
        <w:t xml:space="preserve">Zamawiający żąda </w:t>
      </w:r>
      <w:r w:rsidRPr="00A72520">
        <w:rPr>
          <w:rFonts w:ascii="Arial" w:hAnsi="Arial" w:cs="Arial"/>
          <w:sz w:val="20"/>
          <w:szCs w:val="20"/>
          <w:lang w:eastAsia="pl-PL"/>
        </w:rPr>
        <w:t>wskazania przez Wykonawcę części zamówienia, których wykonanie zamierza powierzyć podwykonawcom i podania przez Wykonawcę firm podwykonawców</w:t>
      </w:r>
      <w:r w:rsidRPr="00A72520">
        <w:rPr>
          <w:rFonts w:ascii="Arial" w:hAnsi="Arial" w:cs="Arial"/>
          <w:b/>
          <w:bCs/>
          <w:sz w:val="20"/>
          <w:szCs w:val="20"/>
          <w:lang w:eastAsia="pl-PL"/>
        </w:rPr>
        <w:t>.</w:t>
      </w:r>
    </w:p>
    <w:p w:rsidR="00DB2DB6" w:rsidRPr="00A72520" w:rsidRDefault="00DB2DB6" w:rsidP="00FE771D">
      <w:pPr>
        <w:numPr>
          <w:ilvl w:val="0"/>
          <w:numId w:val="11"/>
        </w:numPr>
        <w:suppressAutoHyphens w:val="0"/>
        <w:ind w:left="714" w:hanging="336"/>
        <w:jc w:val="both"/>
      </w:pPr>
      <w:r w:rsidRPr="00A72520">
        <w:rPr>
          <w:rFonts w:ascii="Arial" w:hAnsi="Arial" w:cs="Arial"/>
          <w:sz w:val="20"/>
          <w:szCs w:val="20"/>
        </w:rPr>
        <w:t>Powierzenie wykonania części zamówienia podwykonawcom nie zwalnia Wykonawcy z odpowiedzialności za należyte wykonanie tego zamówienia</w:t>
      </w:r>
    </w:p>
    <w:p w:rsidR="00DB2DB6" w:rsidRPr="00634184" w:rsidRDefault="00DB2DB6" w:rsidP="00FE771D">
      <w:pPr>
        <w:numPr>
          <w:ilvl w:val="0"/>
          <w:numId w:val="11"/>
        </w:numPr>
        <w:suppressAutoHyphens w:val="0"/>
        <w:ind w:left="714" w:hanging="336"/>
        <w:jc w:val="both"/>
      </w:pPr>
      <w:r w:rsidRPr="00A72520">
        <w:rPr>
          <w:rFonts w:ascii="Arial" w:hAnsi="Arial" w:cs="Arial"/>
          <w:sz w:val="20"/>
          <w:szCs w:val="20"/>
        </w:rPr>
        <w:lastRenderedPageBreak/>
        <w:t>Szczegółowe warunki i ustalenia dotyczące podwykonawstwa określa §</w:t>
      </w:r>
      <w:r w:rsidR="008C647E">
        <w:rPr>
          <w:rFonts w:ascii="Arial" w:hAnsi="Arial" w:cs="Arial"/>
          <w:sz w:val="20"/>
          <w:szCs w:val="20"/>
          <w:lang w:eastAsia="pl-PL"/>
        </w:rPr>
        <w:t xml:space="preserve"> </w:t>
      </w:r>
      <w:r w:rsidR="00CB0773">
        <w:rPr>
          <w:rFonts w:ascii="Arial" w:hAnsi="Arial" w:cs="Arial"/>
          <w:sz w:val="20"/>
          <w:szCs w:val="20"/>
          <w:lang w:eastAsia="pl-PL"/>
        </w:rPr>
        <w:t>11</w:t>
      </w:r>
      <w:r w:rsidRPr="00A72520">
        <w:rPr>
          <w:rFonts w:ascii="Arial" w:hAnsi="Arial" w:cs="Arial"/>
          <w:sz w:val="20"/>
          <w:szCs w:val="20"/>
          <w:lang w:eastAsia="pl-PL"/>
        </w:rPr>
        <w:t xml:space="preserve"> </w:t>
      </w:r>
      <w:r w:rsidR="00E96FAA">
        <w:rPr>
          <w:rFonts w:ascii="Arial" w:hAnsi="Arial" w:cs="Arial"/>
          <w:sz w:val="20"/>
          <w:szCs w:val="20"/>
          <w:lang w:eastAsia="pl-PL"/>
        </w:rPr>
        <w:t>Projektu</w:t>
      </w:r>
      <w:r w:rsidRPr="00A72520">
        <w:rPr>
          <w:rFonts w:ascii="Arial" w:hAnsi="Arial" w:cs="Arial"/>
          <w:sz w:val="20"/>
          <w:szCs w:val="20"/>
          <w:lang w:eastAsia="pl-PL"/>
        </w:rPr>
        <w:t xml:space="preserve"> umowy, który stanowi Tom II SIWZ.</w:t>
      </w:r>
    </w:p>
    <w:p w:rsidR="007B2726" w:rsidRDefault="007B2726" w:rsidP="00FE771D">
      <w:pPr>
        <w:pStyle w:val="Nagwek1"/>
        <w:numPr>
          <w:ilvl w:val="0"/>
          <w:numId w:val="17"/>
        </w:numPr>
        <w:spacing w:after="0" w:line="240" w:lineRule="auto"/>
        <w:ind w:left="392" w:hanging="392"/>
        <w:jc w:val="both"/>
        <w:rPr>
          <w:sz w:val="20"/>
          <w:szCs w:val="20"/>
        </w:rPr>
      </w:pPr>
      <w:bookmarkStart w:id="43" w:name="_Toc520367096"/>
      <w:bookmarkStart w:id="44" w:name="_Toc526428145"/>
      <w:r w:rsidRPr="00A72520">
        <w:rPr>
          <w:sz w:val="20"/>
          <w:szCs w:val="20"/>
        </w:rPr>
        <w:t>Klauzula informacyjna z art. 13</w:t>
      </w:r>
      <w:r w:rsidRPr="004C13F9">
        <w:rPr>
          <w:sz w:val="20"/>
          <w:szCs w:val="20"/>
        </w:rPr>
        <w:t xml:space="preserve"> RODO</w:t>
      </w:r>
      <w:bookmarkEnd w:id="43"/>
      <w:bookmarkEnd w:id="44"/>
    </w:p>
    <w:p w:rsidR="007B2726" w:rsidRDefault="007B2726" w:rsidP="007B2726">
      <w:pPr>
        <w:suppressAutoHyphens w:val="0"/>
        <w:ind w:left="360"/>
        <w:jc w:val="both"/>
        <w:rPr>
          <w:rFonts w:ascii="Arial" w:hAnsi="Arial" w:cs="Arial"/>
          <w:b/>
          <w:bCs/>
          <w:i/>
          <w:iCs/>
          <w:color w:val="000000"/>
          <w:lang w:eastAsia="pl-PL"/>
        </w:rPr>
      </w:pPr>
      <w:r w:rsidRPr="00633B73">
        <w:rPr>
          <w:rFonts w:ascii="Arial" w:hAnsi="Arial" w:cs="Arial"/>
          <w:color w:val="000000"/>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51A11" w:rsidRPr="00633B73">
        <w:rPr>
          <w:rFonts w:ascii="Arial" w:hAnsi="Arial" w:cs="Arial"/>
          <w:color w:val="000000"/>
          <w:sz w:val="20"/>
          <w:szCs w:val="20"/>
          <w:lang w:eastAsia="pl-PL"/>
        </w:rPr>
        <w:t>(</w:t>
      </w:r>
      <w:r w:rsidR="00251A11" w:rsidRPr="00331CDE">
        <w:rPr>
          <w:rFonts w:ascii="Arial" w:hAnsi="Arial" w:cs="Arial"/>
          <w:color w:val="000000"/>
          <w:sz w:val="20"/>
          <w:szCs w:val="20"/>
          <w:lang w:eastAsia="pl-PL"/>
        </w:rPr>
        <w:t>Dz.U.UE.L.2016.119.1 z 04.05.2016</w:t>
      </w:r>
      <w:r w:rsidR="00251A11" w:rsidRPr="00633B73">
        <w:rPr>
          <w:rFonts w:ascii="Arial" w:hAnsi="Arial" w:cs="Arial"/>
          <w:color w:val="000000"/>
          <w:sz w:val="20"/>
          <w:szCs w:val="20"/>
          <w:lang w:eastAsia="pl-PL"/>
        </w:rPr>
        <w:t>)</w:t>
      </w:r>
      <w:r w:rsidRPr="00633B73">
        <w:rPr>
          <w:rFonts w:ascii="Arial" w:hAnsi="Arial" w:cs="Arial"/>
          <w:color w:val="000000"/>
          <w:sz w:val="20"/>
          <w:szCs w:val="20"/>
          <w:lang w:eastAsia="pl-PL"/>
        </w:rPr>
        <w:t xml:space="preserve">, dalej „RODO”, Zamawiający informuje, że: </w:t>
      </w:r>
    </w:p>
    <w:p w:rsidR="007B2726" w:rsidRDefault="007B2726" w:rsidP="00FE771D">
      <w:pPr>
        <w:numPr>
          <w:ilvl w:val="0"/>
          <w:numId w:val="19"/>
        </w:numPr>
        <w:tabs>
          <w:tab w:val="clear" w:pos="1440"/>
        </w:tabs>
        <w:suppressAutoHyphens w:val="0"/>
        <w:ind w:left="720" w:hanging="357"/>
        <w:jc w:val="both"/>
        <w:rPr>
          <w:rFonts w:ascii="Arial" w:hAnsi="Arial" w:cs="Arial"/>
          <w:b/>
          <w:bCs/>
          <w:i/>
          <w:iCs/>
          <w:color w:val="000000"/>
          <w:lang w:eastAsia="pl-PL"/>
        </w:rPr>
      </w:pPr>
      <w:r w:rsidRPr="00633B73">
        <w:rPr>
          <w:rFonts w:ascii="Arial" w:hAnsi="Arial" w:cs="Arial"/>
          <w:color w:val="000000"/>
          <w:sz w:val="20"/>
          <w:szCs w:val="20"/>
          <w:lang w:eastAsia="pl-PL"/>
        </w:rPr>
        <w:t xml:space="preserve">administratorem Pani/Pana danych osobowych jest Miasto Jelenia Góra, Plac Ratuszowy 58, </w:t>
      </w:r>
      <w:r>
        <w:rPr>
          <w:rFonts w:ascii="Arial" w:hAnsi="Arial" w:cs="Arial"/>
          <w:color w:val="000000"/>
          <w:sz w:val="20"/>
          <w:szCs w:val="20"/>
          <w:lang w:eastAsia="pl-PL"/>
        </w:rPr>
        <w:br/>
      </w:r>
      <w:r w:rsidRPr="00633B73">
        <w:rPr>
          <w:rFonts w:ascii="Arial" w:hAnsi="Arial" w:cs="Arial"/>
          <w:color w:val="000000"/>
          <w:sz w:val="20"/>
          <w:szCs w:val="20"/>
          <w:lang w:eastAsia="pl-PL"/>
        </w:rPr>
        <w:t xml:space="preserve">58-500 Jelenia Góra,  tel.(075) 75 46 101, fax. (075) 75 46 201, e-mail: </w:t>
      </w:r>
      <w:r w:rsidRPr="00A16767">
        <w:rPr>
          <w:rFonts w:ascii="Arial" w:hAnsi="Arial" w:cs="Arial"/>
          <w:color w:val="000000"/>
          <w:sz w:val="20"/>
          <w:szCs w:val="20"/>
          <w:lang w:eastAsia="pl-PL"/>
        </w:rPr>
        <w:t>ratusz_um@jeleniagora.pl</w:t>
      </w:r>
      <w:r w:rsidRPr="00633B73">
        <w:rPr>
          <w:rFonts w:ascii="Arial" w:hAnsi="Arial" w:cs="Arial"/>
          <w:color w:val="000000"/>
          <w:sz w:val="20"/>
          <w:szCs w:val="20"/>
          <w:lang w:eastAsia="pl-PL"/>
        </w:rPr>
        <w:t>;</w:t>
      </w:r>
    </w:p>
    <w:p w:rsidR="007B2726" w:rsidRDefault="007B2726" w:rsidP="00FE771D">
      <w:pPr>
        <w:numPr>
          <w:ilvl w:val="0"/>
          <w:numId w:val="19"/>
        </w:numPr>
        <w:tabs>
          <w:tab w:val="clear" w:pos="1440"/>
        </w:tabs>
        <w:suppressAutoHyphens w:val="0"/>
        <w:ind w:left="720" w:hanging="357"/>
        <w:jc w:val="both"/>
        <w:rPr>
          <w:rFonts w:ascii="Arial" w:hAnsi="Arial" w:cs="Arial"/>
          <w:b/>
          <w:bCs/>
          <w:i/>
          <w:iCs/>
          <w:color w:val="000000"/>
          <w:lang w:eastAsia="pl-PL"/>
        </w:rPr>
      </w:pPr>
      <w:r w:rsidRPr="00633B73">
        <w:rPr>
          <w:rFonts w:ascii="Arial" w:hAnsi="Arial" w:cs="Arial"/>
          <w:color w:val="000000"/>
          <w:sz w:val="20"/>
          <w:szCs w:val="20"/>
          <w:lang w:eastAsia="pl-PL"/>
        </w:rPr>
        <w:t>inspektorem ochrony danych osobowych w Mieście Jelenia Góra jest Pan Leszek Wierzbicki, kontakt: lwierzbicki@jeleniagora.pl, telefon/ (075) 75 49</w:t>
      </w:r>
      <w:r>
        <w:rPr>
          <w:rFonts w:ascii="Arial" w:hAnsi="Arial" w:cs="Arial"/>
          <w:color w:val="000000"/>
          <w:sz w:val="20"/>
          <w:szCs w:val="20"/>
          <w:lang w:eastAsia="pl-PL"/>
        </w:rPr>
        <w:t> </w:t>
      </w:r>
      <w:r w:rsidRPr="00633B73">
        <w:rPr>
          <w:rFonts w:ascii="Arial" w:hAnsi="Arial" w:cs="Arial"/>
          <w:color w:val="000000"/>
          <w:sz w:val="20"/>
          <w:szCs w:val="20"/>
          <w:lang w:eastAsia="pl-PL"/>
        </w:rPr>
        <w:t>860;</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Pani/Pana dane osobowe przetwarzane będą na podstawie art. 6 ust. 1 lit. c RODO w celu związanym z postępowaniem o udzielenie </w:t>
      </w:r>
      <w:r>
        <w:rPr>
          <w:rFonts w:ascii="Arial" w:hAnsi="Arial" w:cs="Arial"/>
          <w:color w:val="000000"/>
          <w:sz w:val="20"/>
          <w:szCs w:val="20"/>
          <w:lang w:eastAsia="pl-PL"/>
        </w:rPr>
        <w:t xml:space="preserve">niniejszego </w:t>
      </w:r>
      <w:r w:rsidRPr="00633B73">
        <w:rPr>
          <w:rFonts w:ascii="Arial" w:hAnsi="Arial" w:cs="Arial"/>
          <w:color w:val="000000"/>
          <w:sz w:val="20"/>
          <w:szCs w:val="20"/>
          <w:lang w:eastAsia="pl-PL"/>
        </w:rPr>
        <w:t>zamówienia publicznego;</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odbiorcami Pani/Pana danych osobowych będą osoby lub podmioty, którym udostępniona zostanie dokumentacja postępowania w oparciu o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8 oraz </w:t>
      </w:r>
      <w:r>
        <w:rPr>
          <w:rFonts w:ascii="Arial" w:hAnsi="Arial" w:cs="Arial"/>
          <w:color w:val="000000"/>
          <w:sz w:val="20"/>
          <w:szCs w:val="20"/>
          <w:lang w:eastAsia="pl-PL"/>
        </w:rPr>
        <w:t>art</w:t>
      </w:r>
      <w:r w:rsidRPr="00633B73">
        <w:rPr>
          <w:rFonts w:ascii="Arial" w:hAnsi="Arial" w:cs="Arial"/>
          <w:color w:val="000000"/>
          <w:sz w:val="20"/>
          <w:szCs w:val="20"/>
          <w:lang w:eastAsia="pl-PL"/>
        </w:rPr>
        <w:t>. 96 ust. 3 ustawy z dnia 29 stycznia 2004 r. – Prawo zamówień publicznych (Dz. U. z 201</w:t>
      </w:r>
      <w:r w:rsidR="00CB0773">
        <w:rPr>
          <w:rFonts w:ascii="Arial" w:hAnsi="Arial" w:cs="Arial"/>
          <w:color w:val="000000"/>
          <w:sz w:val="20"/>
          <w:szCs w:val="20"/>
          <w:lang w:eastAsia="pl-PL"/>
        </w:rPr>
        <w:t>9</w:t>
      </w:r>
      <w:r w:rsidRPr="00633B73">
        <w:rPr>
          <w:rFonts w:ascii="Arial" w:hAnsi="Arial" w:cs="Arial"/>
          <w:color w:val="000000"/>
          <w:sz w:val="20"/>
          <w:szCs w:val="20"/>
          <w:lang w:eastAsia="pl-PL"/>
        </w:rPr>
        <w:t xml:space="preserve"> r. poz. </w:t>
      </w:r>
      <w:r w:rsidR="00E96FAA">
        <w:rPr>
          <w:rFonts w:ascii="Arial" w:hAnsi="Arial" w:cs="Arial"/>
          <w:color w:val="000000"/>
          <w:sz w:val="20"/>
          <w:szCs w:val="20"/>
          <w:lang w:eastAsia="pl-PL"/>
        </w:rPr>
        <w:t>1</w:t>
      </w:r>
      <w:r w:rsidR="00CB0773">
        <w:rPr>
          <w:rFonts w:ascii="Arial" w:hAnsi="Arial" w:cs="Arial"/>
          <w:color w:val="000000"/>
          <w:sz w:val="20"/>
          <w:szCs w:val="20"/>
          <w:lang w:eastAsia="pl-PL"/>
        </w:rPr>
        <w:t>843</w:t>
      </w:r>
      <w:r w:rsidRPr="00633B73">
        <w:rPr>
          <w:rFonts w:ascii="Arial" w:hAnsi="Arial" w:cs="Arial"/>
          <w:color w:val="000000"/>
          <w:sz w:val="20"/>
          <w:szCs w:val="20"/>
          <w:lang w:eastAsia="pl-PL"/>
        </w:rPr>
        <w:t xml:space="preserve"> </w:t>
      </w:r>
      <w:r>
        <w:rPr>
          <w:rFonts w:ascii="Arial" w:hAnsi="Arial" w:cs="Arial"/>
          <w:color w:val="000000"/>
          <w:sz w:val="20"/>
          <w:szCs w:val="20"/>
          <w:lang w:eastAsia="pl-PL"/>
        </w:rPr>
        <w:t xml:space="preserve">z </w:t>
      </w:r>
      <w:proofErr w:type="spellStart"/>
      <w:r>
        <w:rPr>
          <w:rFonts w:ascii="Arial" w:hAnsi="Arial" w:cs="Arial"/>
          <w:color w:val="000000"/>
          <w:sz w:val="20"/>
          <w:szCs w:val="20"/>
          <w:lang w:eastAsia="pl-PL"/>
        </w:rPr>
        <w:t>póżn</w:t>
      </w:r>
      <w:proofErr w:type="spellEnd"/>
      <w:r>
        <w:rPr>
          <w:rFonts w:ascii="Arial" w:hAnsi="Arial" w:cs="Arial"/>
          <w:color w:val="000000"/>
          <w:sz w:val="20"/>
          <w:szCs w:val="20"/>
          <w:lang w:eastAsia="pl-PL"/>
        </w:rPr>
        <w:t>. Zm.</w:t>
      </w:r>
      <w:r w:rsidRPr="00633B73">
        <w:rPr>
          <w:rFonts w:ascii="Arial" w:hAnsi="Arial" w:cs="Arial"/>
          <w:color w:val="000000"/>
          <w:sz w:val="20"/>
          <w:szCs w:val="20"/>
          <w:lang w:eastAsia="pl-PL"/>
        </w:rPr>
        <w:t xml:space="preserve">), dalej „ustawa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Pani/Pana dane osobowe będą przechowywane, zgodnie z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97 ust. 1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przez okres 4 lat od dnia zakończenia postępowania o udzielenie zamówienia, a jeżeli czas trwania umowy przekracza 4 lata, okres przechowywania obejmuje cały czas trwania umowy;</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obowiązek podania przez Panią/Pana danych osobowych bezpośrednio Pani/Pana dotyczących jest wymogiem ustawowym określonym w przepisach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związanym z udziałem w postępowaniu o udzielenie zamówienia publicznego; konsekwencje niepodania określonych danych wynikają z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w odniesieniu do Pani/Pana danych osobowych decyzje nie będą podejmowane w sposób zautomatyzowany, stosowanie do </w:t>
      </w:r>
      <w:r>
        <w:rPr>
          <w:rFonts w:ascii="Arial" w:hAnsi="Arial" w:cs="Arial"/>
          <w:color w:val="000000"/>
          <w:sz w:val="20"/>
          <w:szCs w:val="20"/>
          <w:lang w:eastAsia="pl-PL"/>
        </w:rPr>
        <w:t>art</w:t>
      </w:r>
      <w:r w:rsidRPr="00633B73">
        <w:rPr>
          <w:rFonts w:ascii="Arial" w:hAnsi="Arial" w:cs="Arial"/>
          <w:color w:val="000000"/>
          <w:sz w:val="20"/>
          <w:szCs w:val="20"/>
          <w:lang w:eastAsia="pl-PL"/>
        </w:rPr>
        <w:t>. 22 RODO;</w:t>
      </w:r>
    </w:p>
    <w:p w:rsidR="007B2726" w:rsidRPr="00633B73"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posiada Pani/Pan:</w:t>
      </w:r>
    </w:p>
    <w:p w:rsidR="007B2726" w:rsidRDefault="007B2726" w:rsidP="00FE771D">
      <w:pPr>
        <w:numPr>
          <w:ilvl w:val="2"/>
          <w:numId w:val="19"/>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art</w:t>
      </w:r>
      <w:r w:rsidRPr="00633B73">
        <w:rPr>
          <w:rFonts w:ascii="Arial" w:hAnsi="Arial" w:cs="Arial"/>
          <w:color w:val="000000"/>
          <w:sz w:val="20"/>
          <w:szCs w:val="20"/>
          <w:lang w:eastAsia="pl-PL"/>
        </w:rPr>
        <w:t>. 15 RODO prawo dostępu do danych osobowych Pani/Pana dotyczących;</w:t>
      </w:r>
    </w:p>
    <w:p w:rsidR="007B2726" w:rsidRDefault="007B2726" w:rsidP="00FE771D">
      <w:pPr>
        <w:numPr>
          <w:ilvl w:val="2"/>
          <w:numId w:val="19"/>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art</w:t>
      </w:r>
      <w:r w:rsidRPr="00633B73">
        <w:rPr>
          <w:rFonts w:ascii="Arial" w:hAnsi="Arial" w:cs="Arial"/>
          <w:color w:val="000000"/>
          <w:sz w:val="20"/>
          <w:szCs w:val="20"/>
          <w:lang w:eastAsia="pl-PL"/>
        </w:rPr>
        <w:t>. 16 RODO prawo do sprostowania Pani/Pana danych osobowych;</w:t>
      </w:r>
    </w:p>
    <w:p w:rsidR="007B2726" w:rsidRDefault="007B2726" w:rsidP="00FE771D">
      <w:pPr>
        <w:numPr>
          <w:ilvl w:val="2"/>
          <w:numId w:val="19"/>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 xml:space="preserve">art. </w:t>
      </w:r>
      <w:r w:rsidRPr="00633B73">
        <w:rPr>
          <w:rFonts w:ascii="Arial" w:hAnsi="Arial" w:cs="Arial"/>
          <w:color w:val="000000"/>
          <w:sz w:val="20"/>
          <w:szCs w:val="20"/>
          <w:lang w:eastAsia="pl-PL"/>
        </w:rPr>
        <w:t xml:space="preserve">18 RODO prawo żądania od administratora ograniczenia przetwarzania danych osobowych z zastrzeżeniem przypadków, o których mowa w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18 ust. 2 RODO;  </w:t>
      </w:r>
    </w:p>
    <w:p w:rsidR="007B2726" w:rsidRPr="00633B73" w:rsidRDefault="007B2726" w:rsidP="00FE771D">
      <w:pPr>
        <w:numPr>
          <w:ilvl w:val="2"/>
          <w:numId w:val="19"/>
        </w:numPr>
        <w:tabs>
          <w:tab w:val="clear" w:pos="2880"/>
        </w:tabs>
        <w:suppressAutoHyphens w:val="0"/>
        <w:ind w:left="1080" w:hanging="357"/>
        <w:jc w:val="both"/>
        <w:rPr>
          <w:rFonts w:ascii="Arial" w:hAnsi="Arial" w:cs="Arial"/>
          <w:b/>
          <w:bCs/>
          <w:i/>
          <w:iCs/>
          <w:color w:val="000000"/>
          <w:lang w:eastAsia="pl-PL"/>
        </w:rPr>
      </w:pPr>
      <w:r w:rsidRPr="00633B73">
        <w:rPr>
          <w:rFonts w:ascii="Arial" w:hAnsi="Arial" w:cs="Arial"/>
          <w:color w:val="000000"/>
          <w:sz w:val="20"/>
          <w:szCs w:val="20"/>
          <w:lang w:eastAsia="pl-PL"/>
        </w:rPr>
        <w:t>prawo do wniesienia skargi do Prezesa Urzędu Ochrony Danych Osobowych, gdy uzna Pani/Pan, że przetwarzanie danych osobowych Pani/Pana dotyczących narusza przepisy RODO;</w:t>
      </w:r>
    </w:p>
    <w:p w:rsidR="007B2726" w:rsidRPr="00633B73" w:rsidRDefault="007B2726" w:rsidP="00FE771D">
      <w:pPr>
        <w:numPr>
          <w:ilvl w:val="0"/>
          <w:numId w:val="20"/>
        </w:numPr>
        <w:tabs>
          <w:tab w:val="clear" w:pos="1440"/>
        </w:tabs>
        <w:suppressAutoHyphens w:val="0"/>
        <w:ind w:left="720" w:hanging="357"/>
        <w:jc w:val="both"/>
        <w:rPr>
          <w:rFonts w:ascii="Arial" w:hAnsi="Arial" w:cs="Arial"/>
          <w:b/>
          <w:bCs/>
          <w:i/>
          <w:iCs/>
          <w:color w:val="000000"/>
          <w:lang w:eastAsia="pl-PL"/>
        </w:rPr>
      </w:pPr>
      <w:r w:rsidRPr="00633B73">
        <w:rPr>
          <w:rFonts w:ascii="Arial" w:hAnsi="Arial" w:cs="Arial"/>
          <w:color w:val="000000"/>
          <w:sz w:val="20"/>
          <w:szCs w:val="20"/>
          <w:lang w:eastAsia="pl-PL"/>
        </w:rPr>
        <w:t>nie przysługuje Pani/Panu:</w:t>
      </w:r>
    </w:p>
    <w:p w:rsidR="007B2726" w:rsidRDefault="007B2726" w:rsidP="00FE771D">
      <w:pPr>
        <w:numPr>
          <w:ilvl w:val="2"/>
          <w:numId w:val="20"/>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w związku z </w:t>
      </w:r>
      <w:r>
        <w:rPr>
          <w:rFonts w:ascii="Arial" w:hAnsi="Arial" w:cs="Arial"/>
          <w:color w:val="000000"/>
          <w:sz w:val="20"/>
          <w:szCs w:val="20"/>
          <w:lang w:eastAsia="pl-PL"/>
        </w:rPr>
        <w:t>art</w:t>
      </w:r>
      <w:r w:rsidRPr="00633B73">
        <w:rPr>
          <w:rFonts w:ascii="Arial" w:hAnsi="Arial" w:cs="Arial"/>
          <w:color w:val="000000"/>
          <w:sz w:val="20"/>
          <w:szCs w:val="20"/>
          <w:lang w:eastAsia="pl-PL"/>
        </w:rPr>
        <w:t>. 17 ust. 3 lit. B, d lub e RODO prawo do usunięcia danych osobowych;</w:t>
      </w:r>
    </w:p>
    <w:p w:rsidR="007B2726" w:rsidRDefault="007B2726" w:rsidP="00FE771D">
      <w:pPr>
        <w:numPr>
          <w:ilvl w:val="2"/>
          <w:numId w:val="20"/>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prawo do przenoszenia danych osobowych, o którym mowa w </w:t>
      </w:r>
      <w:r>
        <w:rPr>
          <w:rFonts w:ascii="Arial" w:hAnsi="Arial" w:cs="Arial"/>
          <w:color w:val="000000"/>
          <w:sz w:val="20"/>
          <w:szCs w:val="20"/>
          <w:lang w:eastAsia="pl-PL"/>
        </w:rPr>
        <w:t>art</w:t>
      </w:r>
      <w:r w:rsidRPr="00633B73">
        <w:rPr>
          <w:rFonts w:ascii="Arial" w:hAnsi="Arial" w:cs="Arial"/>
          <w:color w:val="000000"/>
          <w:sz w:val="20"/>
          <w:szCs w:val="20"/>
          <w:lang w:eastAsia="pl-PL"/>
        </w:rPr>
        <w:t>. 20 RODO;</w:t>
      </w:r>
    </w:p>
    <w:p w:rsidR="007B2726" w:rsidRPr="007B2726" w:rsidRDefault="007B2726" w:rsidP="00FE771D">
      <w:pPr>
        <w:numPr>
          <w:ilvl w:val="0"/>
          <w:numId w:val="20"/>
        </w:numPr>
        <w:tabs>
          <w:tab w:val="clear" w:pos="1440"/>
        </w:tabs>
        <w:ind w:left="720"/>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21 RODO prawo sprzeciwu, wobec przetwarzania danych osobowych, gdyż podstawą prawną przetwarzania Pani/Pana danych osobowych jest </w:t>
      </w:r>
      <w:r>
        <w:rPr>
          <w:rFonts w:ascii="Arial" w:hAnsi="Arial" w:cs="Arial"/>
          <w:color w:val="000000"/>
          <w:sz w:val="20"/>
          <w:szCs w:val="20"/>
          <w:lang w:eastAsia="pl-PL"/>
        </w:rPr>
        <w:t>art</w:t>
      </w:r>
      <w:r w:rsidRPr="00633B73">
        <w:rPr>
          <w:rFonts w:ascii="Arial" w:hAnsi="Arial" w:cs="Arial"/>
          <w:color w:val="000000"/>
          <w:sz w:val="20"/>
          <w:szCs w:val="20"/>
          <w:lang w:eastAsia="pl-PL"/>
        </w:rPr>
        <w:t>. 6 ust. 1 lit. C RODO.</w:t>
      </w:r>
    </w:p>
    <w:p w:rsidR="00DB2DB6" w:rsidRDefault="00DB2DB6" w:rsidP="00FE771D">
      <w:pPr>
        <w:pStyle w:val="Nagwek1"/>
        <w:numPr>
          <w:ilvl w:val="0"/>
          <w:numId w:val="17"/>
        </w:numPr>
        <w:spacing w:after="0" w:line="240" w:lineRule="auto"/>
        <w:ind w:left="392" w:hanging="392"/>
        <w:jc w:val="both"/>
      </w:pPr>
      <w:bookmarkStart w:id="45" w:name="_Toc526428146"/>
      <w:r>
        <w:rPr>
          <w:sz w:val="20"/>
          <w:szCs w:val="20"/>
        </w:rPr>
        <w:t>Wykaz załączników do niniejszej IDW.</w:t>
      </w:r>
      <w:bookmarkEnd w:id="45"/>
      <w:r>
        <w:rPr>
          <w:sz w:val="20"/>
          <w:szCs w:val="20"/>
        </w:rPr>
        <w:t xml:space="preserve"> </w:t>
      </w:r>
    </w:p>
    <w:p w:rsidR="00DB2DB6" w:rsidRDefault="00DB2DB6" w:rsidP="00DB2DB6">
      <w:pPr>
        <w:spacing w:after="80"/>
        <w:ind w:left="425"/>
      </w:pPr>
      <w:r>
        <w:rPr>
          <w:rFonts w:ascii="Arial" w:hAnsi="Arial" w:cs="Arial"/>
          <w:sz w:val="20"/>
          <w:szCs w:val="20"/>
        </w:rPr>
        <w:t>Załącznikami do niniejszej IDW są następujące wzory:</w:t>
      </w:r>
    </w:p>
    <w:tbl>
      <w:tblPr>
        <w:tblW w:w="0" w:type="auto"/>
        <w:tblInd w:w="596" w:type="dxa"/>
        <w:tblLayout w:type="fixed"/>
        <w:tblCellMar>
          <w:left w:w="70" w:type="dxa"/>
          <w:right w:w="70" w:type="dxa"/>
        </w:tblCellMar>
        <w:tblLook w:val="0000"/>
      </w:tblPr>
      <w:tblGrid>
        <w:gridCol w:w="594"/>
        <w:gridCol w:w="1926"/>
        <w:gridCol w:w="6510"/>
      </w:tblGrid>
      <w:tr w:rsidR="00DB2DB6">
        <w:tc>
          <w:tcPr>
            <w:tcW w:w="59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b/>
                <w:bCs/>
                <w:sz w:val="20"/>
                <w:szCs w:val="20"/>
              </w:rPr>
              <w:t>L.p.</w:t>
            </w:r>
          </w:p>
        </w:tc>
        <w:tc>
          <w:tcPr>
            <w:tcW w:w="1926"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b/>
                <w:bCs/>
                <w:sz w:val="20"/>
                <w:szCs w:val="20"/>
              </w:rPr>
              <w:t>Oznaczenie załącznika</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pStyle w:val="Nagwek3"/>
              <w:keepNext w:val="0"/>
              <w:tabs>
                <w:tab w:val="clear" w:pos="0"/>
              </w:tabs>
              <w:spacing w:after="0" w:line="240" w:lineRule="auto"/>
              <w:jc w:val="center"/>
            </w:pPr>
            <w:bookmarkStart w:id="46" w:name="_Toc526428147"/>
            <w:r>
              <w:rPr>
                <w:b/>
                <w:sz w:val="20"/>
                <w:szCs w:val="20"/>
              </w:rPr>
              <w:t>Nazwa załącznika</w:t>
            </w:r>
            <w:bookmarkEnd w:id="46"/>
          </w:p>
        </w:tc>
      </w:tr>
      <w:tr w:rsidR="00DB2DB6">
        <w:tc>
          <w:tcPr>
            <w:tcW w:w="59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Stopka"/>
              <w:tabs>
                <w:tab w:val="clear" w:pos="4536"/>
                <w:tab w:val="clear" w:pos="9072"/>
                <w:tab w:val="left" w:pos="360"/>
              </w:tabs>
              <w:jc w:val="center"/>
            </w:pPr>
            <w:r>
              <w:rPr>
                <w:sz w:val="20"/>
                <w:szCs w:val="20"/>
              </w:rPr>
              <w:t>1</w:t>
            </w:r>
          </w:p>
        </w:tc>
        <w:tc>
          <w:tcPr>
            <w:tcW w:w="1926"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sz w:val="20"/>
                <w:szCs w:val="20"/>
              </w:rPr>
              <w:t>Załącznik nr 1</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r>
              <w:rPr>
                <w:rFonts w:ascii="Arial" w:hAnsi="Arial" w:cs="Arial"/>
                <w:sz w:val="20"/>
                <w:szCs w:val="20"/>
              </w:rPr>
              <w:t>Wzór Formularza Oferty</w:t>
            </w:r>
            <w:r w:rsidR="00CB0773">
              <w:rPr>
                <w:rFonts w:ascii="Arial" w:hAnsi="Arial" w:cs="Arial"/>
                <w:sz w:val="20"/>
                <w:szCs w:val="20"/>
              </w:rPr>
              <w:t xml:space="preserve"> wraz z załącznikiem 1A do Formularza Oferty.</w:t>
            </w:r>
          </w:p>
        </w:tc>
      </w:tr>
      <w:tr w:rsidR="00DB2DB6">
        <w:tc>
          <w:tcPr>
            <w:tcW w:w="59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bookmarkStart w:id="47" w:name="__RefHeading__55_1897487467"/>
            <w:bookmarkEnd w:id="47"/>
            <w:r>
              <w:rPr>
                <w:rFonts w:ascii="Arial" w:hAnsi="Arial" w:cs="Arial"/>
                <w:sz w:val="20"/>
                <w:szCs w:val="20"/>
              </w:rPr>
              <w:t>2</w:t>
            </w:r>
          </w:p>
        </w:tc>
        <w:tc>
          <w:tcPr>
            <w:tcW w:w="1926"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sz w:val="20"/>
                <w:szCs w:val="20"/>
              </w:rPr>
              <w:t>Załącznik nr 2</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DB2DB6">
        <w:tc>
          <w:tcPr>
            <w:tcW w:w="59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sz w:val="20"/>
                <w:szCs w:val="20"/>
              </w:rPr>
              <w:t>3</w:t>
            </w:r>
          </w:p>
        </w:tc>
        <w:tc>
          <w:tcPr>
            <w:tcW w:w="1926"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sz w:val="20"/>
                <w:szCs w:val="20"/>
              </w:rPr>
              <w:t>Załącznik nr 3</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Pr="00FB53CC" w:rsidRDefault="00FB53CC" w:rsidP="00251A11">
            <w:pPr>
              <w:jc w:val="both"/>
              <w:rPr>
                <w:rFonts w:ascii="Arial" w:hAnsi="Arial" w:cs="Arial"/>
                <w:sz w:val="20"/>
                <w:szCs w:val="20"/>
              </w:rPr>
            </w:pPr>
            <w:r w:rsidRPr="00FB53CC">
              <w:rPr>
                <w:rFonts w:ascii="Arial" w:hAnsi="Arial" w:cs="Arial"/>
                <w:sz w:val="20"/>
                <w:szCs w:val="20"/>
              </w:rPr>
              <w:t>Wzór wykazu osób</w:t>
            </w:r>
          </w:p>
        </w:tc>
      </w:tr>
      <w:tr w:rsidR="00FB53CC" w:rsidTr="00FB53CC">
        <w:tc>
          <w:tcPr>
            <w:tcW w:w="594" w:type="dxa"/>
            <w:tcBorders>
              <w:top w:val="single" w:sz="6" w:space="0" w:color="000000"/>
              <w:left w:val="single" w:sz="6" w:space="0" w:color="000000"/>
              <w:bottom w:val="single" w:sz="6" w:space="0" w:color="000000"/>
            </w:tcBorders>
            <w:shd w:val="clear" w:color="auto" w:fill="auto"/>
            <w:vAlign w:val="center"/>
          </w:tcPr>
          <w:p w:rsidR="00FB53CC" w:rsidRDefault="00FB53CC" w:rsidP="00DB2DB6">
            <w:pPr>
              <w:jc w:val="center"/>
              <w:rPr>
                <w:rFonts w:ascii="Arial" w:hAnsi="Arial" w:cs="Arial"/>
                <w:sz w:val="20"/>
                <w:szCs w:val="20"/>
              </w:rPr>
            </w:pPr>
            <w:r>
              <w:rPr>
                <w:rFonts w:ascii="Arial" w:hAnsi="Arial" w:cs="Arial"/>
                <w:sz w:val="20"/>
                <w:szCs w:val="20"/>
              </w:rPr>
              <w:t>4.</w:t>
            </w:r>
          </w:p>
        </w:tc>
        <w:tc>
          <w:tcPr>
            <w:tcW w:w="1926" w:type="dxa"/>
            <w:tcBorders>
              <w:top w:val="single" w:sz="6" w:space="0" w:color="000000"/>
              <w:left w:val="single" w:sz="6" w:space="0" w:color="000000"/>
              <w:bottom w:val="single" w:sz="6" w:space="0" w:color="000000"/>
            </w:tcBorders>
            <w:shd w:val="clear" w:color="auto" w:fill="auto"/>
            <w:vAlign w:val="center"/>
          </w:tcPr>
          <w:p w:rsidR="00FB53CC" w:rsidRDefault="00FB53CC" w:rsidP="00FB53CC">
            <w:pPr>
              <w:jc w:val="center"/>
            </w:pPr>
            <w:r w:rsidRPr="008910F8">
              <w:rPr>
                <w:rFonts w:ascii="Arial" w:hAnsi="Arial" w:cs="Arial"/>
                <w:sz w:val="20"/>
                <w:szCs w:val="20"/>
              </w:rPr>
              <w:t xml:space="preserve">Załącznik nr </w:t>
            </w:r>
            <w:r>
              <w:rPr>
                <w:rFonts w:ascii="Arial" w:hAnsi="Arial" w:cs="Arial"/>
                <w:sz w:val="20"/>
                <w:szCs w:val="20"/>
              </w:rPr>
              <w:t>4</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53CC" w:rsidRDefault="00FB53CC" w:rsidP="00251A11">
            <w:pPr>
              <w:jc w:val="both"/>
              <w:rPr>
                <w:rFonts w:ascii="Arial" w:hAnsi="Arial" w:cs="Arial"/>
                <w:sz w:val="20"/>
                <w:szCs w:val="20"/>
              </w:rPr>
            </w:pPr>
            <w:r>
              <w:rPr>
                <w:rFonts w:ascii="Arial" w:hAnsi="Arial" w:cs="Arial"/>
                <w:sz w:val="20"/>
                <w:szCs w:val="20"/>
              </w:rPr>
              <w:t>Wzór wykazu usług</w:t>
            </w:r>
          </w:p>
        </w:tc>
      </w:tr>
      <w:tr w:rsidR="00FB53CC" w:rsidTr="00FB53CC">
        <w:tc>
          <w:tcPr>
            <w:tcW w:w="594" w:type="dxa"/>
            <w:tcBorders>
              <w:top w:val="single" w:sz="6" w:space="0" w:color="000000"/>
              <w:left w:val="single" w:sz="6" w:space="0" w:color="000000"/>
              <w:bottom w:val="single" w:sz="6" w:space="0" w:color="000000"/>
            </w:tcBorders>
            <w:shd w:val="clear" w:color="auto" w:fill="auto"/>
            <w:vAlign w:val="center"/>
          </w:tcPr>
          <w:p w:rsidR="00FB53CC" w:rsidRDefault="00FB53CC" w:rsidP="00DB2DB6">
            <w:pPr>
              <w:jc w:val="center"/>
              <w:rPr>
                <w:rFonts w:ascii="Arial" w:hAnsi="Arial" w:cs="Arial"/>
                <w:sz w:val="20"/>
                <w:szCs w:val="20"/>
              </w:rPr>
            </w:pPr>
            <w:r>
              <w:rPr>
                <w:rFonts w:ascii="Arial" w:hAnsi="Arial" w:cs="Arial"/>
                <w:sz w:val="20"/>
                <w:szCs w:val="20"/>
              </w:rPr>
              <w:t>5.</w:t>
            </w:r>
          </w:p>
        </w:tc>
        <w:tc>
          <w:tcPr>
            <w:tcW w:w="1926" w:type="dxa"/>
            <w:tcBorders>
              <w:top w:val="single" w:sz="6" w:space="0" w:color="000000"/>
              <w:left w:val="single" w:sz="6" w:space="0" w:color="000000"/>
              <w:bottom w:val="single" w:sz="6" w:space="0" w:color="000000"/>
            </w:tcBorders>
            <w:shd w:val="clear" w:color="auto" w:fill="auto"/>
            <w:vAlign w:val="center"/>
          </w:tcPr>
          <w:p w:rsidR="00FB53CC" w:rsidRDefault="00FB53CC" w:rsidP="00FB53CC">
            <w:pPr>
              <w:jc w:val="center"/>
            </w:pPr>
            <w:r w:rsidRPr="008910F8">
              <w:rPr>
                <w:rFonts w:ascii="Arial" w:hAnsi="Arial" w:cs="Arial"/>
                <w:sz w:val="20"/>
                <w:szCs w:val="20"/>
              </w:rPr>
              <w:t xml:space="preserve">Załącznik nr </w:t>
            </w:r>
            <w:r>
              <w:rPr>
                <w:rFonts w:ascii="Arial" w:hAnsi="Arial" w:cs="Arial"/>
                <w:sz w:val="20"/>
                <w:szCs w:val="20"/>
              </w:rPr>
              <w:t>5</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53CC" w:rsidRDefault="00FB53CC" w:rsidP="00251A11">
            <w:pPr>
              <w:jc w:val="both"/>
              <w:rPr>
                <w:rFonts w:ascii="Arial" w:hAnsi="Arial" w:cs="Arial"/>
                <w:sz w:val="20"/>
                <w:szCs w:val="20"/>
              </w:rPr>
            </w:pPr>
            <w:r>
              <w:rPr>
                <w:rFonts w:ascii="Arial" w:hAnsi="Arial" w:cs="Arial"/>
                <w:sz w:val="20"/>
                <w:szCs w:val="20"/>
              </w:rPr>
              <w:t xml:space="preserve">Wzór oświadczenia Wykonawcy o przynależności albo braku przynależności do tej samej grupy kapitałowej,  w rozumieniu ustawy </w:t>
            </w:r>
            <w:r>
              <w:rPr>
                <w:rFonts w:ascii="Arial" w:hAnsi="Arial" w:cs="Arial"/>
                <w:sz w:val="20"/>
                <w:szCs w:val="20"/>
              </w:rPr>
              <w:br/>
              <w:t xml:space="preserve">z dnia 16 lutego 2007 r.  o ochronie konkurencji i konsumentów </w:t>
            </w:r>
            <w:r>
              <w:rPr>
                <w:rFonts w:ascii="Arial" w:hAnsi="Arial" w:cs="Arial"/>
                <w:sz w:val="20"/>
                <w:szCs w:val="20"/>
              </w:rPr>
              <w:br/>
              <w:t>(</w:t>
            </w:r>
            <w:proofErr w:type="spellStart"/>
            <w:r>
              <w:rPr>
                <w:rFonts w:ascii="Arial" w:hAnsi="Arial" w:cs="Arial"/>
                <w:sz w:val="20"/>
                <w:szCs w:val="20"/>
              </w:rPr>
              <w:t>t.j</w:t>
            </w:r>
            <w:proofErr w:type="spellEnd"/>
            <w:r>
              <w:rPr>
                <w:rFonts w:ascii="Arial" w:hAnsi="Arial" w:cs="Arial"/>
                <w:sz w:val="20"/>
                <w:szCs w:val="20"/>
              </w:rPr>
              <w:t xml:space="preserve">. </w:t>
            </w:r>
            <w:proofErr w:type="spellStart"/>
            <w:r>
              <w:rPr>
                <w:rFonts w:ascii="Arial" w:hAnsi="Arial" w:cs="Arial"/>
                <w:sz w:val="20"/>
                <w:szCs w:val="20"/>
              </w:rPr>
              <w:t>Dz.U</w:t>
            </w:r>
            <w:proofErr w:type="spellEnd"/>
            <w:r>
              <w:rPr>
                <w:rFonts w:ascii="Arial" w:hAnsi="Arial" w:cs="Arial"/>
                <w:sz w:val="20"/>
                <w:szCs w:val="20"/>
              </w:rPr>
              <w:t xml:space="preserve">. 2019 poz. 369 z </w:t>
            </w:r>
            <w:proofErr w:type="spellStart"/>
            <w:r>
              <w:rPr>
                <w:rFonts w:ascii="Arial" w:hAnsi="Arial" w:cs="Arial"/>
                <w:sz w:val="20"/>
                <w:szCs w:val="20"/>
              </w:rPr>
              <w:t>późn.zm</w:t>
            </w:r>
            <w:proofErr w:type="spellEnd"/>
            <w:r>
              <w:rPr>
                <w:rFonts w:ascii="Arial" w:hAnsi="Arial" w:cs="Arial"/>
                <w:sz w:val="20"/>
                <w:szCs w:val="20"/>
              </w:rPr>
              <w:t>.).</w:t>
            </w:r>
          </w:p>
        </w:tc>
      </w:tr>
    </w:tbl>
    <w:p w:rsidR="00DB2DB6" w:rsidRDefault="00DB2DB6" w:rsidP="00DB2DB6">
      <w:pPr>
        <w:pStyle w:val="Nagwek1"/>
        <w:tabs>
          <w:tab w:val="clear" w:pos="0"/>
        </w:tabs>
        <w:spacing w:before="0" w:after="0" w:line="240" w:lineRule="auto"/>
        <w:ind w:left="420"/>
        <w:jc w:val="both"/>
        <w:rPr>
          <w:b w:val="0"/>
          <w:sz w:val="20"/>
          <w:szCs w:val="20"/>
        </w:rPr>
      </w:pPr>
      <w:bookmarkStart w:id="48" w:name="_Toc526428148"/>
      <w:r>
        <w:rPr>
          <w:b w:val="0"/>
          <w:sz w:val="20"/>
          <w:szCs w:val="20"/>
        </w:rPr>
        <w:t>Zamawiający dopuszcza zmiany wielkości pól załączników oraz odmiany wyrazów wynikające ze złożenia oferty wspólnej. Wprowadzone zmiany nie mogą zmieniać treści załączników.</w:t>
      </w:r>
      <w:bookmarkEnd w:id="48"/>
    </w:p>
    <w:p w:rsidR="00702F58" w:rsidRDefault="00702F58" w:rsidP="00702F58"/>
    <w:p w:rsidR="00702F58" w:rsidRDefault="00702F58" w:rsidP="00702F58"/>
    <w:p w:rsidR="00702F58" w:rsidRDefault="00702F58" w:rsidP="00702F58"/>
    <w:p w:rsidR="00FB53CC" w:rsidRDefault="00FB53CC" w:rsidP="00184B3A">
      <w:pPr>
        <w:jc w:val="right"/>
        <w:rPr>
          <w:rFonts w:ascii="Arial" w:hAnsi="Arial" w:cs="Arial"/>
          <w:bCs/>
          <w:i/>
          <w:sz w:val="20"/>
          <w:szCs w:val="20"/>
        </w:rPr>
      </w:pPr>
    </w:p>
    <w:p w:rsidR="00311C5D" w:rsidRDefault="00311C5D" w:rsidP="00184B3A">
      <w:pPr>
        <w:jc w:val="right"/>
        <w:rPr>
          <w:rFonts w:ascii="Arial" w:hAnsi="Arial" w:cs="Arial"/>
          <w:bCs/>
          <w:i/>
          <w:sz w:val="20"/>
          <w:szCs w:val="20"/>
        </w:rPr>
      </w:pPr>
    </w:p>
    <w:p w:rsidR="002E3111" w:rsidRDefault="002E3111" w:rsidP="00184B3A">
      <w:pPr>
        <w:jc w:val="right"/>
        <w:rPr>
          <w:rFonts w:ascii="Arial" w:hAnsi="Arial" w:cs="Arial"/>
          <w:bCs/>
          <w:i/>
          <w:sz w:val="20"/>
          <w:szCs w:val="20"/>
        </w:rPr>
      </w:pPr>
    </w:p>
    <w:p w:rsidR="004351D9" w:rsidRPr="00184B3A" w:rsidRDefault="004351D9" w:rsidP="00184B3A">
      <w:pPr>
        <w:jc w:val="right"/>
        <w:rPr>
          <w:rFonts w:ascii="Arial" w:hAnsi="Arial" w:cs="Arial"/>
          <w:bCs/>
          <w:i/>
          <w:sz w:val="20"/>
          <w:szCs w:val="20"/>
        </w:rPr>
      </w:pPr>
      <w:r w:rsidRPr="00184B3A">
        <w:rPr>
          <w:rFonts w:ascii="Arial" w:hAnsi="Arial" w:cs="Arial"/>
          <w:bCs/>
          <w:i/>
          <w:sz w:val="20"/>
          <w:szCs w:val="20"/>
        </w:rPr>
        <w:lastRenderedPageBreak/>
        <w:t>Załącznik nr 1</w:t>
      </w:r>
    </w:p>
    <w:p w:rsidR="00DB2DB6" w:rsidRDefault="00DB2DB6" w:rsidP="00DB2DB6">
      <w:pPr>
        <w:jc w:val="center"/>
      </w:pPr>
      <w:r>
        <w:rPr>
          <w:rFonts w:ascii="Arial" w:hAnsi="Arial" w:cs="Arial"/>
          <w:b/>
          <w:bCs/>
          <w:sz w:val="20"/>
          <w:szCs w:val="20"/>
        </w:rPr>
        <w:t>FORMULARZ OFERTY</w:t>
      </w:r>
    </w:p>
    <w:p w:rsidR="00DB2DB6" w:rsidRDefault="00DB2DB6" w:rsidP="00DB2DB6">
      <w:pPr>
        <w:jc w:val="center"/>
      </w:pPr>
      <w:r>
        <w:rPr>
          <w:rFonts w:ascii="Arial" w:hAnsi="Arial" w:cs="Arial"/>
          <w:b/>
          <w:bCs/>
          <w:sz w:val="20"/>
          <w:szCs w:val="20"/>
        </w:rPr>
        <w:t>DLA PRZETARGU NIEOGRANICZONEGO</w:t>
      </w:r>
    </w:p>
    <w:p w:rsidR="00DB2DB6" w:rsidRDefault="00DB2DB6" w:rsidP="00DB2DB6">
      <w:pPr>
        <w:jc w:val="both"/>
        <w:rPr>
          <w:rFonts w:ascii="Arial" w:hAnsi="Arial" w:cs="Arial"/>
          <w:b/>
          <w:bCs/>
          <w:sz w:val="10"/>
          <w:szCs w:val="10"/>
        </w:rPr>
      </w:pPr>
    </w:p>
    <w:tbl>
      <w:tblPr>
        <w:tblW w:w="0" w:type="auto"/>
        <w:tblInd w:w="-110" w:type="dxa"/>
        <w:tblLayout w:type="fixed"/>
        <w:tblCellMar>
          <w:left w:w="70" w:type="dxa"/>
          <w:right w:w="70" w:type="dxa"/>
        </w:tblCellMar>
        <w:tblLook w:val="0000"/>
      </w:tblPr>
      <w:tblGrid>
        <w:gridCol w:w="1031"/>
        <w:gridCol w:w="8847"/>
      </w:tblGrid>
      <w:tr w:rsidR="00DB2DB6">
        <w:trPr>
          <w:trHeight w:val="502"/>
        </w:trPr>
        <w:tc>
          <w:tcPr>
            <w:tcW w:w="1031" w:type="dxa"/>
            <w:shd w:val="clear" w:color="auto" w:fill="auto"/>
            <w:vAlign w:val="center"/>
          </w:tcPr>
          <w:p w:rsidR="00DB2DB6" w:rsidRDefault="00DB2DB6" w:rsidP="00765EAC">
            <w:pPr>
              <w:snapToGrid w:val="0"/>
              <w:spacing w:before="60"/>
            </w:pPr>
            <w:r>
              <w:rPr>
                <w:rFonts w:ascii="Arial" w:hAnsi="Arial" w:cs="Arial"/>
                <w:b/>
                <w:bCs/>
                <w:iCs/>
                <w:sz w:val="20"/>
                <w:szCs w:val="20"/>
                <w:lang w:eastAsia="pl-PL"/>
              </w:rPr>
              <w:t>Zadanie:</w:t>
            </w:r>
          </w:p>
          <w:p w:rsidR="00DB2DB6" w:rsidRDefault="00DB2DB6" w:rsidP="00765EAC">
            <w:pPr>
              <w:tabs>
                <w:tab w:val="left" w:pos="8326"/>
              </w:tabs>
            </w:pPr>
            <w:r>
              <w:rPr>
                <w:rFonts w:ascii="Arial" w:hAnsi="Arial" w:cs="Arial"/>
                <w:b/>
                <w:bCs/>
                <w:sz w:val="20"/>
                <w:szCs w:val="20"/>
              </w:rPr>
              <w:tab/>
            </w:r>
          </w:p>
        </w:tc>
        <w:tc>
          <w:tcPr>
            <w:tcW w:w="8847" w:type="dxa"/>
            <w:shd w:val="clear" w:color="auto" w:fill="auto"/>
          </w:tcPr>
          <w:p w:rsidR="00DB2DB6" w:rsidRPr="00314799" w:rsidRDefault="00FB53CC" w:rsidP="00FB53CC">
            <w:pPr>
              <w:snapToGrid w:val="0"/>
              <w:ind w:left="-68"/>
              <w:jc w:val="both"/>
              <w:rPr>
                <w:rFonts w:ascii="Arial" w:hAnsi="Arial" w:cs="Arial"/>
                <w:b/>
                <w:spacing w:val="-3"/>
                <w:sz w:val="20"/>
                <w:szCs w:val="20"/>
              </w:rPr>
            </w:pPr>
            <w:r>
              <w:rPr>
                <w:rFonts w:ascii="Arial" w:hAnsi="Arial" w:cs="Arial"/>
                <w:b/>
                <w:spacing w:val="-3"/>
                <w:sz w:val="20"/>
                <w:szCs w:val="20"/>
              </w:rPr>
              <w:t xml:space="preserve">Bieżące utrzymanie </w:t>
            </w:r>
            <w:r w:rsidR="003F574C" w:rsidRPr="003F574C">
              <w:rPr>
                <w:rFonts w:ascii="Arial" w:hAnsi="Arial" w:cs="Arial"/>
                <w:b/>
                <w:spacing w:val="-3"/>
                <w:sz w:val="20"/>
                <w:szCs w:val="20"/>
              </w:rPr>
              <w:t>oraz konserwacja wiat przystankowych na tere</w:t>
            </w:r>
            <w:r>
              <w:rPr>
                <w:rFonts w:ascii="Arial" w:hAnsi="Arial" w:cs="Arial"/>
                <w:b/>
                <w:spacing w:val="-3"/>
                <w:sz w:val="20"/>
                <w:szCs w:val="20"/>
              </w:rPr>
              <w:t>nie Jeleniej Góry w 2020 roku.</w:t>
            </w:r>
            <w:r w:rsidR="003F574C">
              <w:rPr>
                <w:rFonts w:ascii="Arial" w:hAnsi="Arial" w:cs="Arial"/>
                <w:b/>
                <w:spacing w:val="-3"/>
                <w:sz w:val="20"/>
                <w:szCs w:val="20"/>
              </w:rPr>
              <w:t xml:space="preserve"> </w:t>
            </w:r>
          </w:p>
        </w:tc>
      </w:tr>
    </w:tbl>
    <w:p w:rsidR="00DB2DB6" w:rsidRDefault="00DB2DB6" w:rsidP="00DB2DB6">
      <w:pPr>
        <w:jc w:val="both"/>
        <w:rPr>
          <w:rFonts w:ascii="Arial" w:hAnsi="Arial" w:cs="Arial"/>
          <w:sz w:val="10"/>
          <w:szCs w:val="10"/>
        </w:rPr>
      </w:pPr>
    </w:p>
    <w:tbl>
      <w:tblPr>
        <w:tblW w:w="0" w:type="auto"/>
        <w:tblInd w:w="-72" w:type="dxa"/>
        <w:tblLayout w:type="fixed"/>
        <w:tblCellMar>
          <w:left w:w="70" w:type="dxa"/>
          <w:right w:w="70" w:type="dxa"/>
        </w:tblCellMar>
        <w:tblLook w:val="0000"/>
      </w:tblPr>
      <w:tblGrid>
        <w:gridCol w:w="6622"/>
        <w:gridCol w:w="3240"/>
      </w:tblGrid>
      <w:tr w:rsidR="00DB2DB6">
        <w:tc>
          <w:tcPr>
            <w:tcW w:w="6622" w:type="dxa"/>
            <w:shd w:val="clear" w:color="auto" w:fill="auto"/>
          </w:tcPr>
          <w:p w:rsidR="00DB2DB6" w:rsidRDefault="00DB2DB6" w:rsidP="00DB2DB6">
            <w:r>
              <w:rPr>
                <w:rFonts w:ascii="Arial" w:hAnsi="Arial" w:cs="Arial"/>
                <w:b/>
                <w:bCs/>
                <w:sz w:val="20"/>
                <w:szCs w:val="20"/>
              </w:rPr>
              <w:t xml:space="preserve">Nr referencyjny nadany sprawie przez Zamawiającego </w:t>
            </w:r>
          </w:p>
        </w:tc>
        <w:tc>
          <w:tcPr>
            <w:tcW w:w="3240" w:type="dxa"/>
            <w:shd w:val="clear" w:color="auto" w:fill="auto"/>
            <w:vAlign w:val="center"/>
          </w:tcPr>
          <w:p w:rsidR="00DB2DB6" w:rsidRDefault="003F574C" w:rsidP="003F574C">
            <w:pPr>
              <w:jc w:val="right"/>
            </w:pPr>
            <w:r>
              <w:rPr>
                <w:rFonts w:ascii="Arial" w:hAnsi="Arial" w:cs="Arial"/>
                <w:b/>
                <w:sz w:val="20"/>
                <w:szCs w:val="20"/>
              </w:rPr>
              <w:t>RZ.271.28</w:t>
            </w:r>
            <w:r w:rsidR="00DB2DB6">
              <w:rPr>
                <w:rFonts w:ascii="Arial" w:hAnsi="Arial" w:cs="Arial"/>
                <w:b/>
                <w:sz w:val="20"/>
                <w:szCs w:val="20"/>
              </w:rPr>
              <w:t>.201</w:t>
            </w:r>
            <w:r w:rsidR="00251A11">
              <w:rPr>
                <w:rFonts w:ascii="Arial" w:hAnsi="Arial" w:cs="Arial"/>
                <w:b/>
                <w:sz w:val="20"/>
                <w:szCs w:val="20"/>
              </w:rPr>
              <w:t>9</w:t>
            </w:r>
          </w:p>
        </w:tc>
      </w:tr>
      <w:tr w:rsidR="00DB2DB6">
        <w:tc>
          <w:tcPr>
            <w:tcW w:w="6622" w:type="dxa"/>
            <w:shd w:val="clear" w:color="auto" w:fill="auto"/>
          </w:tcPr>
          <w:p w:rsidR="00DB2DB6" w:rsidRDefault="00DB2DB6" w:rsidP="00DB2DB6">
            <w:pPr>
              <w:snapToGrid w:val="0"/>
              <w:rPr>
                <w:rFonts w:ascii="Arial" w:hAnsi="Arial" w:cs="Arial"/>
                <w:b/>
                <w:bCs/>
                <w:iCs/>
                <w:sz w:val="20"/>
                <w:szCs w:val="20"/>
                <w:shd w:val="clear" w:color="auto" w:fill="FFFF00"/>
              </w:rPr>
            </w:pPr>
          </w:p>
        </w:tc>
        <w:tc>
          <w:tcPr>
            <w:tcW w:w="3240" w:type="dxa"/>
            <w:shd w:val="clear" w:color="auto" w:fill="auto"/>
            <w:vAlign w:val="center"/>
          </w:tcPr>
          <w:p w:rsidR="00DB2DB6" w:rsidRDefault="00DB2DB6" w:rsidP="00DB2DB6">
            <w:pPr>
              <w:snapToGrid w:val="0"/>
              <w:jc w:val="right"/>
              <w:rPr>
                <w:rFonts w:ascii="Arial" w:hAnsi="Arial" w:cs="Arial"/>
                <w:b/>
                <w:bCs/>
                <w:iCs/>
                <w:sz w:val="20"/>
                <w:szCs w:val="20"/>
                <w:shd w:val="clear" w:color="auto" w:fill="FFFF00"/>
              </w:rPr>
            </w:pPr>
          </w:p>
        </w:tc>
      </w:tr>
    </w:tbl>
    <w:p w:rsidR="00DB2DB6" w:rsidRDefault="00DB2DB6" w:rsidP="00DB2DB6">
      <w:pPr>
        <w:jc w:val="both"/>
        <w:rPr>
          <w:rFonts w:ascii="Arial" w:hAnsi="Arial" w:cs="Arial"/>
          <w:sz w:val="10"/>
          <w:szCs w:val="10"/>
        </w:rPr>
      </w:pPr>
    </w:p>
    <w:p w:rsidR="00DB2DB6" w:rsidRDefault="00DB2DB6" w:rsidP="00DB2DB6">
      <w:pPr>
        <w:jc w:val="both"/>
        <w:rPr>
          <w:rFonts w:ascii="Arial" w:hAnsi="Arial" w:cs="Arial"/>
          <w:sz w:val="10"/>
          <w:szCs w:val="10"/>
        </w:rPr>
      </w:pPr>
    </w:p>
    <w:p w:rsidR="00DB2DB6" w:rsidRDefault="00DB2DB6" w:rsidP="00DB2DB6">
      <w:pPr>
        <w:spacing w:before="120"/>
        <w:jc w:val="both"/>
        <w:rPr>
          <w:rFonts w:ascii="Arial" w:hAnsi="Arial" w:cs="Arial"/>
          <w:b/>
          <w:bCs/>
          <w:iCs/>
          <w:sz w:val="20"/>
          <w:szCs w:val="20"/>
          <w:lang w:eastAsia="pl-PL"/>
        </w:rPr>
      </w:pPr>
      <w:r>
        <w:rPr>
          <w:rFonts w:ascii="Arial" w:hAnsi="Arial" w:cs="Arial"/>
          <w:b/>
          <w:bCs/>
          <w:sz w:val="20"/>
          <w:szCs w:val="20"/>
        </w:rPr>
        <w:t xml:space="preserve">1. ZAMAWIAJĄCY: </w:t>
      </w:r>
      <w:r>
        <w:rPr>
          <w:rFonts w:ascii="Arial" w:hAnsi="Arial" w:cs="Arial"/>
          <w:b/>
          <w:bCs/>
          <w:iCs/>
          <w:sz w:val="20"/>
          <w:szCs w:val="20"/>
          <w:lang w:eastAsia="pl-PL"/>
        </w:rPr>
        <w:t>Miasto Jelenia Góra</w:t>
      </w:r>
      <w:r>
        <w:rPr>
          <w:rFonts w:ascii="Arial" w:hAnsi="Arial" w:cs="Arial"/>
          <w:b/>
          <w:bCs/>
          <w:iCs/>
          <w:sz w:val="20"/>
          <w:szCs w:val="20"/>
        </w:rPr>
        <w:t xml:space="preserve">, </w:t>
      </w:r>
      <w:r>
        <w:rPr>
          <w:rFonts w:ascii="Arial" w:hAnsi="Arial" w:cs="Arial"/>
          <w:b/>
          <w:bCs/>
          <w:iCs/>
          <w:sz w:val="20"/>
          <w:szCs w:val="20"/>
          <w:lang w:eastAsia="pl-PL"/>
        </w:rPr>
        <w:t>Pl. Ratuszowy 58, 58-500 Jelenia Góra, Polska</w:t>
      </w:r>
    </w:p>
    <w:p w:rsidR="00DB2DB6" w:rsidRDefault="00DB2DB6" w:rsidP="00DB2DB6">
      <w:pPr>
        <w:jc w:val="both"/>
      </w:pPr>
    </w:p>
    <w:p w:rsidR="00DB2DB6" w:rsidRDefault="00DB2DB6" w:rsidP="00DB2DB6">
      <w:pPr>
        <w:pStyle w:val="Tekstpodstawowywcity"/>
      </w:pPr>
      <w:r>
        <w:rPr>
          <w:b/>
          <w:sz w:val="20"/>
          <w:szCs w:val="20"/>
        </w:rPr>
        <w:t xml:space="preserve">2. WYKONAWCA: Niniejsza oferta zostaje złożona przez: </w:t>
      </w:r>
    </w:p>
    <w:p w:rsidR="00DB2DB6" w:rsidRDefault="00DB2DB6" w:rsidP="00DB2DB6">
      <w:pPr>
        <w:pStyle w:val="Tekstpodstawowywcity"/>
        <w:rPr>
          <w:sz w:val="6"/>
          <w:szCs w:val="6"/>
        </w:rPr>
      </w:pPr>
    </w:p>
    <w:tbl>
      <w:tblPr>
        <w:tblW w:w="0" w:type="auto"/>
        <w:tblInd w:w="-14" w:type="dxa"/>
        <w:tblLayout w:type="fixed"/>
        <w:tblCellMar>
          <w:left w:w="70" w:type="dxa"/>
          <w:right w:w="70" w:type="dxa"/>
        </w:tblCellMar>
        <w:tblLook w:val="0000"/>
      </w:tblPr>
      <w:tblGrid>
        <w:gridCol w:w="610"/>
        <w:gridCol w:w="4500"/>
        <w:gridCol w:w="4710"/>
      </w:tblGrid>
      <w:tr w:rsidR="00DB2DB6">
        <w:trPr>
          <w:cantSplit/>
        </w:trPr>
        <w:tc>
          <w:tcPr>
            <w:tcW w:w="610" w:type="dxa"/>
            <w:tcBorders>
              <w:top w:val="single" w:sz="4" w:space="0" w:color="000000"/>
              <w:left w:val="single" w:sz="4" w:space="0" w:color="000000"/>
              <w:bottom w:val="single" w:sz="4" w:space="0" w:color="000000"/>
            </w:tcBorders>
            <w:shd w:val="clear" w:color="auto" w:fill="auto"/>
          </w:tcPr>
          <w:p w:rsidR="00DB2DB6" w:rsidRDefault="00DB2DB6" w:rsidP="00DB2DB6">
            <w:pPr>
              <w:jc w:val="both"/>
            </w:pPr>
            <w:r>
              <w:rPr>
                <w:rFonts w:ascii="Arial" w:hAnsi="Arial" w:cs="Arial"/>
                <w:b/>
                <w:bCs/>
                <w:sz w:val="20"/>
                <w:szCs w:val="20"/>
              </w:rPr>
              <w:t>L.p.</w:t>
            </w:r>
          </w:p>
        </w:tc>
        <w:tc>
          <w:tcPr>
            <w:tcW w:w="4500" w:type="dxa"/>
            <w:tcBorders>
              <w:top w:val="single" w:sz="4" w:space="0" w:color="000000"/>
              <w:left w:val="single" w:sz="6" w:space="0" w:color="000000"/>
              <w:bottom w:val="single" w:sz="4" w:space="0" w:color="000000"/>
            </w:tcBorders>
            <w:shd w:val="clear" w:color="auto" w:fill="auto"/>
          </w:tcPr>
          <w:p w:rsidR="00DB2DB6" w:rsidRDefault="00DB2DB6" w:rsidP="00DB2DB6">
            <w:pPr>
              <w:jc w:val="center"/>
            </w:pPr>
            <w:r>
              <w:rPr>
                <w:rFonts w:ascii="Arial" w:hAnsi="Arial" w:cs="Arial"/>
                <w:b/>
                <w:bCs/>
                <w:sz w:val="20"/>
                <w:szCs w:val="20"/>
              </w:rPr>
              <w:t xml:space="preserve">Nazwa i NIP Wykonawcy </w:t>
            </w:r>
          </w:p>
        </w:tc>
        <w:tc>
          <w:tcPr>
            <w:tcW w:w="4705" w:type="dxa"/>
            <w:tcBorders>
              <w:top w:val="single" w:sz="4" w:space="0" w:color="000000"/>
              <w:left w:val="single" w:sz="6" w:space="0" w:color="000000"/>
              <w:bottom w:val="single" w:sz="4" w:space="0" w:color="000000"/>
              <w:right w:val="single" w:sz="4" w:space="0" w:color="000000"/>
            </w:tcBorders>
            <w:shd w:val="clear" w:color="auto" w:fill="auto"/>
          </w:tcPr>
          <w:p w:rsidR="00DB2DB6" w:rsidRDefault="00DB2DB6" w:rsidP="00DB2DB6">
            <w:pPr>
              <w:jc w:val="center"/>
            </w:pPr>
            <w:r>
              <w:rPr>
                <w:rFonts w:ascii="Arial" w:hAnsi="Arial" w:cs="Arial"/>
                <w:b/>
                <w:bCs/>
                <w:sz w:val="20"/>
                <w:szCs w:val="20"/>
              </w:rPr>
              <w:t>Adres  Wykonawcy</w:t>
            </w:r>
          </w:p>
        </w:tc>
      </w:tr>
      <w:tr w:rsidR="00DB2DB6">
        <w:trPr>
          <w:cantSplit/>
        </w:trPr>
        <w:tc>
          <w:tcPr>
            <w:tcW w:w="610" w:type="dxa"/>
            <w:tcBorders>
              <w:top w:val="single" w:sz="4"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tc>
        <w:tc>
          <w:tcPr>
            <w:tcW w:w="4500" w:type="dxa"/>
            <w:tcBorders>
              <w:top w:val="single" w:sz="4"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tc>
        <w:tc>
          <w:tcPr>
            <w:tcW w:w="4710" w:type="dxa"/>
            <w:tcBorders>
              <w:top w:val="single" w:sz="4"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r w:rsidR="00DB2DB6">
        <w:trPr>
          <w:cantSplit/>
        </w:trPr>
        <w:tc>
          <w:tcPr>
            <w:tcW w:w="610" w:type="dxa"/>
            <w:tcBorders>
              <w:top w:val="single" w:sz="6"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tc>
        <w:tc>
          <w:tcPr>
            <w:tcW w:w="4500" w:type="dxa"/>
            <w:tcBorders>
              <w:top w:val="single" w:sz="6"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p w:rsidR="00DB2DB6" w:rsidRDefault="00DB2DB6" w:rsidP="00DB2DB6">
            <w:pPr>
              <w:tabs>
                <w:tab w:val="left" w:pos="531"/>
              </w:tabs>
              <w:jc w:val="both"/>
              <w:rPr>
                <w:rFonts w:ascii="Arial" w:hAnsi="Arial" w:cs="Arial"/>
                <w:b/>
                <w:bCs/>
                <w:sz w:val="20"/>
                <w:szCs w:val="20"/>
              </w:rPr>
            </w:pPr>
          </w:p>
          <w:p w:rsidR="00DB2DB6" w:rsidRDefault="00DB2DB6" w:rsidP="00DB2DB6">
            <w:pPr>
              <w:jc w:val="both"/>
              <w:rPr>
                <w:rFonts w:ascii="Arial" w:hAnsi="Arial" w:cs="Arial"/>
                <w:b/>
                <w:bCs/>
                <w:sz w:val="20"/>
                <w:szCs w:val="20"/>
              </w:rPr>
            </w:pP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bl>
    <w:p w:rsidR="00DB2DB6" w:rsidRDefault="00DB2DB6" w:rsidP="00DB2DB6">
      <w:pPr>
        <w:jc w:val="both"/>
        <w:rPr>
          <w:rFonts w:ascii="Arial" w:hAnsi="Arial" w:cs="Arial"/>
          <w:sz w:val="10"/>
          <w:szCs w:val="10"/>
        </w:rPr>
      </w:pPr>
    </w:p>
    <w:p w:rsidR="00DB2DB6" w:rsidRDefault="00DB2DB6" w:rsidP="00DB2DB6">
      <w:pPr>
        <w:jc w:val="both"/>
        <w:rPr>
          <w:rFonts w:ascii="Arial" w:hAnsi="Arial" w:cs="Arial"/>
          <w:b/>
          <w:bCs/>
          <w:sz w:val="10"/>
          <w:szCs w:val="10"/>
        </w:rPr>
      </w:pPr>
    </w:p>
    <w:p w:rsidR="00DB2DB6" w:rsidRDefault="00DB2DB6" w:rsidP="00DB2DB6">
      <w:pPr>
        <w:jc w:val="both"/>
        <w:rPr>
          <w:rFonts w:ascii="Arial" w:hAnsi="Arial" w:cs="Arial"/>
          <w:b/>
          <w:bCs/>
          <w:sz w:val="10"/>
          <w:szCs w:val="10"/>
        </w:rPr>
      </w:pPr>
    </w:p>
    <w:p w:rsidR="00DB2DB6" w:rsidRPr="003274C2" w:rsidRDefault="00DB2DB6" w:rsidP="00DB2DB6">
      <w:pPr>
        <w:tabs>
          <w:tab w:val="left" w:pos="360"/>
        </w:tabs>
        <w:jc w:val="both"/>
        <w:rPr>
          <w:rFonts w:ascii="Arial" w:hAnsi="Arial" w:cs="Arial"/>
          <w:b/>
          <w:sz w:val="20"/>
          <w:szCs w:val="20"/>
        </w:rPr>
      </w:pPr>
      <w:r w:rsidRPr="003274C2">
        <w:rPr>
          <w:rFonts w:ascii="Arial" w:hAnsi="Arial" w:cs="Arial"/>
          <w:b/>
          <w:sz w:val="20"/>
          <w:szCs w:val="20"/>
        </w:rPr>
        <w:t xml:space="preserve">3. OSOBA UPRAWNIONA DO KONTAKTÓW: </w:t>
      </w:r>
    </w:p>
    <w:tbl>
      <w:tblPr>
        <w:tblW w:w="0" w:type="auto"/>
        <w:tblInd w:w="-21" w:type="dxa"/>
        <w:tblLayout w:type="fixed"/>
        <w:tblCellMar>
          <w:left w:w="70" w:type="dxa"/>
          <w:right w:w="70" w:type="dxa"/>
        </w:tblCellMar>
        <w:tblLook w:val="0000"/>
      </w:tblPr>
      <w:tblGrid>
        <w:gridCol w:w="2590"/>
        <w:gridCol w:w="7245"/>
      </w:tblGrid>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r>
              <w:rPr>
                <w:rFonts w:ascii="Arial" w:hAnsi="Arial" w:cs="Arial"/>
                <w:b/>
                <w:bCs/>
                <w:sz w:val="20"/>
                <w:szCs w:val="20"/>
              </w:rPr>
              <w:t>Imię i nazwisko</w:t>
            </w:r>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proofErr w:type="spellStart"/>
            <w:r>
              <w:rPr>
                <w:rFonts w:ascii="Arial" w:hAnsi="Arial" w:cs="Arial"/>
                <w:b/>
                <w:bCs/>
                <w:sz w:val="20"/>
                <w:szCs w:val="20"/>
                <w:lang w:val="de-DE"/>
              </w:rPr>
              <w:t>Adres</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lang w:val="de-DE"/>
              </w:rPr>
            </w:pPr>
          </w:p>
        </w:tc>
      </w:tr>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telefonu</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lang w:val="de-DE"/>
              </w:rPr>
            </w:pPr>
          </w:p>
        </w:tc>
      </w:tr>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faksu</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lang w:val="de-DE"/>
              </w:rPr>
            </w:pPr>
          </w:p>
        </w:tc>
      </w:tr>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proofErr w:type="spellStart"/>
            <w:r>
              <w:rPr>
                <w:rFonts w:ascii="Arial" w:hAnsi="Arial" w:cs="Arial"/>
                <w:b/>
                <w:bCs/>
                <w:sz w:val="20"/>
                <w:szCs w:val="20"/>
                <w:lang w:val="de-DE"/>
              </w:rPr>
              <w:t>Adres</w:t>
            </w:r>
            <w:proofErr w:type="spellEnd"/>
            <w:r>
              <w:rPr>
                <w:rFonts w:ascii="Arial" w:hAnsi="Arial" w:cs="Arial"/>
                <w:b/>
                <w:bCs/>
                <w:sz w:val="20"/>
                <w:szCs w:val="20"/>
                <w:lang w:val="de-DE"/>
              </w:rPr>
              <w:t xml:space="preserve"> e-</w:t>
            </w:r>
            <w:proofErr w:type="spellStart"/>
            <w:r>
              <w:rPr>
                <w:rFonts w:ascii="Arial" w:hAnsi="Arial" w:cs="Arial"/>
                <w:b/>
                <w:bCs/>
                <w:sz w:val="20"/>
                <w:szCs w:val="20"/>
                <w:lang w:val="de-DE"/>
              </w:rPr>
              <w:t>mail</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lang w:val="de-DE"/>
              </w:rPr>
            </w:pPr>
          </w:p>
        </w:tc>
      </w:tr>
    </w:tbl>
    <w:p w:rsidR="00DB2DB6" w:rsidRDefault="00DB2DB6" w:rsidP="00DB2DB6">
      <w:pPr>
        <w:jc w:val="both"/>
        <w:rPr>
          <w:rFonts w:ascii="Arial" w:hAnsi="Arial" w:cs="Arial"/>
          <w:b/>
          <w:bCs/>
          <w:sz w:val="10"/>
          <w:szCs w:val="10"/>
          <w:lang w:val="de-DE"/>
        </w:rPr>
      </w:pPr>
    </w:p>
    <w:p w:rsidR="00DB2DB6" w:rsidRDefault="00DB2DB6" w:rsidP="00DB2DB6">
      <w:pPr>
        <w:jc w:val="both"/>
        <w:rPr>
          <w:rFonts w:ascii="Arial" w:hAnsi="Arial" w:cs="Arial"/>
          <w:b/>
          <w:bCs/>
          <w:sz w:val="10"/>
          <w:szCs w:val="10"/>
          <w:lang w:val="de-DE"/>
        </w:rPr>
      </w:pPr>
    </w:p>
    <w:p w:rsidR="00DB2DB6" w:rsidRDefault="00DB2DB6" w:rsidP="00DB2DB6">
      <w:pPr>
        <w:tabs>
          <w:tab w:val="left" w:pos="360"/>
        </w:tabs>
        <w:jc w:val="both"/>
      </w:pPr>
      <w:r>
        <w:rPr>
          <w:rFonts w:ascii="Arial" w:hAnsi="Arial" w:cs="Arial"/>
          <w:b/>
          <w:bCs/>
          <w:sz w:val="20"/>
        </w:rPr>
        <w:t>4. Ja niżej podpisany oświadczam, że:</w:t>
      </w:r>
    </w:p>
    <w:p w:rsidR="00DB2DB6" w:rsidRPr="003274C2" w:rsidRDefault="00DB2DB6" w:rsidP="00FE771D">
      <w:pPr>
        <w:numPr>
          <w:ilvl w:val="1"/>
          <w:numId w:val="2"/>
        </w:numPr>
        <w:tabs>
          <w:tab w:val="left" w:pos="900"/>
        </w:tabs>
        <w:spacing w:before="120"/>
        <w:jc w:val="both"/>
        <w:rPr>
          <w:rFonts w:ascii="Arial" w:hAnsi="Arial" w:cs="Arial"/>
        </w:rPr>
      </w:pPr>
      <w:r w:rsidRPr="003274C2">
        <w:rPr>
          <w:rFonts w:ascii="Arial" w:hAnsi="Arial" w:cs="Arial"/>
          <w:sz w:val="20"/>
          <w:szCs w:val="20"/>
        </w:rPr>
        <w:t>zapoznałem się z treścią SIWZ dla niniejszego zamówienia;</w:t>
      </w:r>
    </w:p>
    <w:p w:rsidR="00DB2DB6" w:rsidRPr="003274C2" w:rsidRDefault="00DB2DB6" w:rsidP="00FE771D">
      <w:pPr>
        <w:numPr>
          <w:ilvl w:val="1"/>
          <w:numId w:val="2"/>
        </w:numPr>
        <w:tabs>
          <w:tab w:val="left" w:pos="900"/>
        </w:tabs>
        <w:spacing w:before="120"/>
        <w:ind w:left="794" w:hanging="510"/>
        <w:jc w:val="both"/>
        <w:rPr>
          <w:rFonts w:ascii="Arial" w:hAnsi="Arial" w:cs="Arial"/>
        </w:rPr>
      </w:pPr>
      <w:r w:rsidRPr="003274C2">
        <w:rPr>
          <w:rFonts w:ascii="Arial" w:hAnsi="Arial" w:cs="Arial"/>
          <w:sz w:val="20"/>
          <w:szCs w:val="20"/>
        </w:rPr>
        <w:t xml:space="preserve">gwarantuję wykonanie całości niniejszego zamówienia zgodnie z treścią SIWZ, wyjaśnień do SIWZ oraz jej zmian; </w:t>
      </w:r>
    </w:p>
    <w:p w:rsidR="00C93737" w:rsidRPr="005A6C1A" w:rsidRDefault="00C93737" w:rsidP="00FE771D">
      <w:pPr>
        <w:numPr>
          <w:ilvl w:val="1"/>
          <w:numId w:val="2"/>
        </w:numPr>
        <w:tabs>
          <w:tab w:val="left" w:pos="900"/>
        </w:tabs>
        <w:spacing w:before="120"/>
        <w:jc w:val="both"/>
        <w:rPr>
          <w:rFonts w:ascii="Arial" w:hAnsi="Arial" w:cs="Arial"/>
          <w:bCs/>
          <w:sz w:val="20"/>
          <w:szCs w:val="20"/>
        </w:rPr>
      </w:pPr>
      <w:r>
        <w:rPr>
          <w:rFonts w:ascii="Arial" w:hAnsi="Arial" w:cs="Arial"/>
          <w:sz w:val="20"/>
          <w:szCs w:val="20"/>
        </w:rPr>
        <w:t>z</w:t>
      </w:r>
      <w:r w:rsidRPr="00CF0F31">
        <w:rPr>
          <w:rFonts w:ascii="Arial" w:hAnsi="Arial" w:cs="Arial"/>
          <w:sz w:val="20"/>
          <w:szCs w:val="20"/>
        </w:rPr>
        <w:t>obowiązuję się do realizacji niniejszego zamówienia przy zastosowaniu ryczałtowych cen jednostkowych (łącznie z podatkiem VAT), określonych przy uwzględnieniu szacunkowych ilości i</w:t>
      </w:r>
      <w:r w:rsidR="0010060F">
        <w:rPr>
          <w:rFonts w:ascii="Arial" w:hAnsi="Arial" w:cs="Arial"/>
          <w:sz w:val="20"/>
          <w:szCs w:val="20"/>
        </w:rPr>
        <w:t> </w:t>
      </w:r>
      <w:r w:rsidR="00FB53CC">
        <w:rPr>
          <w:rFonts w:ascii="Arial" w:hAnsi="Arial" w:cs="Arial"/>
          <w:sz w:val="20"/>
          <w:szCs w:val="20"/>
        </w:rPr>
        <w:t>zakresu prac</w:t>
      </w:r>
      <w:r w:rsidRPr="00CF0F31">
        <w:rPr>
          <w:rFonts w:ascii="Arial" w:hAnsi="Arial" w:cs="Arial"/>
          <w:sz w:val="20"/>
          <w:szCs w:val="20"/>
        </w:rPr>
        <w:t xml:space="preserve"> </w:t>
      </w:r>
      <w:r>
        <w:rPr>
          <w:rFonts w:ascii="Arial" w:hAnsi="Arial" w:cs="Arial"/>
          <w:b/>
          <w:sz w:val="20"/>
          <w:szCs w:val="20"/>
        </w:rPr>
        <w:t xml:space="preserve">– zgodnie z załącznikiem nr 1 </w:t>
      </w:r>
      <w:r w:rsidRPr="00CF0F31">
        <w:rPr>
          <w:rFonts w:ascii="Arial" w:hAnsi="Arial" w:cs="Arial"/>
          <w:sz w:val="20"/>
          <w:szCs w:val="20"/>
        </w:rPr>
        <w:t>do Formularza oferty.</w:t>
      </w:r>
    </w:p>
    <w:p w:rsidR="00314799" w:rsidRPr="00C93737" w:rsidRDefault="00C93737" w:rsidP="00FE771D">
      <w:pPr>
        <w:pStyle w:val="Akapitzlist"/>
        <w:numPr>
          <w:ilvl w:val="0"/>
          <w:numId w:val="34"/>
        </w:numPr>
        <w:tabs>
          <w:tab w:val="left" w:pos="900"/>
        </w:tabs>
        <w:spacing w:before="120"/>
        <w:ind w:left="1134"/>
        <w:jc w:val="both"/>
        <w:rPr>
          <w:rFonts w:ascii="Arial" w:hAnsi="Arial" w:cs="Arial"/>
          <w:sz w:val="20"/>
          <w:szCs w:val="20"/>
        </w:rPr>
      </w:pPr>
      <w:r w:rsidRPr="00C93737">
        <w:rPr>
          <w:rFonts w:ascii="Arial" w:hAnsi="Arial" w:cs="Arial"/>
          <w:b/>
          <w:sz w:val="20"/>
          <w:szCs w:val="20"/>
        </w:rPr>
        <w:t xml:space="preserve">Cena oferty wyliczona w celu porównania ofert wg zasad określonych w </w:t>
      </w:r>
      <w:proofErr w:type="spellStart"/>
      <w:r w:rsidRPr="00C93737">
        <w:rPr>
          <w:rFonts w:ascii="Arial" w:hAnsi="Arial" w:cs="Arial"/>
          <w:b/>
          <w:sz w:val="20"/>
          <w:szCs w:val="20"/>
        </w:rPr>
        <w:t>pkt</w:t>
      </w:r>
      <w:proofErr w:type="spellEnd"/>
      <w:r w:rsidRPr="00C93737">
        <w:rPr>
          <w:rFonts w:ascii="Arial" w:hAnsi="Arial" w:cs="Arial"/>
          <w:b/>
          <w:sz w:val="20"/>
          <w:szCs w:val="20"/>
        </w:rPr>
        <w:t xml:space="preserve"> 1</w:t>
      </w:r>
      <w:r w:rsidR="007E48E2">
        <w:rPr>
          <w:rFonts w:ascii="Arial" w:hAnsi="Arial" w:cs="Arial"/>
          <w:b/>
          <w:sz w:val="20"/>
          <w:szCs w:val="20"/>
        </w:rPr>
        <w:t>8</w:t>
      </w:r>
      <w:r w:rsidRPr="00C93737">
        <w:rPr>
          <w:rFonts w:ascii="Arial" w:hAnsi="Arial" w:cs="Arial"/>
          <w:b/>
          <w:sz w:val="20"/>
          <w:szCs w:val="20"/>
        </w:rPr>
        <w:t xml:space="preserve"> </w:t>
      </w:r>
      <w:r w:rsidR="007E48E2">
        <w:rPr>
          <w:rFonts w:ascii="Arial" w:hAnsi="Arial" w:cs="Arial"/>
          <w:b/>
          <w:sz w:val="20"/>
          <w:szCs w:val="20"/>
        </w:rPr>
        <w:t>w</w:t>
      </w:r>
      <w:r w:rsidRPr="00C93737">
        <w:rPr>
          <w:rFonts w:ascii="Arial" w:hAnsi="Arial" w:cs="Arial"/>
          <w:b/>
          <w:sz w:val="20"/>
          <w:szCs w:val="20"/>
        </w:rPr>
        <w:t>ynosi: ……………………………….PLN brutto</w:t>
      </w:r>
      <w:r w:rsidR="00314799" w:rsidRPr="00C93737">
        <w:rPr>
          <w:rFonts w:ascii="Arial" w:hAnsi="Arial" w:cs="Arial"/>
          <w:sz w:val="20"/>
          <w:szCs w:val="20"/>
        </w:rPr>
        <w:t>;</w:t>
      </w:r>
    </w:p>
    <w:p w:rsidR="00314799" w:rsidRDefault="007E48E2" w:rsidP="00FE771D">
      <w:pPr>
        <w:numPr>
          <w:ilvl w:val="0"/>
          <w:numId w:val="34"/>
        </w:numPr>
        <w:ind w:left="1134"/>
        <w:jc w:val="both"/>
      </w:pPr>
      <w:r>
        <w:rPr>
          <w:rFonts w:ascii="Arial" w:hAnsi="Arial"/>
          <w:b/>
          <w:sz w:val="20"/>
        </w:rPr>
        <w:t>Deklaruję, że długość czasu reakcji na zgłoszenie „awaryjne” wyniesie</w:t>
      </w:r>
      <w:r w:rsidR="00314799">
        <w:rPr>
          <w:rFonts w:ascii="Arial" w:hAnsi="Arial"/>
          <w:b/>
          <w:sz w:val="20"/>
        </w:rPr>
        <w:t xml:space="preserve">*: </w:t>
      </w:r>
    </w:p>
    <w:p w:rsidR="00314799" w:rsidRDefault="00314799" w:rsidP="00314799">
      <w:pPr>
        <w:ind w:left="742" w:hanging="249"/>
        <w:jc w:val="both"/>
        <w:rPr>
          <w:rFonts w:ascii="Arial" w:hAnsi="Arial"/>
          <w:b/>
          <w:sz w:val="20"/>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
        <w:gridCol w:w="2358"/>
        <w:gridCol w:w="567"/>
        <w:gridCol w:w="2579"/>
        <w:gridCol w:w="480"/>
        <w:gridCol w:w="2637"/>
      </w:tblGrid>
      <w:tr w:rsidR="00314799" w:rsidTr="00465DED">
        <w:trPr>
          <w:trHeight w:val="602"/>
        </w:trPr>
        <w:tc>
          <w:tcPr>
            <w:tcW w:w="477" w:type="dxa"/>
            <w:vAlign w:val="center"/>
          </w:tcPr>
          <w:p w:rsidR="00314799" w:rsidRDefault="00314799" w:rsidP="002A3940">
            <w:pPr>
              <w:rPr>
                <w:rFonts w:ascii="Arial" w:hAnsi="Arial" w:cs="Arial"/>
                <w:b/>
                <w:bCs/>
                <w:sz w:val="20"/>
                <w:szCs w:val="20"/>
              </w:rPr>
            </w:pPr>
          </w:p>
        </w:tc>
        <w:tc>
          <w:tcPr>
            <w:tcW w:w="2358" w:type="dxa"/>
            <w:tcBorders>
              <w:top w:val="nil"/>
              <w:bottom w:val="nil"/>
            </w:tcBorders>
            <w:vAlign w:val="center"/>
          </w:tcPr>
          <w:p w:rsidR="00314799" w:rsidRDefault="00496C83" w:rsidP="00496C83">
            <w:r>
              <w:rPr>
                <w:rFonts w:ascii="Arial" w:hAnsi="Arial" w:cs="Arial"/>
                <w:b/>
                <w:bCs/>
                <w:sz w:val="20"/>
                <w:szCs w:val="20"/>
              </w:rPr>
              <w:t xml:space="preserve">- </w:t>
            </w:r>
            <w:r w:rsidR="00BE0200">
              <w:rPr>
                <w:rFonts w:ascii="Arial" w:hAnsi="Arial" w:cs="Arial"/>
                <w:b/>
                <w:bCs/>
                <w:sz w:val="20"/>
                <w:szCs w:val="20"/>
              </w:rPr>
              <w:t xml:space="preserve">do </w:t>
            </w:r>
            <w:r w:rsidR="00C93737">
              <w:rPr>
                <w:rFonts w:ascii="Arial" w:hAnsi="Arial" w:cs="Arial"/>
                <w:b/>
                <w:bCs/>
                <w:sz w:val="20"/>
                <w:szCs w:val="20"/>
              </w:rPr>
              <w:t>6 godzin</w:t>
            </w:r>
          </w:p>
        </w:tc>
        <w:tc>
          <w:tcPr>
            <w:tcW w:w="567" w:type="dxa"/>
            <w:vAlign w:val="center"/>
          </w:tcPr>
          <w:p w:rsidR="00314799" w:rsidRDefault="00314799" w:rsidP="002A3940">
            <w:pPr>
              <w:rPr>
                <w:rFonts w:ascii="Arial" w:hAnsi="Arial" w:cs="Arial"/>
                <w:b/>
                <w:bCs/>
                <w:sz w:val="20"/>
                <w:szCs w:val="20"/>
              </w:rPr>
            </w:pPr>
          </w:p>
        </w:tc>
        <w:tc>
          <w:tcPr>
            <w:tcW w:w="2579" w:type="dxa"/>
            <w:tcBorders>
              <w:top w:val="nil"/>
              <w:bottom w:val="nil"/>
            </w:tcBorders>
            <w:vAlign w:val="center"/>
          </w:tcPr>
          <w:p w:rsidR="00314799" w:rsidRDefault="00496C83" w:rsidP="00C93737">
            <w:r>
              <w:rPr>
                <w:rFonts w:ascii="Arial" w:hAnsi="Arial" w:cs="Arial"/>
                <w:b/>
                <w:bCs/>
                <w:sz w:val="20"/>
                <w:szCs w:val="20"/>
              </w:rPr>
              <w:t xml:space="preserve">- </w:t>
            </w:r>
            <w:r w:rsidR="00BE0200">
              <w:rPr>
                <w:rFonts w:ascii="Arial" w:hAnsi="Arial" w:cs="Arial"/>
                <w:b/>
                <w:bCs/>
                <w:sz w:val="20"/>
                <w:szCs w:val="20"/>
              </w:rPr>
              <w:t xml:space="preserve">do </w:t>
            </w:r>
            <w:r w:rsidR="00C93737">
              <w:rPr>
                <w:rFonts w:ascii="Arial" w:hAnsi="Arial" w:cs="Arial"/>
                <w:b/>
                <w:bCs/>
                <w:sz w:val="20"/>
                <w:szCs w:val="20"/>
              </w:rPr>
              <w:t>4 godzin</w:t>
            </w:r>
          </w:p>
        </w:tc>
        <w:tc>
          <w:tcPr>
            <w:tcW w:w="480" w:type="dxa"/>
            <w:vAlign w:val="center"/>
          </w:tcPr>
          <w:p w:rsidR="00314799" w:rsidRDefault="00314799" w:rsidP="002A3940">
            <w:pPr>
              <w:rPr>
                <w:rFonts w:ascii="Arial" w:hAnsi="Arial" w:cs="Arial"/>
                <w:b/>
                <w:bCs/>
                <w:sz w:val="20"/>
                <w:szCs w:val="20"/>
              </w:rPr>
            </w:pPr>
          </w:p>
        </w:tc>
        <w:tc>
          <w:tcPr>
            <w:tcW w:w="2637" w:type="dxa"/>
            <w:tcBorders>
              <w:top w:val="nil"/>
              <w:bottom w:val="nil"/>
              <w:right w:val="nil"/>
            </w:tcBorders>
            <w:vAlign w:val="center"/>
          </w:tcPr>
          <w:p w:rsidR="00314799" w:rsidRDefault="00496C83" w:rsidP="00C93737">
            <w:r>
              <w:rPr>
                <w:rFonts w:ascii="Arial" w:hAnsi="Arial" w:cs="Arial"/>
                <w:b/>
                <w:bCs/>
                <w:sz w:val="20"/>
                <w:szCs w:val="20"/>
              </w:rPr>
              <w:t xml:space="preserve">- </w:t>
            </w:r>
            <w:r w:rsidR="00BE0200">
              <w:rPr>
                <w:rFonts w:ascii="Arial" w:hAnsi="Arial" w:cs="Arial"/>
                <w:b/>
                <w:bCs/>
                <w:sz w:val="20"/>
                <w:szCs w:val="20"/>
              </w:rPr>
              <w:t>d</w:t>
            </w:r>
            <w:r w:rsidR="00C93737">
              <w:rPr>
                <w:rFonts w:ascii="Arial" w:hAnsi="Arial" w:cs="Arial"/>
                <w:b/>
                <w:bCs/>
                <w:sz w:val="20"/>
                <w:szCs w:val="20"/>
              </w:rPr>
              <w:t>o</w:t>
            </w:r>
            <w:r w:rsidR="00BE0200">
              <w:rPr>
                <w:rFonts w:ascii="Arial" w:hAnsi="Arial" w:cs="Arial"/>
                <w:b/>
                <w:bCs/>
                <w:sz w:val="20"/>
                <w:szCs w:val="20"/>
              </w:rPr>
              <w:t xml:space="preserve"> </w:t>
            </w:r>
            <w:r w:rsidR="00C93737">
              <w:rPr>
                <w:rFonts w:ascii="Arial" w:hAnsi="Arial" w:cs="Arial"/>
                <w:b/>
                <w:bCs/>
                <w:sz w:val="20"/>
                <w:szCs w:val="20"/>
              </w:rPr>
              <w:t>2 godzin</w:t>
            </w:r>
          </w:p>
        </w:tc>
      </w:tr>
    </w:tbl>
    <w:p w:rsidR="00DB2DB6" w:rsidRDefault="00DB2DB6" w:rsidP="00DF51F2">
      <w:pPr>
        <w:jc w:val="both"/>
        <w:rPr>
          <w:rFonts w:ascii="Arial" w:hAnsi="Arial" w:cs="Arial"/>
          <w:b/>
          <w:bCs/>
          <w:sz w:val="6"/>
          <w:szCs w:val="6"/>
          <w:highlight w:val="green"/>
        </w:rPr>
      </w:pPr>
    </w:p>
    <w:p w:rsidR="007E48E2" w:rsidRPr="007E48E2" w:rsidRDefault="007E48E2" w:rsidP="007E48E2">
      <w:pPr>
        <w:spacing w:before="180"/>
        <w:ind w:left="794"/>
        <w:jc w:val="both"/>
      </w:pPr>
      <w:r w:rsidRPr="0028725F">
        <w:rPr>
          <w:rFonts w:ascii="Arial" w:hAnsi="Arial" w:cs="Arial"/>
          <w:i/>
          <w:iCs/>
          <w:sz w:val="20"/>
          <w:szCs w:val="20"/>
        </w:rPr>
        <w:t>*</w:t>
      </w:r>
      <w:r>
        <w:rPr>
          <w:rFonts w:ascii="Arial" w:hAnsi="Arial" w:cs="Arial"/>
          <w:i/>
          <w:iCs/>
          <w:sz w:val="18"/>
          <w:szCs w:val="18"/>
        </w:rPr>
        <w:t xml:space="preserve">   Należy wybrać jedną z opcji przez wstawienie znaku „X” w polu odnoszącym się do wybranej pozycji</w:t>
      </w:r>
      <w:r>
        <w:rPr>
          <w:rFonts w:ascii="Arial" w:hAnsi="Arial" w:cs="Arial"/>
          <w:i/>
          <w:iCs/>
          <w:sz w:val="20"/>
          <w:szCs w:val="20"/>
        </w:rPr>
        <w:t>.</w:t>
      </w:r>
    </w:p>
    <w:p w:rsidR="00FB53CC" w:rsidRPr="00FB53CC" w:rsidRDefault="00FB53CC" w:rsidP="00FE771D">
      <w:pPr>
        <w:numPr>
          <w:ilvl w:val="1"/>
          <w:numId w:val="1"/>
        </w:numPr>
        <w:spacing w:before="180"/>
        <w:ind w:left="794" w:hanging="510"/>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w:t>
      </w:r>
      <w:proofErr w:type="spellStart"/>
      <w:r>
        <w:rPr>
          <w:rFonts w:ascii="Arial" w:hAnsi="Arial" w:cs="Arial"/>
          <w:sz w:val="20"/>
          <w:szCs w:val="20"/>
        </w:rPr>
        <w:t>t.j</w:t>
      </w:r>
      <w:proofErr w:type="spellEnd"/>
      <w:r>
        <w:rPr>
          <w:rFonts w:ascii="Arial" w:hAnsi="Arial" w:cs="Arial"/>
          <w:sz w:val="20"/>
          <w:szCs w:val="20"/>
        </w:rPr>
        <w:t xml:space="preserve">. </w:t>
      </w:r>
      <w:proofErr w:type="spellStart"/>
      <w:r>
        <w:rPr>
          <w:rFonts w:ascii="Arial" w:hAnsi="Arial" w:cs="Arial"/>
          <w:sz w:val="20"/>
          <w:szCs w:val="20"/>
        </w:rPr>
        <w:t>Dz.U</w:t>
      </w:r>
      <w:proofErr w:type="spellEnd"/>
      <w:r>
        <w:rPr>
          <w:rFonts w:ascii="Arial" w:hAnsi="Arial" w:cs="Arial"/>
          <w:sz w:val="20"/>
          <w:szCs w:val="20"/>
        </w:rPr>
        <w:t>. z 2018r., poz. 2177);</w:t>
      </w:r>
    </w:p>
    <w:p w:rsidR="00DF51F2" w:rsidRPr="00DF51F2" w:rsidRDefault="00DF51F2" w:rsidP="00FE771D">
      <w:pPr>
        <w:numPr>
          <w:ilvl w:val="1"/>
          <w:numId w:val="1"/>
        </w:numPr>
        <w:spacing w:before="180"/>
        <w:ind w:left="794" w:hanging="510"/>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F51F2" w:rsidRDefault="00DB2DB6" w:rsidP="00FE771D">
      <w:pPr>
        <w:numPr>
          <w:ilvl w:val="1"/>
          <w:numId w:val="1"/>
        </w:numPr>
        <w:spacing w:before="180"/>
        <w:ind w:left="794" w:hanging="510"/>
        <w:jc w:val="both"/>
      </w:pPr>
      <w:r>
        <w:rPr>
          <w:rFonts w:ascii="Arial" w:hAnsi="Arial" w:cs="Arial"/>
          <w:bCs/>
          <w:sz w:val="20"/>
          <w:szCs w:val="20"/>
        </w:rPr>
        <w:t xml:space="preserve">informacje stanowiące </w:t>
      </w:r>
      <w:r>
        <w:rPr>
          <w:rFonts w:ascii="Arial" w:hAnsi="Arial" w:cs="Arial"/>
          <w:b/>
          <w:bCs/>
          <w:sz w:val="20"/>
          <w:szCs w:val="20"/>
        </w:rPr>
        <w:t>tajemnicę przedsiębiorstwa</w:t>
      </w:r>
      <w:r>
        <w:rPr>
          <w:rFonts w:ascii="Arial" w:hAnsi="Arial" w:cs="Arial"/>
          <w:bCs/>
          <w:sz w:val="20"/>
          <w:szCs w:val="20"/>
        </w:rPr>
        <w:t xml:space="preserve"> w rozumieniu przepisów o zwalczaniu nieuczciwej konkurencji </w:t>
      </w:r>
      <w:r>
        <w:rPr>
          <w:rFonts w:ascii="Arial" w:hAnsi="Arial" w:cs="Arial"/>
          <w:sz w:val="20"/>
          <w:szCs w:val="20"/>
        </w:rPr>
        <w:t>niniejsza oferta zawiera na stronach: ………………….……..;</w:t>
      </w:r>
    </w:p>
    <w:p w:rsidR="00DF51F2" w:rsidRPr="00FB53CC" w:rsidRDefault="00DB2DB6" w:rsidP="00FE771D">
      <w:pPr>
        <w:numPr>
          <w:ilvl w:val="1"/>
          <w:numId w:val="1"/>
        </w:numPr>
        <w:spacing w:before="180"/>
        <w:ind w:left="794" w:hanging="510"/>
        <w:jc w:val="both"/>
      </w:pPr>
      <w:r>
        <w:rPr>
          <w:rFonts w:ascii="Arial" w:hAnsi="Arial" w:cs="Arial"/>
          <w:sz w:val="20"/>
          <w:szCs w:val="20"/>
        </w:rPr>
        <w:t xml:space="preserve">akceptuję termin wykonania niniejszego zamówienia </w:t>
      </w:r>
      <w:r w:rsidRPr="00FB53CC">
        <w:rPr>
          <w:rFonts w:ascii="Arial" w:hAnsi="Arial" w:cs="Arial"/>
          <w:sz w:val="20"/>
          <w:szCs w:val="20"/>
        </w:rPr>
        <w:t xml:space="preserve">zgodnie z SIWZ - </w:t>
      </w:r>
      <w:proofErr w:type="spellStart"/>
      <w:r w:rsidRPr="00FB53CC">
        <w:rPr>
          <w:rFonts w:ascii="Arial" w:hAnsi="Arial" w:cs="Arial"/>
          <w:sz w:val="20"/>
          <w:szCs w:val="20"/>
        </w:rPr>
        <w:t>pkt</w:t>
      </w:r>
      <w:proofErr w:type="spellEnd"/>
      <w:r w:rsidRPr="00FB53CC">
        <w:rPr>
          <w:rFonts w:ascii="Arial" w:hAnsi="Arial" w:cs="Arial"/>
          <w:sz w:val="20"/>
          <w:szCs w:val="20"/>
        </w:rPr>
        <w:t xml:space="preserve"> </w:t>
      </w:r>
      <w:r w:rsidR="00F16ACA" w:rsidRPr="00FB53CC">
        <w:rPr>
          <w:rFonts w:ascii="Arial" w:hAnsi="Arial" w:cs="Arial"/>
          <w:sz w:val="20"/>
          <w:szCs w:val="20"/>
        </w:rPr>
        <w:t>8 Tomu I SIWZ.</w:t>
      </w:r>
    </w:p>
    <w:p w:rsidR="00DF51F2" w:rsidRDefault="00DB2DB6" w:rsidP="00FE771D">
      <w:pPr>
        <w:numPr>
          <w:ilvl w:val="1"/>
          <w:numId w:val="1"/>
        </w:numPr>
        <w:spacing w:before="180"/>
        <w:ind w:left="794" w:hanging="510"/>
        <w:jc w:val="both"/>
      </w:pPr>
      <w:r>
        <w:rPr>
          <w:rFonts w:ascii="Arial" w:hAnsi="Arial" w:cs="Arial"/>
          <w:sz w:val="20"/>
          <w:szCs w:val="20"/>
        </w:rPr>
        <w:t xml:space="preserve">niniejsza oferta jest ważna przez </w:t>
      </w:r>
      <w:r>
        <w:rPr>
          <w:rFonts w:ascii="Arial" w:hAnsi="Arial" w:cs="Arial"/>
          <w:b/>
          <w:bCs/>
          <w:iCs/>
          <w:sz w:val="20"/>
          <w:szCs w:val="20"/>
        </w:rPr>
        <w:t>30</w:t>
      </w:r>
      <w:r>
        <w:rPr>
          <w:rFonts w:ascii="Arial" w:hAnsi="Arial" w:cs="Arial"/>
          <w:sz w:val="20"/>
          <w:szCs w:val="20"/>
        </w:rPr>
        <w:t xml:space="preserve"> dni, od ostatecznego terminu składania ofert</w:t>
      </w:r>
      <w:r>
        <w:rPr>
          <w:rFonts w:ascii="Arial" w:hAnsi="Arial" w:cs="Arial"/>
          <w:bCs/>
          <w:iCs/>
          <w:sz w:val="20"/>
          <w:szCs w:val="20"/>
        </w:rPr>
        <w:t>;</w:t>
      </w:r>
    </w:p>
    <w:p w:rsidR="00DF51F2" w:rsidRDefault="00DB2DB6" w:rsidP="00FE771D">
      <w:pPr>
        <w:numPr>
          <w:ilvl w:val="1"/>
          <w:numId w:val="1"/>
        </w:numPr>
        <w:spacing w:before="180"/>
        <w:ind w:left="794" w:hanging="510"/>
        <w:jc w:val="both"/>
      </w:pPr>
      <w:r>
        <w:rPr>
          <w:rFonts w:ascii="Arial" w:hAnsi="Arial" w:cs="Arial"/>
          <w:sz w:val="20"/>
          <w:szCs w:val="20"/>
        </w:rPr>
        <w:t xml:space="preserve">akceptuję bez zastrzeżeń </w:t>
      </w:r>
      <w:r w:rsidR="00BE0200">
        <w:rPr>
          <w:rFonts w:ascii="Arial" w:hAnsi="Arial" w:cs="Arial"/>
          <w:sz w:val="20"/>
          <w:szCs w:val="20"/>
        </w:rPr>
        <w:t>projekt</w:t>
      </w:r>
      <w:r>
        <w:rPr>
          <w:rFonts w:ascii="Arial" w:hAnsi="Arial" w:cs="Arial"/>
          <w:sz w:val="20"/>
          <w:szCs w:val="20"/>
        </w:rPr>
        <w:t xml:space="preserve"> umowy przedstawiony w Tomie  II SIWZ;</w:t>
      </w:r>
    </w:p>
    <w:p w:rsidR="00802AED" w:rsidRPr="00CB6175" w:rsidRDefault="00802AED" w:rsidP="00FE771D">
      <w:pPr>
        <w:numPr>
          <w:ilvl w:val="1"/>
          <w:numId w:val="1"/>
        </w:numPr>
        <w:spacing w:before="180"/>
        <w:ind w:left="794" w:hanging="510"/>
        <w:jc w:val="both"/>
        <w:rPr>
          <w:rFonts w:ascii="Arial" w:hAnsi="Arial" w:cs="Arial"/>
          <w:b/>
          <w:sz w:val="20"/>
          <w:szCs w:val="20"/>
        </w:rPr>
      </w:pPr>
      <w:r w:rsidRPr="00CB6175">
        <w:rPr>
          <w:rFonts w:ascii="Arial" w:hAnsi="Arial" w:cs="Arial"/>
          <w:b/>
          <w:sz w:val="20"/>
          <w:szCs w:val="20"/>
        </w:rPr>
        <w:t xml:space="preserve">oświadczam, że dysponuję osobą posiadającą uprawnienia do wykonywania prac na </w:t>
      </w:r>
      <w:r w:rsidR="00CB6175" w:rsidRPr="00CB6175">
        <w:rPr>
          <w:rFonts w:ascii="Arial" w:hAnsi="Arial" w:cs="Arial"/>
          <w:b/>
          <w:sz w:val="20"/>
          <w:szCs w:val="20"/>
        </w:rPr>
        <w:t>stanowisku eksploatacji w zakresie montażu instalacji o napięciu do 1kV (uprawnienia SEP), która będzie wykonywała stosowne czynności związane z realizacją przedmiotu zamówienia</w:t>
      </w:r>
      <w:r w:rsidR="00CB6175">
        <w:rPr>
          <w:rFonts w:ascii="Arial" w:hAnsi="Arial" w:cs="Arial"/>
          <w:b/>
          <w:sz w:val="20"/>
          <w:szCs w:val="20"/>
        </w:rPr>
        <w:t>.</w:t>
      </w:r>
    </w:p>
    <w:p w:rsidR="00DB2DB6" w:rsidRDefault="00DB2DB6" w:rsidP="00FE771D">
      <w:pPr>
        <w:numPr>
          <w:ilvl w:val="1"/>
          <w:numId w:val="1"/>
        </w:numPr>
        <w:spacing w:before="180"/>
        <w:ind w:left="794" w:hanging="510"/>
        <w:jc w:val="both"/>
      </w:pPr>
      <w:r>
        <w:rPr>
          <w:rFonts w:ascii="Arial" w:hAnsi="Arial" w:cs="Arial"/>
          <w:bCs/>
          <w:sz w:val="20"/>
          <w:szCs w:val="20"/>
        </w:rPr>
        <w:t>Zakres zamówienia, którego wykonanie Wykonawca zam</w:t>
      </w:r>
      <w:r w:rsidR="00D3373E">
        <w:rPr>
          <w:rFonts w:ascii="Arial" w:hAnsi="Arial" w:cs="Arial"/>
          <w:bCs/>
          <w:sz w:val="20"/>
          <w:szCs w:val="20"/>
        </w:rPr>
        <w:t xml:space="preserve">ierza powierzyć podwykonawcom </w:t>
      </w:r>
      <w:r w:rsidR="00D3373E">
        <w:rPr>
          <w:rFonts w:ascii="Arial" w:hAnsi="Arial" w:cs="Arial"/>
          <w:bCs/>
          <w:sz w:val="20"/>
          <w:szCs w:val="20"/>
        </w:rPr>
        <w:br/>
      </w:r>
      <w:r>
        <w:rPr>
          <w:rFonts w:ascii="Arial" w:hAnsi="Arial" w:cs="Arial"/>
          <w:bCs/>
          <w:sz w:val="20"/>
          <w:szCs w:val="20"/>
        </w:rPr>
        <w:t>wra</w:t>
      </w:r>
      <w:r w:rsidR="00D3373E">
        <w:rPr>
          <w:rFonts w:ascii="Arial" w:hAnsi="Arial" w:cs="Arial"/>
          <w:bCs/>
          <w:sz w:val="20"/>
          <w:szCs w:val="20"/>
        </w:rPr>
        <w:t>z z podaniem firm podwykonawców</w:t>
      </w:r>
      <w:r>
        <w:rPr>
          <w:rFonts w:ascii="Arial" w:hAnsi="Arial" w:cs="Arial"/>
          <w:bCs/>
          <w:sz w:val="20"/>
          <w:szCs w:val="20"/>
        </w:rPr>
        <w:t>:</w:t>
      </w:r>
    </w:p>
    <w:p w:rsidR="00DB2DB6" w:rsidRDefault="00DB2DB6" w:rsidP="00DB2DB6">
      <w:pPr>
        <w:tabs>
          <w:tab w:val="left" w:pos="900"/>
        </w:tabs>
        <w:spacing w:after="120" w:line="360" w:lineRule="auto"/>
        <w:ind w:left="709"/>
        <w:jc w:val="both"/>
      </w:pPr>
      <w:r>
        <w:rPr>
          <w:rFonts w:ascii="Arial" w:hAnsi="Arial" w:cs="Arial"/>
          <w:bCs/>
          <w:sz w:val="20"/>
          <w:szCs w:val="20"/>
        </w:rPr>
        <w:t>................................................................................................................................................................</w:t>
      </w:r>
    </w:p>
    <w:p w:rsidR="00DB2DB6" w:rsidRDefault="00DB2DB6" w:rsidP="00FE771D">
      <w:pPr>
        <w:pStyle w:val="Akapitzlist"/>
        <w:numPr>
          <w:ilvl w:val="1"/>
          <w:numId w:val="11"/>
        </w:numPr>
        <w:tabs>
          <w:tab w:val="left" w:pos="900"/>
        </w:tabs>
        <w:spacing w:before="120" w:after="120"/>
        <w:jc w:val="both"/>
      </w:pPr>
      <w:r w:rsidRPr="00802AED">
        <w:rPr>
          <w:rFonts w:ascii="Arial" w:hAnsi="Arial" w:cs="Arial"/>
          <w:bCs/>
          <w:sz w:val="20"/>
          <w:szCs w:val="20"/>
        </w:rPr>
        <w:t>Firma Wykonawcy, zgodnie z zestawieniem zawartym w tabeli nr 1 poniżej, jest zaliczana do:</w:t>
      </w:r>
    </w:p>
    <w:tbl>
      <w:tblPr>
        <w:tblW w:w="0" w:type="auto"/>
        <w:tblInd w:w="887" w:type="dxa"/>
        <w:tblLayout w:type="fixed"/>
        <w:tblLook w:val="0000"/>
      </w:tblPr>
      <w:tblGrid>
        <w:gridCol w:w="298"/>
        <w:gridCol w:w="3596"/>
      </w:tblGrid>
      <w:tr w:rsidR="00DB2DB6">
        <w:trPr>
          <w:trHeight w:hRule="exact" w:val="284"/>
        </w:trPr>
        <w:tc>
          <w:tcPr>
            <w:tcW w:w="298" w:type="dxa"/>
            <w:tcBorders>
              <w:top w:val="single" w:sz="4" w:space="0" w:color="000000"/>
              <w:left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sz w:val="20"/>
                <w:szCs w:val="20"/>
              </w:rPr>
            </w:pPr>
          </w:p>
        </w:tc>
        <w:tc>
          <w:tcPr>
            <w:tcW w:w="3596" w:type="dxa"/>
            <w:tcBorders>
              <w:left w:val="single" w:sz="4" w:space="0" w:color="000000"/>
            </w:tcBorders>
            <w:shd w:val="clear" w:color="auto" w:fill="auto"/>
            <w:vAlign w:val="center"/>
          </w:tcPr>
          <w:p w:rsidR="00DB2DB6" w:rsidRDefault="00DB2DB6" w:rsidP="00DB2DB6">
            <w:pPr>
              <w:suppressAutoHyphens w:val="0"/>
              <w:ind w:left="99"/>
            </w:pPr>
            <w:r>
              <w:rPr>
                <w:rFonts w:ascii="Arial" w:hAnsi="Arial" w:cs="Arial"/>
                <w:b/>
                <w:sz w:val="20"/>
                <w:szCs w:val="20"/>
                <w:lang w:eastAsia="pl-PL"/>
              </w:rPr>
              <w:t xml:space="preserve">-  </w:t>
            </w:r>
            <w:proofErr w:type="spellStart"/>
            <w:r>
              <w:rPr>
                <w:rFonts w:ascii="Arial" w:hAnsi="Arial" w:cs="Arial"/>
                <w:b/>
                <w:sz w:val="20"/>
                <w:szCs w:val="20"/>
                <w:lang w:eastAsia="pl-PL"/>
              </w:rPr>
              <w:t>mikroprzedsiębiorstw</w:t>
            </w:r>
            <w:proofErr w:type="spellEnd"/>
          </w:p>
        </w:tc>
      </w:tr>
      <w:tr w:rsidR="00DB2DB6">
        <w:trPr>
          <w:trHeight w:hRule="exact" w:val="113"/>
        </w:trPr>
        <w:tc>
          <w:tcPr>
            <w:tcW w:w="298" w:type="dxa"/>
            <w:tcBorders>
              <w:top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sz w:val="20"/>
                <w:szCs w:val="20"/>
                <w:lang w:eastAsia="pl-PL"/>
              </w:rPr>
            </w:pPr>
          </w:p>
        </w:tc>
        <w:tc>
          <w:tcPr>
            <w:tcW w:w="3596" w:type="dxa"/>
            <w:shd w:val="clear" w:color="auto" w:fill="auto"/>
            <w:vAlign w:val="center"/>
          </w:tcPr>
          <w:p w:rsidR="00DB2DB6" w:rsidRDefault="00DB2DB6" w:rsidP="00DB2DB6">
            <w:pPr>
              <w:suppressAutoHyphens w:val="0"/>
              <w:snapToGrid w:val="0"/>
              <w:ind w:left="99"/>
              <w:rPr>
                <w:rFonts w:ascii="Arial" w:hAnsi="Arial" w:cs="Arial"/>
                <w:b/>
                <w:sz w:val="20"/>
                <w:szCs w:val="20"/>
                <w:lang w:eastAsia="pl-PL"/>
              </w:rPr>
            </w:pPr>
          </w:p>
        </w:tc>
      </w:tr>
      <w:tr w:rsidR="00DB2DB6">
        <w:trPr>
          <w:trHeight w:hRule="exact" w:val="284"/>
        </w:trPr>
        <w:tc>
          <w:tcPr>
            <w:tcW w:w="298" w:type="dxa"/>
            <w:tcBorders>
              <w:top w:val="single" w:sz="4" w:space="0" w:color="000000"/>
              <w:left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tcBorders>
              <w:left w:val="single" w:sz="4" w:space="0" w:color="000000"/>
            </w:tcBorders>
            <w:shd w:val="clear" w:color="auto" w:fill="auto"/>
            <w:vAlign w:val="center"/>
          </w:tcPr>
          <w:p w:rsidR="00DB2DB6" w:rsidRDefault="00DB2DB6" w:rsidP="00DB2DB6">
            <w:pPr>
              <w:suppressAutoHyphens w:val="0"/>
              <w:ind w:left="99"/>
            </w:pPr>
            <w:r>
              <w:rPr>
                <w:rFonts w:ascii="Arial" w:hAnsi="Arial" w:cs="Arial"/>
                <w:b/>
                <w:sz w:val="20"/>
                <w:szCs w:val="20"/>
                <w:lang w:eastAsia="pl-PL"/>
              </w:rPr>
              <w:t>-  małych przedsiębiorstw</w:t>
            </w:r>
          </w:p>
        </w:tc>
      </w:tr>
      <w:tr w:rsidR="00DB2DB6">
        <w:trPr>
          <w:trHeight w:hRule="exact" w:val="113"/>
        </w:trPr>
        <w:tc>
          <w:tcPr>
            <w:tcW w:w="298" w:type="dxa"/>
            <w:tcBorders>
              <w:top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shd w:val="clear" w:color="auto" w:fill="auto"/>
            <w:vAlign w:val="center"/>
          </w:tcPr>
          <w:p w:rsidR="00DB2DB6" w:rsidRDefault="00DB2DB6" w:rsidP="00DB2DB6">
            <w:pPr>
              <w:suppressAutoHyphens w:val="0"/>
              <w:snapToGrid w:val="0"/>
              <w:ind w:left="99"/>
              <w:rPr>
                <w:rFonts w:ascii="Arial" w:hAnsi="Arial" w:cs="Arial"/>
                <w:b/>
                <w:sz w:val="20"/>
                <w:szCs w:val="20"/>
                <w:lang w:eastAsia="pl-PL"/>
              </w:rPr>
            </w:pPr>
          </w:p>
        </w:tc>
      </w:tr>
      <w:tr w:rsidR="00DB2DB6">
        <w:trPr>
          <w:trHeight w:hRule="exact" w:val="284"/>
        </w:trPr>
        <w:tc>
          <w:tcPr>
            <w:tcW w:w="298" w:type="dxa"/>
            <w:tcBorders>
              <w:top w:val="single" w:sz="4" w:space="0" w:color="000000"/>
              <w:left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tcBorders>
              <w:left w:val="single" w:sz="4" w:space="0" w:color="000000"/>
            </w:tcBorders>
            <w:shd w:val="clear" w:color="auto" w:fill="auto"/>
            <w:vAlign w:val="center"/>
          </w:tcPr>
          <w:p w:rsidR="00DB2DB6" w:rsidRDefault="00DB2DB6" w:rsidP="00DB2DB6">
            <w:pPr>
              <w:suppressAutoHyphens w:val="0"/>
              <w:ind w:left="99"/>
            </w:pPr>
            <w:r>
              <w:rPr>
                <w:rFonts w:ascii="Arial" w:hAnsi="Arial" w:cs="Arial"/>
                <w:b/>
                <w:sz w:val="20"/>
                <w:szCs w:val="20"/>
                <w:lang w:eastAsia="pl-PL"/>
              </w:rPr>
              <w:t>-  średnich  przedsiębiorstw</w:t>
            </w:r>
          </w:p>
        </w:tc>
      </w:tr>
      <w:tr w:rsidR="00DB2DB6">
        <w:trPr>
          <w:trHeight w:hRule="exact" w:val="113"/>
        </w:trPr>
        <w:tc>
          <w:tcPr>
            <w:tcW w:w="298" w:type="dxa"/>
            <w:tcBorders>
              <w:top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shd w:val="clear" w:color="auto" w:fill="auto"/>
            <w:vAlign w:val="center"/>
          </w:tcPr>
          <w:p w:rsidR="00DB2DB6" w:rsidRDefault="00DB2DB6" w:rsidP="00DB2DB6">
            <w:pPr>
              <w:suppressAutoHyphens w:val="0"/>
              <w:snapToGrid w:val="0"/>
              <w:ind w:left="99"/>
              <w:rPr>
                <w:rFonts w:ascii="Arial" w:hAnsi="Arial" w:cs="Arial"/>
                <w:b/>
                <w:sz w:val="20"/>
                <w:szCs w:val="20"/>
                <w:lang w:eastAsia="pl-PL"/>
              </w:rPr>
            </w:pPr>
          </w:p>
        </w:tc>
      </w:tr>
      <w:tr w:rsidR="00DB2DB6">
        <w:trPr>
          <w:trHeight w:hRule="exact" w:val="284"/>
        </w:trPr>
        <w:tc>
          <w:tcPr>
            <w:tcW w:w="298" w:type="dxa"/>
            <w:tcBorders>
              <w:top w:val="single" w:sz="4" w:space="0" w:color="000000"/>
              <w:left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tcBorders>
              <w:left w:val="single" w:sz="4" w:space="0" w:color="000000"/>
            </w:tcBorders>
            <w:shd w:val="clear" w:color="auto" w:fill="auto"/>
            <w:vAlign w:val="center"/>
          </w:tcPr>
          <w:p w:rsidR="00DB2DB6" w:rsidRDefault="00DB2DB6" w:rsidP="00DB2DB6">
            <w:pPr>
              <w:suppressAutoHyphens w:val="0"/>
              <w:ind w:left="99"/>
            </w:pPr>
            <w:r>
              <w:rPr>
                <w:rFonts w:ascii="Arial" w:hAnsi="Arial" w:cs="Arial"/>
                <w:b/>
                <w:sz w:val="20"/>
                <w:szCs w:val="20"/>
                <w:lang w:eastAsia="pl-PL"/>
              </w:rPr>
              <w:t>-  pozostałych przedsiębiorstw</w:t>
            </w:r>
          </w:p>
          <w:p w:rsidR="00DB2DB6" w:rsidRDefault="00DB2DB6" w:rsidP="00DB2DB6">
            <w:pPr>
              <w:suppressAutoHyphens w:val="0"/>
              <w:ind w:left="99"/>
              <w:rPr>
                <w:rFonts w:ascii="Arial" w:hAnsi="Arial" w:cs="Arial"/>
                <w:b/>
                <w:sz w:val="20"/>
                <w:szCs w:val="20"/>
                <w:lang w:eastAsia="pl-PL"/>
              </w:rPr>
            </w:pPr>
          </w:p>
          <w:p w:rsidR="00DB2DB6" w:rsidRDefault="00DB2DB6" w:rsidP="00DB2DB6">
            <w:pPr>
              <w:suppressAutoHyphens w:val="0"/>
              <w:ind w:left="99"/>
              <w:rPr>
                <w:rFonts w:ascii="Arial" w:hAnsi="Arial" w:cs="Arial"/>
                <w:b/>
                <w:sz w:val="20"/>
                <w:szCs w:val="20"/>
                <w:lang w:eastAsia="pl-PL"/>
              </w:rPr>
            </w:pPr>
          </w:p>
          <w:p w:rsidR="00DB2DB6" w:rsidRDefault="00DB2DB6" w:rsidP="00DB2DB6">
            <w:pPr>
              <w:suppressAutoHyphens w:val="0"/>
              <w:ind w:left="99"/>
              <w:rPr>
                <w:rFonts w:ascii="Arial" w:hAnsi="Arial" w:cs="Arial"/>
                <w:b/>
                <w:sz w:val="20"/>
                <w:szCs w:val="20"/>
                <w:lang w:eastAsia="pl-PL"/>
              </w:rPr>
            </w:pPr>
          </w:p>
          <w:p w:rsidR="00DB2DB6" w:rsidRDefault="00DB2DB6" w:rsidP="00DB2DB6">
            <w:pPr>
              <w:suppressAutoHyphens w:val="0"/>
              <w:ind w:left="99"/>
              <w:rPr>
                <w:rFonts w:ascii="Arial" w:hAnsi="Arial" w:cs="Arial"/>
                <w:b/>
                <w:sz w:val="20"/>
                <w:szCs w:val="20"/>
                <w:lang w:eastAsia="pl-PL"/>
              </w:rPr>
            </w:pPr>
          </w:p>
        </w:tc>
      </w:tr>
    </w:tbl>
    <w:p w:rsidR="00DB2DB6" w:rsidRDefault="00DB2DB6" w:rsidP="00DB2DB6">
      <w:pPr>
        <w:ind w:right="-471"/>
        <w:jc w:val="both"/>
        <w:rPr>
          <w:rFonts w:ascii="Arial" w:hAnsi="Arial" w:cs="Arial"/>
          <w:sz w:val="20"/>
          <w:szCs w:val="20"/>
        </w:rPr>
      </w:pPr>
    </w:p>
    <w:p w:rsidR="00DB2DB6" w:rsidRDefault="00DB2DB6" w:rsidP="00DB2DB6">
      <w:pPr>
        <w:ind w:right="-259"/>
      </w:pPr>
      <w:r>
        <w:rPr>
          <w:rFonts w:ascii="Arial" w:hAnsi="Arial" w:cs="Arial"/>
          <w:sz w:val="20"/>
          <w:szCs w:val="20"/>
        </w:rPr>
        <w:t xml:space="preserve">Tabela nr 1 </w:t>
      </w:r>
    </w:p>
    <w:p w:rsidR="00DB2DB6" w:rsidRDefault="00DB2DB6" w:rsidP="00DB2DB6">
      <w:pPr>
        <w:ind w:right="-115"/>
        <w:jc w:val="both"/>
      </w:pPr>
      <w:r>
        <w:rPr>
          <w:rFonts w:ascii="Arial" w:hAnsi="Arial" w:cs="Arial"/>
          <w:sz w:val="20"/>
          <w:szCs w:val="20"/>
        </w:rPr>
        <w:t>Kategorie przedsiębiorstw wg załącznika I do Rozporządzenie Komisji (We) Nr 364/2004 z dnia 25 Lutego 2004 r.</w:t>
      </w:r>
    </w:p>
    <w:tbl>
      <w:tblPr>
        <w:tblW w:w="0" w:type="auto"/>
        <w:tblInd w:w="-5" w:type="dxa"/>
        <w:tblLayout w:type="fixed"/>
        <w:tblLook w:val="0000"/>
      </w:tblPr>
      <w:tblGrid>
        <w:gridCol w:w="2590"/>
        <w:gridCol w:w="2296"/>
        <w:gridCol w:w="372"/>
        <w:gridCol w:w="1937"/>
        <w:gridCol w:w="595"/>
        <w:gridCol w:w="2109"/>
      </w:tblGrid>
      <w:tr w:rsidR="00DB2DB6">
        <w:trPr>
          <w:cantSplit/>
        </w:trPr>
        <w:tc>
          <w:tcPr>
            <w:tcW w:w="2590" w:type="dxa"/>
            <w:tcBorders>
              <w:top w:val="single" w:sz="4" w:space="0" w:color="000000"/>
              <w:left w:val="single" w:sz="4" w:space="0" w:color="000000"/>
              <w:bottom w:val="single" w:sz="4" w:space="0" w:color="000000"/>
            </w:tcBorders>
            <w:shd w:val="clear" w:color="auto" w:fill="E0E0E0"/>
            <w:vAlign w:val="center"/>
          </w:tcPr>
          <w:p w:rsidR="00DB2DB6" w:rsidRDefault="00DB2DB6" w:rsidP="00DB2DB6">
            <w:pPr>
              <w:tabs>
                <w:tab w:val="left" w:pos="900"/>
              </w:tabs>
              <w:jc w:val="center"/>
            </w:pPr>
            <w:r>
              <w:rPr>
                <w:rFonts w:ascii="Arial" w:hAnsi="Arial" w:cs="Arial"/>
                <w:b/>
                <w:bCs/>
                <w:sz w:val="18"/>
                <w:szCs w:val="18"/>
              </w:rPr>
              <w:t>KATEGORIA PRZEDSIĘBIORSTWA</w:t>
            </w:r>
          </w:p>
        </w:tc>
        <w:tc>
          <w:tcPr>
            <w:tcW w:w="2296" w:type="dxa"/>
            <w:tcBorders>
              <w:top w:val="single" w:sz="4" w:space="0" w:color="000000"/>
              <w:left w:val="single" w:sz="4" w:space="0" w:color="000000"/>
              <w:bottom w:val="single" w:sz="4" w:space="0" w:color="000000"/>
            </w:tcBorders>
            <w:shd w:val="clear" w:color="auto" w:fill="E0E0E0"/>
            <w:vAlign w:val="center"/>
          </w:tcPr>
          <w:p w:rsidR="00DB2DB6" w:rsidRDefault="00DB2DB6" w:rsidP="00DB2DB6">
            <w:pPr>
              <w:tabs>
                <w:tab w:val="left" w:pos="900"/>
              </w:tabs>
              <w:jc w:val="center"/>
            </w:pPr>
            <w:r>
              <w:rPr>
                <w:rFonts w:ascii="Arial" w:hAnsi="Arial" w:cs="Arial"/>
                <w:b/>
                <w:bCs/>
                <w:sz w:val="18"/>
                <w:szCs w:val="18"/>
              </w:rPr>
              <w:t>LICZBA OSÓB ZATRUDNIONYCH</w:t>
            </w:r>
          </w:p>
        </w:tc>
        <w:tc>
          <w:tcPr>
            <w:tcW w:w="372" w:type="dxa"/>
            <w:vMerge w:val="restart"/>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b/>
                <w:bCs/>
                <w:sz w:val="18"/>
                <w:szCs w:val="18"/>
              </w:rPr>
              <w:t>i</w:t>
            </w:r>
          </w:p>
        </w:tc>
        <w:tc>
          <w:tcPr>
            <w:tcW w:w="1937" w:type="dxa"/>
            <w:tcBorders>
              <w:top w:val="single" w:sz="4" w:space="0" w:color="000000"/>
              <w:left w:val="single" w:sz="4" w:space="0" w:color="000000"/>
              <w:bottom w:val="single" w:sz="4" w:space="0" w:color="000000"/>
            </w:tcBorders>
            <w:shd w:val="clear" w:color="auto" w:fill="E0E0E0"/>
            <w:vAlign w:val="center"/>
          </w:tcPr>
          <w:p w:rsidR="00DB2DB6" w:rsidRDefault="00DB2DB6" w:rsidP="00DB2DB6">
            <w:pPr>
              <w:tabs>
                <w:tab w:val="left" w:pos="900"/>
              </w:tabs>
              <w:jc w:val="center"/>
            </w:pPr>
            <w:r>
              <w:rPr>
                <w:rFonts w:ascii="Arial" w:hAnsi="Arial" w:cs="Arial"/>
                <w:b/>
                <w:bCs/>
                <w:sz w:val="18"/>
                <w:szCs w:val="18"/>
              </w:rPr>
              <w:t>ROCZNY OBRÓT</w:t>
            </w:r>
          </w:p>
        </w:tc>
        <w:tc>
          <w:tcPr>
            <w:tcW w:w="595" w:type="dxa"/>
            <w:vMerge w:val="restart"/>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b/>
                <w:bCs/>
                <w:sz w:val="18"/>
                <w:szCs w:val="18"/>
              </w:rPr>
              <w:t>lub</w:t>
            </w:r>
          </w:p>
        </w:tc>
        <w:tc>
          <w:tcPr>
            <w:tcW w:w="210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B2DB6" w:rsidRDefault="00DB2DB6" w:rsidP="00DB2DB6">
            <w:pPr>
              <w:tabs>
                <w:tab w:val="left" w:pos="900"/>
              </w:tabs>
              <w:jc w:val="center"/>
            </w:pPr>
            <w:r>
              <w:rPr>
                <w:rFonts w:ascii="Arial" w:hAnsi="Arial" w:cs="Arial"/>
                <w:b/>
                <w:bCs/>
                <w:sz w:val="18"/>
                <w:szCs w:val="18"/>
              </w:rPr>
              <w:t>CAŁKOWITY BILANS ROCZNY</w:t>
            </w:r>
          </w:p>
        </w:tc>
      </w:tr>
      <w:tr w:rsidR="00DB2DB6">
        <w:trPr>
          <w:cantSplit/>
          <w:trHeight w:hRule="exact" w:val="284"/>
        </w:trPr>
        <w:tc>
          <w:tcPr>
            <w:tcW w:w="2590"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MIKRO</w:t>
            </w:r>
          </w:p>
        </w:tc>
        <w:tc>
          <w:tcPr>
            <w:tcW w:w="2296"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bCs/>
                <w:sz w:val="18"/>
                <w:szCs w:val="18"/>
              </w:rPr>
              <w:t>&lt;10</w:t>
            </w:r>
          </w:p>
        </w:tc>
        <w:tc>
          <w:tcPr>
            <w:tcW w:w="372"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1937"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2 mln euro</w:t>
            </w:r>
          </w:p>
        </w:tc>
        <w:tc>
          <w:tcPr>
            <w:tcW w:w="595"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2 mln euro</w:t>
            </w:r>
          </w:p>
        </w:tc>
      </w:tr>
      <w:tr w:rsidR="00DB2DB6">
        <w:trPr>
          <w:cantSplit/>
          <w:trHeight w:hRule="exact" w:val="284"/>
        </w:trPr>
        <w:tc>
          <w:tcPr>
            <w:tcW w:w="2590"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MAŁE</w:t>
            </w:r>
          </w:p>
        </w:tc>
        <w:tc>
          <w:tcPr>
            <w:tcW w:w="2296"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&lt; 50</w:t>
            </w:r>
          </w:p>
        </w:tc>
        <w:tc>
          <w:tcPr>
            <w:tcW w:w="372"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1937"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10 mln euro</w:t>
            </w:r>
          </w:p>
        </w:tc>
        <w:tc>
          <w:tcPr>
            <w:tcW w:w="595"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10 mln euro</w:t>
            </w:r>
          </w:p>
        </w:tc>
      </w:tr>
      <w:tr w:rsidR="00DB2DB6">
        <w:trPr>
          <w:cantSplit/>
          <w:trHeight w:hRule="exact" w:val="284"/>
        </w:trPr>
        <w:tc>
          <w:tcPr>
            <w:tcW w:w="2590"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ŚREDNIE</w:t>
            </w:r>
          </w:p>
        </w:tc>
        <w:tc>
          <w:tcPr>
            <w:tcW w:w="2296"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&lt; 250</w:t>
            </w:r>
          </w:p>
        </w:tc>
        <w:tc>
          <w:tcPr>
            <w:tcW w:w="372"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1937"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50 mln euro</w:t>
            </w:r>
          </w:p>
        </w:tc>
        <w:tc>
          <w:tcPr>
            <w:tcW w:w="595"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43 mln euro</w:t>
            </w:r>
          </w:p>
        </w:tc>
      </w:tr>
    </w:tbl>
    <w:p w:rsidR="00DB2DB6" w:rsidRDefault="00DB2DB6" w:rsidP="00DB2DB6">
      <w:pPr>
        <w:ind w:right="-471"/>
        <w:jc w:val="both"/>
        <w:rPr>
          <w:rFonts w:ascii="Arial" w:hAnsi="Arial" w:cs="Arial"/>
          <w:sz w:val="20"/>
          <w:szCs w:val="20"/>
        </w:rPr>
      </w:pPr>
    </w:p>
    <w:p w:rsidR="00DB2DB6" w:rsidRDefault="00DB2DB6" w:rsidP="00DB2DB6">
      <w:pPr>
        <w:ind w:right="-471"/>
        <w:jc w:val="both"/>
        <w:rPr>
          <w:rFonts w:ascii="Arial" w:hAnsi="Arial" w:cs="Arial"/>
          <w:sz w:val="20"/>
          <w:szCs w:val="20"/>
        </w:rPr>
      </w:pPr>
    </w:p>
    <w:p w:rsidR="00DB2DB6" w:rsidRDefault="00DB2DB6" w:rsidP="00DB2DB6">
      <w:pPr>
        <w:ind w:right="-471"/>
        <w:jc w:val="both"/>
        <w:rPr>
          <w:rFonts w:ascii="Arial" w:hAnsi="Arial" w:cs="Arial"/>
          <w:sz w:val="20"/>
          <w:szCs w:val="20"/>
        </w:rPr>
      </w:pPr>
    </w:p>
    <w:p w:rsidR="0029299F" w:rsidRDefault="0029299F" w:rsidP="0029299F">
      <w:pPr>
        <w:tabs>
          <w:tab w:val="left" w:pos="900"/>
          <w:tab w:val="left" w:pos="5529"/>
        </w:tabs>
        <w:ind w:left="5529" w:hanging="284"/>
        <w:jc w:val="both"/>
        <w:rPr>
          <w:rFonts w:ascii="Arial" w:hAnsi="Arial" w:cs="Arial"/>
          <w:color w:val="222222"/>
          <w:sz w:val="18"/>
          <w:szCs w:val="18"/>
        </w:rPr>
      </w:pPr>
    </w:p>
    <w:p w:rsidR="0029299F" w:rsidRDefault="0029299F" w:rsidP="0029299F">
      <w:pPr>
        <w:tabs>
          <w:tab w:val="left" w:pos="900"/>
          <w:tab w:val="left" w:pos="5529"/>
        </w:tabs>
        <w:ind w:left="284" w:hanging="284"/>
        <w:jc w:val="both"/>
      </w:pPr>
    </w:p>
    <w:p w:rsidR="0029299F" w:rsidRDefault="0029299F" w:rsidP="0029299F">
      <w:pPr>
        <w:tabs>
          <w:tab w:val="left" w:pos="900"/>
          <w:tab w:val="left" w:pos="5529"/>
        </w:tabs>
        <w:ind w:left="284" w:hanging="284"/>
        <w:jc w:val="right"/>
        <w:rPr>
          <w:rFonts w:ascii="Arial" w:hAnsi="Arial" w:cs="Arial"/>
          <w:i/>
          <w:iCs/>
          <w:color w:val="222222"/>
          <w:sz w:val="20"/>
          <w:szCs w:val="20"/>
        </w:rPr>
      </w:pPr>
    </w:p>
    <w:p w:rsidR="0029299F" w:rsidRDefault="00AD5441" w:rsidP="0029299F">
      <w:pPr>
        <w:shd w:val="clear" w:color="auto" w:fill="FFFFFF"/>
        <w:rPr>
          <w:rFonts w:ascii="Arial" w:hAnsi="Arial" w:cs="Arial"/>
          <w:i/>
          <w:iCs/>
          <w:sz w:val="20"/>
          <w:szCs w:val="20"/>
        </w:rPr>
      </w:pPr>
      <w:r w:rsidRPr="00AD5441">
        <w:rPr>
          <w:noProof/>
          <w:lang w:eastAsia="pl-PL"/>
        </w:rPr>
        <w:pict>
          <v:rect id="_x0000_s1031" style="position:absolute;margin-left:253.55pt;margin-top:4.25pt;width:232.25pt;height:93.9pt;z-index:251660288" filled="f"/>
        </w:pict>
      </w: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tabs>
          <w:tab w:val="left" w:pos="5342"/>
        </w:tabs>
      </w:pPr>
      <w:r>
        <w:rPr>
          <w:rFonts w:ascii="Arial" w:hAnsi="Arial" w:cs="Arial"/>
          <w:i/>
          <w:iCs/>
          <w:sz w:val="20"/>
          <w:szCs w:val="20"/>
        </w:rPr>
        <w:tab/>
      </w: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29299F" w:rsidRDefault="0029299F" w:rsidP="0029299F">
      <w:pPr>
        <w:shd w:val="clear" w:color="auto" w:fill="FFFFFF"/>
        <w:tabs>
          <w:tab w:val="left" w:pos="5103"/>
        </w:tabs>
        <w:ind w:left="5054"/>
        <w:jc w:val="center"/>
      </w:pPr>
      <w:r>
        <w:rPr>
          <w:rFonts w:ascii="Arial" w:hAnsi="Arial" w:cs="Arial"/>
          <w:color w:val="222222"/>
          <w:sz w:val="16"/>
          <w:szCs w:val="16"/>
        </w:rPr>
        <w:t>podpisy i pieczęcie osób uprawnionych</w:t>
      </w:r>
    </w:p>
    <w:p w:rsidR="0029299F" w:rsidRDefault="0029299F" w:rsidP="0029299F">
      <w:pPr>
        <w:shd w:val="clear" w:color="auto" w:fill="FFFFFF"/>
        <w:ind w:left="5054" w:right="-257"/>
        <w:jc w:val="center"/>
      </w:pPr>
      <w:r>
        <w:rPr>
          <w:rFonts w:ascii="Arial" w:hAnsi="Arial" w:cs="Arial"/>
          <w:color w:val="222222"/>
          <w:sz w:val="16"/>
          <w:szCs w:val="16"/>
        </w:rPr>
        <w:t>do składania oświadczeń woli w imieniu Wykonawcy</w:t>
      </w:r>
    </w:p>
    <w:p w:rsidR="0029299F" w:rsidRDefault="0029299F" w:rsidP="0029299F">
      <w:pPr>
        <w:shd w:val="clear" w:color="auto" w:fill="FFFFFF"/>
        <w:ind w:left="5220"/>
        <w:jc w:val="center"/>
        <w:rPr>
          <w:rFonts w:ascii="Arial" w:hAnsi="Arial" w:cs="Arial"/>
          <w:color w:val="222222"/>
          <w:sz w:val="16"/>
          <w:szCs w:val="16"/>
        </w:rPr>
      </w:pPr>
    </w:p>
    <w:p w:rsidR="0029299F" w:rsidRDefault="0029299F" w:rsidP="0029299F">
      <w:pPr>
        <w:shd w:val="clear" w:color="auto" w:fill="FFFFFF"/>
        <w:ind w:left="5220"/>
        <w:jc w:val="center"/>
        <w:rPr>
          <w:rFonts w:ascii="Arial" w:hAnsi="Arial" w:cs="Arial"/>
          <w:color w:val="222222"/>
          <w:sz w:val="16"/>
          <w:szCs w:val="16"/>
        </w:rPr>
      </w:pPr>
    </w:p>
    <w:p w:rsidR="0029299F" w:rsidRDefault="0029299F" w:rsidP="0029299F">
      <w:pPr>
        <w:shd w:val="clear" w:color="auto" w:fill="FFFFFF"/>
        <w:ind w:left="5220"/>
        <w:jc w:val="center"/>
        <w:rPr>
          <w:rFonts w:ascii="Arial" w:hAnsi="Arial" w:cs="Arial"/>
          <w:color w:val="222222"/>
          <w:sz w:val="16"/>
          <w:szCs w:val="16"/>
        </w:rPr>
      </w:pPr>
    </w:p>
    <w:p w:rsidR="00DB2DB6" w:rsidRDefault="00DB2DB6" w:rsidP="00DB2DB6">
      <w:pPr>
        <w:shd w:val="clear" w:color="auto" w:fill="FFFFFF"/>
        <w:ind w:left="5220"/>
        <w:jc w:val="both"/>
      </w:pPr>
    </w:p>
    <w:p w:rsidR="00BB1823" w:rsidRDefault="00BB1823" w:rsidP="00793070">
      <w:pPr>
        <w:jc w:val="right"/>
        <w:rPr>
          <w:rFonts w:ascii="Arial" w:hAnsi="Arial" w:cs="Arial"/>
          <w:i/>
          <w:iCs/>
          <w:sz w:val="20"/>
          <w:szCs w:val="20"/>
        </w:rPr>
      </w:pPr>
    </w:p>
    <w:p w:rsidR="0029299F" w:rsidRDefault="0029299F"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7E48E2" w:rsidRDefault="007E48E2" w:rsidP="00465DED">
      <w:pPr>
        <w:jc w:val="right"/>
        <w:rPr>
          <w:rFonts w:ascii="Arial" w:hAnsi="Arial" w:cs="Arial"/>
          <w:i/>
          <w:sz w:val="20"/>
          <w:szCs w:val="20"/>
        </w:rPr>
      </w:pPr>
    </w:p>
    <w:p w:rsidR="00BA36C4" w:rsidRDefault="00BA36C4" w:rsidP="00465DED">
      <w:pPr>
        <w:jc w:val="right"/>
        <w:rPr>
          <w:rFonts w:ascii="Arial" w:hAnsi="Arial" w:cs="Arial"/>
          <w:i/>
          <w:sz w:val="20"/>
          <w:szCs w:val="20"/>
        </w:rPr>
      </w:pPr>
    </w:p>
    <w:p w:rsidR="002E3111" w:rsidRDefault="002E3111" w:rsidP="00465DED">
      <w:pPr>
        <w:jc w:val="right"/>
        <w:rPr>
          <w:rFonts w:ascii="Arial" w:hAnsi="Arial" w:cs="Arial"/>
          <w:i/>
          <w:sz w:val="20"/>
          <w:szCs w:val="20"/>
        </w:rPr>
      </w:pPr>
    </w:p>
    <w:p w:rsidR="002E3111" w:rsidRDefault="002E3111" w:rsidP="00465DED">
      <w:pPr>
        <w:jc w:val="right"/>
        <w:rPr>
          <w:rFonts w:ascii="Arial" w:hAnsi="Arial" w:cs="Arial"/>
          <w:i/>
          <w:sz w:val="20"/>
          <w:szCs w:val="20"/>
        </w:rPr>
      </w:pPr>
    </w:p>
    <w:p w:rsidR="00465DED" w:rsidRPr="00372528" w:rsidRDefault="00465DED" w:rsidP="00465DED">
      <w:pPr>
        <w:jc w:val="right"/>
        <w:rPr>
          <w:rFonts w:ascii="Arial" w:hAnsi="Arial" w:cs="Arial"/>
          <w:i/>
          <w:sz w:val="20"/>
          <w:szCs w:val="20"/>
        </w:rPr>
      </w:pPr>
      <w:r w:rsidRPr="00372528">
        <w:rPr>
          <w:rFonts w:ascii="Arial" w:hAnsi="Arial" w:cs="Arial"/>
          <w:i/>
          <w:sz w:val="20"/>
          <w:szCs w:val="20"/>
        </w:rPr>
        <w:t xml:space="preserve">Załącznik </w:t>
      </w:r>
      <w:r>
        <w:rPr>
          <w:rFonts w:ascii="Arial" w:hAnsi="Arial" w:cs="Arial"/>
          <w:i/>
          <w:sz w:val="20"/>
          <w:szCs w:val="20"/>
        </w:rPr>
        <w:t>nr 1</w:t>
      </w:r>
      <w:r w:rsidR="00FB53CC">
        <w:rPr>
          <w:rFonts w:ascii="Arial" w:hAnsi="Arial" w:cs="Arial"/>
          <w:i/>
          <w:sz w:val="20"/>
          <w:szCs w:val="20"/>
        </w:rPr>
        <w:t>A</w:t>
      </w:r>
      <w:r>
        <w:rPr>
          <w:rFonts w:ascii="Arial" w:hAnsi="Arial" w:cs="Arial"/>
          <w:i/>
          <w:sz w:val="20"/>
          <w:szCs w:val="20"/>
        </w:rPr>
        <w:t xml:space="preserve"> do Formularza Oferty</w:t>
      </w:r>
    </w:p>
    <w:p w:rsidR="00465DED" w:rsidRDefault="00465DED" w:rsidP="00465DED">
      <w:pPr>
        <w:ind w:right="-2"/>
        <w:jc w:val="right"/>
        <w:rPr>
          <w:rFonts w:ascii="Arial" w:hAnsi="Arial" w:cs="Arial"/>
          <w:sz w:val="20"/>
          <w:szCs w:val="20"/>
        </w:rPr>
      </w:pPr>
      <w:r>
        <w:rPr>
          <w:rFonts w:ascii="Arial" w:hAnsi="Arial" w:cs="Arial"/>
          <w:sz w:val="20"/>
          <w:szCs w:val="20"/>
        </w:rPr>
        <w:t>(</w:t>
      </w:r>
      <w:r w:rsidRPr="007367AA">
        <w:rPr>
          <w:rFonts w:ascii="Arial" w:hAnsi="Arial" w:cs="Arial"/>
          <w:i/>
          <w:sz w:val="20"/>
          <w:szCs w:val="20"/>
        </w:rPr>
        <w:t>po wypełnieniu formularz stanie się załącznikiem do umowy</w:t>
      </w:r>
      <w:r>
        <w:rPr>
          <w:rFonts w:ascii="Arial" w:hAnsi="Arial" w:cs="Arial"/>
          <w:sz w:val="20"/>
          <w:szCs w:val="20"/>
        </w:rPr>
        <w:t>)</w:t>
      </w:r>
    </w:p>
    <w:p w:rsidR="00465DED" w:rsidRDefault="00465DED" w:rsidP="00465DED">
      <w:pPr>
        <w:shd w:val="clear" w:color="auto" w:fill="FFFFFF"/>
        <w:jc w:val="center"/>
        <w:rPr>
          <w:rFonts w:ascii="Arial" w:hAnsi="Arial" w:cs="Arial"/>
          <w:color w:val="222222"/>
          <w:sz w:val="16"/>
          <w:szCs w:val="16"/>
        </w:rPr>
      </w:pPr>
    </w:p>
    <w:tbl>
      <w:tblPr>
        <w:tblW w:w="10065" w:type="dxa"/>
        <w:tblLayout w:type="fixed"/>
        <w:tblCellMar>
          <w:left w:w="70" w:type="dxa"/>
          <w:right w:w="70" w:type="dxa"/>
        </w:tblCellMar>
        <w:tblLook w:val="0000"/>
      </w:tblPr>
      <w:tblGrid>
        <w:gridCol w:w="6550"/>
        <w:gridCol w:w="3515"/>
      </w:tblGrid>
      <w:tr w:rsidR="00465DED" w:rsidTr="00465DED">
        <w:tc>
          <w:tcPr>
            <w:tcW w:w="6550" w:type="dxa"/>
            <w:tcBorders>
              <w:top w:val="nil"/>
              <w:left w:val="nil"/>
              <w:bottom w:val="nil"/>
              <w:right w:val="nil"/>
            </w:tcBorders>
          </w:tcPr>
          <w:p w:rsidR="00465DED" w:rsidRDefault="00465DED" w:rsidP="00465DED">
            <w:pPr>
              <w:rPr>
                <w:rFonts w:ascii="Arial" w:hAnsi="Arial" w:cs="Arial"/>
                <w:b/>
                <w:bCs/>
                <w:sz w:val="20"/>
                <w:szCs w:val="20"/>
              </w:rPr>
            </w:pPr>
            <w:r>
              <w:rPr>
                <w:rFonts w:ascii="Arial" w:hAnsi="Arial" w:cs="Arial"/>
                <w:b/>
                <w:bCs/>
                <w:sz w:val="20"/>
                <w:szCs w:val="20"/>
              </w:rPr>
              <w:t xml:space="preserve">Nr referencyjny nadany sprawie przez Zamawiającego </w:t>
            </w:r>
          </w:p>
        </w:tc>
        <w:tc>
          <w:tcPr>
            <w:tcW w:w="3515" w:type="dxa"/>
            <w:tcBorders>
              <w:top w:val="nil"/>
              <w:left w:val="nil"/>
              <w:bottom w:val="nil"/>
              <w:right w:val="nil"/>
            </w:tcBorders>
            <w:vAlign w:val="center"/>
          </w:tcPr>
          <w:p w:rsidR="00465DED" w:rsidRDefault="00465DED" w:rsidP="00C3321C">
            <w:pPr>
              <w:jc w:val="center"/>
              <w:rPr>
                <w:rFonts w:ascii="Arial" w:hAnsi="Arial" w:cs="Arial"/>
                <w:b/>
                <w:bCs/>
                <w:iCs/>
                <w:sz w:val="20"/>
                <w:szCs w:val="20"/>
              </w:rPr>
            </w:pPr>
            <w:r>
              <w:rPr>
                <w:rFonts w:ascii="Arial" w:hAnsi="Arial" w:cs="Arial"/>
                <w:b/>
                <w:sz w:val="20"/>
                <w:szCs w:val="20"/>
              </w:rPr>
              <w:t xml:space="preserve">         </w:t>
            </w:r>
            <w:r w:rsidR="00C3321C">
              <w:rPr>
                <w:rFonts w:ascii="Arial" w:hAnsi="Arial" w:cs="Arial"/>
                <w:b/>
                <w:sz w:val="20"/>
                <w:szCs w:val="20"/>
              </w:rPr>
              <w:t>RZ.271.28</w:t>
            </w:r>
            <w:r>
              <w:rPr>
                <w:rFonts w:ascii="Arial" w:hAnsi="Arial" w:cs="Arial"/>
                <w:b/>
                <w:sz w:val="20"/>
                <w:szCs w:val="20"/>
              </w:rPr>
              <w:t>.</w:t>
            </w:r>
            <w:r w:rsidRPr="00EF5257">
              <w:rPr>
                <w:rFonts w:ascii="Arial" w:hAnsi="Arial" w:cs="Arial"/>
                <w:b/>
                <w:sz w:val="20"/>
                <w:szCs w:val="20"/>
              </w:rPr>
              <w:t>201</w:t>
            </w:r>
            <w:r>
              <w:rPr>
                <w:rFonts w:ascii="Arial" w:hAnsi="Arial" w:cs="Arial"/>
                <w:b/>
                <w:sz w:val="20"/>
                <w:szCs w:val="20"/>
              </w:rPr>
              <w:t>9</w:t>
            </w:r>
          </w:p>
        </w:tc>
      </w:tr>
    </w:tbl>
    <w:p w:rsidR="00465DED" w:rsidRDefault="00465DED" w:rsidP="00465DED">
      <w:pPr>
        <w:jc w:val="right"/>
        <w:rPr>
          <w:rFonts w:ascii="Arial" w:hAnsi="Arial" w:cs="Arial"/>
          <w:sz w:val="20"/>
          <w:szCs w:val="20"/>
        </w:rPr>
      </w:pPr>
    </w:p>
    <w:tbl>
      <w:tblPr>
        <w:tblW w:w="9923" w:type="dxa"/>
        <w:tblInd w:w="70" w:type="dxa"/>
        <w:tblLayout w:type="fixed"/>
        <w:tblCellMar>
          <w:left w:w="70" w:type="dxa"/>
          <w:right w:w="70" w:type="dxa"/>
        </w:tblCellMar>
        <w:tblLook w:val="0000"/>
      </w:tblPr>
      <w:tblGrid>
        <w:gridCol w:w="993"/>
        <w:gridCol w:w="8930"/>
      </w:tblGrid>
      <w:tr w:rsidR="00465DED" w:rsidTr="00465DED">
        <w:trPr>
          <w:trHeight w:val="502"/>
        </w:trPr>
        <w:tc>
          <w:tcPr>
            <w:tcW w:w="993" w:type="dxa"/>
          </w:tcPr>
          <w:p w:rsidR="00465DED" w:rsidRDefault="00465DED" w:rsidP="00465DED">
            <w:pPr>
              <w:snapToGrid w:val="0"/>
              <w:jc w:val="both"/>
              <w:rPr>
                <w:rFonts w:ascii="Arial" w:hAnsi="Arial" w:cs="Arial"/>
                <w:b/>
                <w:bCs/>
                <w:iCs/>
                <w:noProof/>
                <w:sz w:val="6"/>
                <w:szCs w:val="6"/>
                <w:lang w:eastAsia="pl-PL"/>
              </w:rPr>
            </w:pPr>
          </w:p>
          <w:p w:rsidR="00465DED" w:rsidRDefault="00465DED" w:rsidP="00465DED">
            <w:pPr>
              <w:jc w:val="both"/>
              <w:rPr>
                <w:rFonts w:ascii="Arial" w:hAnsi="Arial" w:cs="Arial"/>
                <w:b/>
                <w:bCs/>
                <w:sz w:val="20"/>
                <w:szCs w:val="20"/>
              </w:rPr>
            </w:pPr>
            <w:r>
              <w:rPr>
                <w:rFonts w:ascii="Arial" w:hAnsi="Arial" w:cs="Arial"/>
                <w:b/>
                <w:bCs/>
                <w:iCs/>
                <w:noProof/>
                <w:sz w:val="20"/>
                <w:szCs w:val="20"/>
                <w:lang w:eastAsia="pl-PL"/>
              </w:rPr>
              <w:t>Zadanie:</w:t>
            </w:r>
          </w:p>
        </w:tc>
        <w:tc>
          <w:tcPr>
            <w:tcW w:w="8930" w:type="dxa"/>
          </w:tcPr>
          <w:p w:rsidR="00465DED" w:rsidRPr="00775994" w:rsidRDefault="00C3321C" w:rsidP="00FB53CC">
            <w:pPr>
              <w:spacing w:before="60"/>
              <w:jc w:val="both"/>
              <w:rPr>
                <w:rFonts w:ascii="Arial" w:hAnsi="Arial" w:cs="Arial"/>
                <w:b/>
                <w:bCs/>
                <w:sz w:val="20"/>
                <w:szCs w:val="20"/>
              </w:rPr>
            </w:pPr>
            <w:r w:rsidRPr="003F574C">
              <w:rPr>
                <w:rFonts w:ascii="Arial" w:hAnsi="Arial" w:cs="Arial"/>
                <w:b/>
                <w:spacing w:val="-3"/>
                <w:sz w:val="20"/>
                <w:szCs w:val="20"/>
              </w:rPr>
              <w:t>Bieżące utrzymanie  oraz konserwacja wiat przystankowych na tere</w:t>
            </w:r>
            <w:r>
              <w:rPr>
                <w:rFonts w:ascii="Arial" w:hAnsi="Arial" w:cs="Arial"/>
                <w:b/>
                <w:spacing w:val="-3"/>
                <w:sz w:val="20"/>
                <w:szCs w:val="20"/>
              </w:rPr>
              <w:t>nie Jeleniej Góry w 2020 roku”</w:t>
            </w:r>
            <w:r w:rsidR="00FB53CC">
              <w:rPr>
                <w:rFonts w:ascii="Arial" w:hAnsi="Arial" w:cs="Arial"/>
                <w:b/>
                <w:spacing w:val="-3"/>
                <w:sz w:val="20"/>
                <w:szCs w:val="20"/>
              </w:rPr>
              <w:t>.</w:t>
            </w:r>
            <w:r>
              <w:rPr>
                <w:rFonts w:ascii="Arial" w:hAnsi="Arial" w:cs="Arial"/>
                <w:b/>
                <w:spacing w:val="-3"/>
                <w:sz w:val="20"/>
                <w:szCs w:val="20"/>
              </w:rPr>
              <w:t xml:space="preserve"> </w:t>
            </w:r>
          </w:p>
        </w:tc>
      </w:tr>
    </w:tbl>
    <w:p w:rsidR="00465DED" w:rsidRDefault="00465DED" w:rsidP="00465DED">
      <w:pPr>
        <w:spacing w:after="60"/>
        <w:rPr>
          <w:rFonts w:ascii="Arial" w:hAnsi="Arial" w:cs="Arial"/>
          <w:b/>
          <w:sz w:val="20"/>
          <w:szCs w:val="20"/>
        </w:rPr>
      </w:pPr>
    </w:p>
    <w:p w:rsidR="00465DED" w:rsidRDefault="00465DED" w:rsidP="00C3321C">
      <w:pPr>
        <w:rPr>
          <w:rFonts w:ascii="Arial" w:hAnsi="Arial" w:cs="Arial"/>
          <w:b/>
          <w:bCs/>
          <w:sz w:val="18"/>
          <w:szCs w:val="18"/>
        </w:rPr>
      </w:pPr>
      <w:r w:rsidRPr="00921F9C">
        <w:rPr>
          <w:rFonts w:ascii="Arial" w:hAnsi="Arial" w:cs="Arial"/>
          <w:b/>
          <w:sz w:val="20"/>
          <w:szCs w:val="20"/>
        </w:rPr>
        <w:t xml:space="preserve">Zestawienie </w:t>
      </w:r>
      <w:r>
        <w:rPr>
          <w:rFonts w:ascii="Arial" w:hAnsi="Arial" w:cs="Arial"/>
          <w:b/>
          <w:sz w:val="20"/>
          <w:szCs w:val="20"/>
        </w:rPr>
        <w:t>ryczałtowych cen jednostkowych brutto:</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
        <w:gridCol w:w="4367"/>
        <w:gridCol w:w="1443"/>
        <w:gridCol w:w="1034"/>
        <w:gridCol w:w="1110"/>
        <w:gridCol w:w="1169"/>
        <w:gridCol w:w="1269"/>
      </w:tblGrid>
      <w:tr w:rsidR="00225BEC" w:rsidRPr="006813F2" w:rsidTr="00BC2374">
        <w:trPr>
          <w:trHeight w:val="728"/>
          <w:jc w:val="center"/>
        </w:trPr>
        <w:tc>
          <w:tcPr>
            <w:tcW w:w="418" w:type="dxa"/>
            <w:shd w:val="clear" w:color="auto" w:fill="E0E0E0"/>
            <w:vAlign w:val="center"/>
          </w:tcPr>
          <w:p w:rsidR="00225BEC" w:rsidRPr="006813F2" w:rsidRDefault="00225BEC" w:rsidP="00DF031F">
            <w:pPr>
              <w:jc w:val="center"/>
              <w:rPr>
                <w:rFonts w:ascii="Arial" w:hAnsi="Arial" w:cs="Arial"/>
                <w:b/>
                <w:sz w:val="18"/>
                <w:szCs w:val="18"/>
              </w:rPr>
            </w:pPr>
            <w:r w:rsidRPr="006813F2">
              <w:rPr>
                <w:rFonts w:ascii="Arial" w:hAnsi="Arial" w:cs="Arial"/>
                <w:b/>
                <w:sz w:val="18"/>
                <w:szCs w:val="18"/>
              </w:rPr>
              <w:t>Lp.</w:t>
            </w:r>
          </w:p>
        </w:tc>
        <w:tc>
          <w:tcPr>
            <w:tcW w:w="4367" w:type="dxa"/>
            <w:shd w:val="clear" w:color="auto" w:fill="E0E0E0"/>
            <w:vAlign w:val="center"/>
          </w:tcPr>
          <w:p w:rsidR="00225BEC" w:rsidRPr="006813F2" w:rsidRDefault="00225BEC" w:rsidP="00DF031F">
            <w:pPr>
              <w:jc w:val="center"/>
              <w:rPr>
                <w:rFonts w:ascii="Arial" w:hAnsi="Arial" w:cs="Arial"/>
                <w:b/>
                <w:sz w:val="18"/>
                <w:szCs w:val="18"/>
              </w:rPr>
            </w:pPr>
            <w:r w:rsidRPr="006813F2">
              <w:rPr>
                <w:rFonts w:ascii="Arial" w:hAnsi="Arial" w:cs="Arial"/>
                <w:b/>
                <w:sz w:val="18"/>
                <w:szCs w:val="18"/>
              </w:rPr>
              <w:t>Nazwa</w:t>
            </w:r>
          </w:p>
        </w:tc>
        <w:tc>
          <w:tcPr>
            <w:tcW w:w="1443" w:type="dxa"/>
            <w:shd w:val="clear" w:color="auto" w:fill="E0E0E0"/>
            <w:vAlign w:val="center"/>
          </w:tcPr>
          <w:p w:rsidR="00225BEC" w:rsidRPr="006813F2" w:rsidRDefault="00225BEC" w:rsidP="00167D96">
            <w:pPr>
              <w:jc w:val="center"/>
              <w:rPr>
                <w:rFonts w:ascii="Arial" w:hAnsi="Arial" w:cs="Arial"/>
                <w:b/>
                <w:sz w:val="16"/>
                <w:szCs w:val="16"/>
              </w:rPr>
            </w:pPr>
            <w:r w:rsidRPr="00225BEC">
              <w:rPr>
                <w:rFonts w:ascii="Arial" w:hAnsi="Arial" w:cs="Arial"/>
                <w:b/>
                <w:sz w:val="16"/>
                <w:szCs w:val="16"/>
              </w:rPr>
              <w:t>Parametry minimalne</w:t>
            </w:r>
          </w:p>
        </w:tc>
        <w:tc>
          <w:tcPr>
            <w:tcW w:w="1034" w:type="dxa"/>
            <w:shd w:val="clear" w:color="auto" w:fill="E0E0E0"/>
            <w:vAlign w:val="center"/>
          </w:tcPr>
          <w:p w:rsidR="00225BEC" w:rsidRPr="006813F2" w:rsidRDefault="00225BEC" w:rsidP="00167D96">
            <w:pPr>
              <w:jc w:val="center"/>
              <w:rPr>
                <w:rFonts w:ascii="Arial" w:hAnsi="Arial" w:cs="Arial"/>
                <w:b/>
                <w:sz w:val="16"/>
                <w:szCs w:val="16"/>
              </w:rPr>
            </w:pPr>
            <w:r w:rsidRPr="006813F2">
              <w:rPr>
                <w:rFonts w:ascii="Arial" w:hAnsi="Arial" w:cs="Arial"/>
                <w:b/>
                <w:sz w:val="16"/>
                <w:szCs w:val="16"/>
              </w:rPr>
              <w:t>Jednostka miary</w:t>
            </w:r>
          </w:p>
        </w:tc>
        <w:tc>
          <w:tcPr>
            <w:tcW w:w="1110" w:type="dxa"/>
            <w:shd w:val="clear" w:color="auto" w:fill="E0E0E0"/>
            <w:vAlign w:val="center"/>
          </w:tcPr>
          <w:p w:rsidR="00225BEC" w:rsidRPr="006813F2" w:rsidRDefault="00225BEC" w:rsidP="00167D96">
            <w:pPr>
              <w:tabs>
                <w:tab w:val="left" w:pos="462"/>
              </w:tabs>
              <w:jc w:val="center"/>
              <w:rPr>
                <w:rFonts w:ascii="Arial" w:hAnsi="Arial" w:cs="Arial"/>
                <w:b/>
                <w:bCs/>
                <w:sz w:val="16"/>
                <w:szCs w:val="16"/>
              </w:rPr>
            </w:pPr>
            <w:r w:rsidRPr="004679AD">
              <w:rPr>
                <w:rFonts w:ascii="Arial" w:hAnsi="Arial" w:cs="Arial"/>
                <w:b/>
                <w:bCs/>
                <w:sz w:val="16"/>
                <w:szCs w:val="16"/>
              </w:rPr>
              <w:t>Ryczałtowa cena jednostkowa brutto</w:t>
            </w:r>
          </w:p>
        </w:tc>
        <w:tc>
          <w:tcPr>
            <w:tcW w:w="1169" w:type="dxa"/>
            <w:shd w:val="clear" w:color="auto" w:fill="E0E0E0"/>
            <w:vAlign w:val="center"/>
          </w:tcPr>
          <w:p w:rsidR="00225BEC" w:rsidRPr="006813F2" w:rsidRDefault="00167D96" w:rsidP="00167D96">
            <w:pPr>
              <w:tabs>
                <w:tab w:val="left" w:pos="462"/>
              </w:tabs>
              <w:jc w:val="center"/>
              <w:rPr>
                <w:rFonts w:ascii="Arial" w:hAnsi="Arial" w:cs="Arial"/>
                <w:b/>
                <w:bCs/>
                <w:sz w:val="18"/>
                <w:szCs w:val="18"/>
              </w:rPr>
            </w:pPr>
            <w:r>
              <w:rPr>
                <w:rFonts w:ascii="Arial" w:hAnsi="Arial" w:cs="Arial"/>
                <w:b/>
                <w:bCs/>
                <w:sz w:val="16"/>
                <w:szCs w:val="16"/>
              </w:rPr>
              <w:t>S</w:t>
            </w:r>
            <w:r w:rsidR="00225BEC" w:rsidRPr="006813F2">
              <w:rPr>
                <w:rFonts w:ascii="Arial" w:hAnsi="Arial" w:cs="Arial"/>
                <w:b/>
                <w:bCs/>
                <w:sz w:val="16"/>
                <w:szCs w:val="16"/>
              </w:rPr>
              <w:t>zacowana ilość jednostek</w:t>
            </w:r>
          </w:p>
        </w:tc>
        <w:tc>
          <w:tcPr>
            <w:tcW w:w="1269" w:type="dxa"/>
            <w:shd w:val="clear" w:color="auto" w:fill="E0E0E0"/>
            <w:vAlign w:val="center"/>
          </w:tcPr>
          <w:p w:rsidR="00225BEC" w:rsidRPr="004679AD" w:rsidRDefault="00225BEC" w:rsidP="00167D96">
            <w:pPr>
              <w:spacing w:after="120"/>
              <w:jc w:val="center"/>
              <w:rPr>
                <w:rFonts w:ascii="Arial" w:hAnsi="Arial" w:cs="Arial"/>
                <w:b/>
                <w:bCs/>
                <w:sz w:val="16"/>
                <w:szCs w:val="16"/>
              </w:rPr>
            </w:pPr>
            <w:r w:rsidRPr="004679AD">
              <w:rPr>
                <w:rFonts w:ascii="Arial" w:hAnsi="Arial" w:cs="Arial"/>
                <w:b/>
                <w:bCs/>
                <w:sz w:val="16"/>
                <w:szCs w:val="16"/>
              </w:rPr>
              <w:t>Wartość</w:t>
            </w:r>
          </w:p>
          <w:p w:rsidR="00225BEC" w:rsidRPr="006813F2" w:rsidRDefault="00FB53CC" w:rsidP="00FB53CC">
            <w:pPr>
              <w:tabs>
                <w:tab w:val="left" w:pos="462"/>
              </w:tabs>
              <w:jc w:val="center"/>
              <w:rPr>
                <w:rFonts w:ascii="Arial" w:hAnsi="Arial" w:cs="Arial"/>
                <w:b/>
                <w:bCs/>
                <w:sz w:val="16"/>
                <w:szCs w:val="16"/>
              </w:rPr>
            </w:pPr>
            <w:r>
              <w:rPr>
                <w:rFonts w:ascii="Arial" w:hAnsi="Arial" w:cs="Arial"/>
                <w:bCs/>
                <w:i/>
                <w:sz w:val="16"/>
                <w:szCs w:val="16"/>
              </w:rPr>
              <w:t>[kol. 6</w:t>
            </w:r>
            <w:r w:rsidR="00225BEC" w:rsidRPr="004679AD">
              <w:rPr>
                <w:rFonts w:ascii="Arial" w:hAnsi="Arial" w:cs="Arial"/>
                <w:bCs/>
                <w:i/>
                <w:sz w:val="16"/>
                <w:szCs w:val="16"/>
              </w:rPr>
              <w:t xml:space="preserve"> x kol. </w:t>
            </w:r>
            <w:r>
              <w:rPr>
                <w:rFonts w:ascii="Arial" w:hAnsi="Arial" w:cs="Arial"/>
                <w:bCs/>
                <w:i/>
                <w:sz w:val="16"/>
                <w:szCs w:val="16"/>
              </w:rPr>
              <w:t>7</w:t>
            </w:r>
            <w:r w:rsidR="00225BEC" w:rsidRPr="004679AD">
              <w:rPr>
                <w:rFonts w:ascii="Arial" w:hAnsi="Arial" w:cs="Arial"/>
                <w:bCs/>
                <w:i/>
                <w:sz w:val="16"/>
                <w:szCs w:val="16"/>
              </w:rPr>
              <w:t>]</w:t>
            </w:r>
          </w:p>
        </w:tc>
      </w:tr>
      <w:tr w:rsidR="00225BEC" w:rsidRPr="006813F2" w:rsidTr="00BC2374">
        <w:trPr>
          <w:trHeight w:val="127"/>
          <w:jc w:val="center"/>
        </w:trPr>
        <w:tc>
          <w:tcPr>
            <w:tcW w:w="418" w:type="dxa"/>
            <w:shd w:val="clear" w:color="auto" w:fill="E0E0E0"/>
            <w:vAlign w:val="center"/>
          </w:tcPr>
          <w:p w:rsidR="00225BEC" w:rsidRPr="006813F2" w:rsidRDefault="00225BEC" w:rsidP="00C3321C">
            <w:pPr>
              <w:jc w:val="center"/>
              <w:rPr>
                <w:rFonts w:ascii="Arial" w:hAnsi="Arial" w:cs="Arial"/>
                <w:i/>
                <w:sz w:val="16"/>
                <w:szCs w:val="16"/>
              </w:rPr>
            </w:pPr>
            <w:r w:rsidRPr="006813F2">
              <w:rPr>
                <w:rFonts w:ascii="Arial" w:hAnsi="Arial" w:cs="Arial"/>
                <w:i/>
                <w:sz w:val="16"/>
                <w:szCs w:val="16"/>
              </w:rPr>
              <w:t>1</w:t>
            </w:r>
          </w:p>
        </w:tc>
        <w:tc>
          <w:tcPr>
            <w:tcW w:w="4367" w:type="dxa"/>
            <w:shd w:val="clear" w:color="auto" w:fill="E0E0E0"/>
            <w:vAlign w:val="center"/>
          </w:tcPr>
          <w:p w:rsidR="00225BEC" w:rsidRPr="006813F2" w:rsidRDefault="00225BEC" w:rsidP="00C3321C">
            <w:pPr>
              <w:jc w:val="center"/>
              <w:rPr>
                <w:rFonts w:ascii="Arial" w:hAnsi="Arial" w:cs="Arial"/>
                <w:i/>
                <w:sz w:val="16"/>
                <w:szCs w:val="16"/>
              </w:rPr>
            </w:pPr>
            <w:r w:rsidRPr="006813F2">
              <w:rPr>
                <w:rFonts w:ascii="Arial" w:hAnsi="Arial" w:cs="Arial"/>
                <w:i/>
                <w:sz w:val="16"/>
                <w:szCs w:val="16"/>
              </w:rPr>
              <w:t>2</w:t>
            </w:r>
          </w:p>
        </w:tc>
        <w:tc>
          <w:tcPr>
            <w:tcW w:w="1443" w:type="dxa"/>
            <w:shd w:val="clear" w:color="auto" w:fill="E0E0E0"/>
          </w:tcPr>
          <w:p w:rsidR="00225BEC" w:rsidRDefault="00FB53CC" w:rsidP="00C3321C">
            <w:pPr>
              <w:jc w:val="center"/>
              <w:rPr>
                <w:rFonts w:ascii="Arial" w:hAnsi="Arial" w:cs="Arial"/>
                <w:i/>
                <w:sz w:val="16"/>
                <w:szCs w:val="16"/>
              </w:rPr>
            </w:pPr>
            <w:r>
              <w:rPr>
                <w:rFonts w:ascii="Arial" w:hAnsi="Arial" w:cs="Arial"/>
                <w:i/>
                <w:sz w:val="16"/>
                <w:szCs w:val="16"/>
              </w:rPr>
              <w:t>3</w:t>
            </w:r>
          </w:p>
        </w:tc>
        <w:tc>
          <w:tcPr>
            <w:tcW w:w="1034" w:type="dxa"/>
            <w:shd w:val="clear" w:color="auto" w:fill="E0E0E0"/>
            <w:vAlign w:val="center"/>
          </w:tcPr>
          <w:p w:rsidR="00225BEC" w:rsidRPr="006813F2" w:rsidRDefault="00FB53CC" w:rsidP="00C3321C">
            <w:pPr>
              <w:jc w:val="center"/>
              <w:rPr>
                <w:rFonts w:ascii="Arial" w:hAnsi="Arial" w:cs="Arial"/>
                <w:i/>
                <w:sz w:val="16"/>
                <w:szCs w:val="16"/>
              </w:rPr>
            </w:pPr>
            <w:r>
              <w:rPr>
                <w:rFonts w:ascii="Arial" w:hAnsi="Arial" w:cs="Arial"/>
                <w:i/>
                <w:sz w:val="16"/>
                <w:szCs w:val="16"/>
              </w:rPr>
              <w:t>4</w:t>
            </w:r>
          </w:p>
        </w:tc>
        <w:tc>
          <w:tcPr>
            <w:tcW w:w="1110" w:type="dxa"/>
            <w:shd w:val="clear" w:color="auto" w:fill="E0E0E0"/>
            <w:vAlign w:val="center"/>
          </w:tcPr>
          <w:p w:rsidR="00225BEC" w:rsidRPr="006813F2" w:rsidRDefault="00FB53CC" w:rsidP="00C3321C">
            <w:pPr>
              <w:jc w:val="center"/>
              <w:rPr>
                <w:rFonts w:ascii="Arial" w:hAnsi="Arial" w:cs="Arial"/>
                <w:i/>
                <w:sz w:val="16"/>
                <w:szCs w:val="16"/>
              </w:rPr>
            </w:pPr>
            <w:r>
              <w:rPr>
                <w:rFonts w:ascii="Arial" w:hAnsi="Arial" w:cs="Arial"/>
                <w:i/>
                <w:sz w:val="16"/>
                <w:szCs w:val="16"/>
              </w:rPr>
              <w:t>5</w:t>
            </w:r>
          </w:p>
        </w:tc>
        <w:tc>
          <w:tcPr>
            <w:tcW w:w="1169" w:type="dxa"/>
            <w:shd w:val="clear" w:color="auto" w:fill="E0E0E0"/>
            <w:vAlign w:val="center"/>
          </w:tcPr>
          <w:p w:rsidR="00225BEC" w:rsidRPr="006813F2" w:rsidRDefault="00FB53CC" w:rsidP="00C3321C">
            <w:pPr>
              <w:jc w:val="center"/>
              <w:rPr>
                <w:rFonts w:ascii="Arial" w:hAnsi="Arial" w:cs="Arial"/>
                <w:i/>
                <w:sz w:val="16"/>
                <w:szCs w:val="16"/>
              </w:rPr>
            </w:pPr>
            <w:r>
              <w:rPr>
                <w:rFonts w:ascii="Arial" w:hAnsi="Arial" w:cs="Arial"/>
                <w:i/>
                <w:sz w:val="16"/>
                <w:szCs w:val="16"/>
              </w:rPr>
              <w:t>6</w:t>
            </w:r>
          </w:p>
        </w:tc>
        <w:tc>
          <w:tcPr>
            <w:tcW w:w="1269" w:type="dxa"/>
            <w:shd w:val="clear" w:color="auto" w:fill="E0E0E0"/>
            <w:vAlign w:val="center"/>
          </w:tcPr>
          <w:p w:rsidR="00225BEC" w:rsidRPr="006813F2" w:rsidRDefault="00FB53CC" w:rsidP="00C3321C">
            <w:pPr>
              <w:jc w:val="center"/>
              <w:rPr>
                <w:rFonts w:ascii="Arial" w:hAnsi="Arial" w:cs="Arial"/>
                <w:i/>
                <w:sz w:val="16"/>
                <w:szCs w:val="16"/>
              </w:rPr>
            </w:pPr>
            <w:r>
              <w:rPr>
                <w:rFonts w:ascii="Arial" w:hAnsi="Arial" w:cs="Arial"/>
                <w:i/>
                <w:sz w:val="16"/>
                <w:szCs w:val="16"/>
              </w:rPr>
              <w:t>7</w:t>
            </w: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przęsła dachowego z poliwęglanu komorowego</w:t>
            </w:r>
            <w:r w:rsidRPr="006813F2">
              <w:rPr>
                <w:rFonts w:ascii="Arial" w:hAnsi="Arial" w:cs="Arial"/>
                <w:i/>
                <w:sz w:val="18"/>
                <w:szCs w:val="16"/>
              </w:rPr>
              <w:t xml:space="preserve"> </w:t>
            </w:r>
            <w:r w:rsidRPr="006813F2">
              <w:rPr>
                <w:rFonts w:ascii="Arial" w:hAnsi="Arial" w:cs="Arial"/>
                <w:i/>
                <w:sz w:val="16"/>
                <w:szCs w:val="16"/>
              </w:rPr>
              <w:br/>
              <w:t>przyciemnionego wraz z jego kompletnym mocowaniem.</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grubość od 4,5 do 6 mm w zależności od konstrukcji dachu</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przęsła dachowego z poliwęglanu komorowego</w:t>
            </w:r>
            <w:r w:rsidRPr="006813F2">
              <w:rPr>
                <w:rFonts w:ascii="Arial" w:hAnsi="Arial" w:cs="Arial"/>
                <w:i/>
                <w:sz w:val="18"/>
                <w:szCs w:val="16"/>
              </w:rPr>
              <w:t xml:space="preserve"> </w:t>
            </w:r>
            <w:r w:rsidRPr="006813F2">
              <w:rPr>
                <w:rFonts w:ascii="Arial" w:hAnsi="Arial" w:cs="Arial"/>
                <w:i/>
                <w:sz w:val="16"/>
                <w:szCs w:val="16"/>
              </w:rPr>
              <w:br/>
              <w:t>przyciemnionego wraz z jego kompletnym mocowaniem (dotyczy wiat typu Nefryt).</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1965x1960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przęsła dachowego z poliwęglanu komorowego</w:t>
            </w:r>
            <w:r w:rsidRPr="006813F2">
              <w:rPr>
                <w:rFonts w:ascii="Arial" w:hAnsi="Arial" w:cs="Arial"/>
                <w:i/>
                <w:sz w:val="18"/>
                <w:szCs w:val="16"/>
              </w:rPr>
              <w:t xml:space="preserve"> </w:t>
            </w:r>
            <w:r w:rsidRPr="006813F2">
              <w:rPr>
                <w:rFonts w:ascii="Arial" w:hAnsi="Arial" w:cs="Arial"/>
                <w:i/>
                <w:sz w:val="16"/>
                <w:szCs w:val="16"/>
              </w:rPr>
              <w:br/>
              <w:t>przyciemnionego wraz z jego kompletnym mocowaniem (dotyczy wiat typu Nefryt).</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650x1960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szyby półokrągłej z poliwęglanu litego</w:t>
            </w:r>
            <w:r w:rsidRPr="006813F2">
              <w:rPr>
                <w:rFonts w:ascii="Arial" w:hAnsi="Arial" w:cs="Arial"/>
                <w:i/>
                <w:sz w:val="18"/>
                <w:szCs w:val="16"/>
              </w:rPr>
              <w:t xml:space="preserve"> </w:t>
            </w:r>
            <w:r w:rsidRPr="006813F2">
              <w:rPr>
                <w:rFonts w:ascii="Arial" w:hAnsi="Arial" w:cs="Arial"/>
                <w:i/>
                <w:sz w:val="16"/>
                <w:szCs w:val="16"/>
              </w:rPr>
              <w:br/>
              <w:t>stanowiącego wypełnienie boku dachu (wraz z jego kompletnym mocowaniem)</w:t>
            </w:r>
            <w:r w:rsidRPr="006813F2">
              <w:rPr>
                <w:rFonts w:ascii="Arial" w:hAnsi="Arial" w:cs="Arial"/>
                <w:i/>
                <w:sz w:val="16"/>
                <w:szCs w:val="16"/>
              </w:rPr>
              <w:br/>
              <w:t>w wiatach typu Alfa, Beta, Delta, Gamma.</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grubość 5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5.</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8x225x1920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6.</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8x855x1015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8</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7.</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r w:rsidRPr="006813F2">
              <w:rPr>
                <w:rFonts w:ascii="Arial" w:hAnsi="Arial" w:cs="Arial"/>
                <w:sz w:val="18"/>
                <w:szCs w:val="16"/>
              </w:rPr>
              <w:br/>
            </w:r>
            <w:r w:rsidRPr="006813F2">
              <w:rPr>
                <w:rFonts w:ascii="Arial" w:hAnsi="Arial" w:cs="Arial"/>
                <w:i/>
                <w:sz w:val="16"/>
                <w:szCs w:val="16"/>
              </w:rPr>
              <w:t>(dotyczy wiat typu Nefryt).</w:t>
            </w:r>
            <w:r w:rsidRPr="006813F2">
              <w:rPr>
                <w:rFonts w:ascii="Arial" w:hAnsi="Arial" w:cs="Arial"/>
                <w:sz w:val="16"/>
                <w:szCs w:val="16"/>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8x1245x1060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8.</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8x1245x1065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0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9.</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Wymiana szyby hartowanej z nadrukiem.</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8x375x1920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10.</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Wymiana szyby hartowanej z nadrukiem.</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8x855x1920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11.</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Wymiana szyby hartowanej z nadrukiem.</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8x1245x1920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12.</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5x790x790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13.</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5x744x1140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14.</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5x760x865.mm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15.</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5x1130x1150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16.</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5x1180x1815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8</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17.</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szyby hartowanej.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5x1245x1847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729"/>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18.</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profilu bazowego do mocowania szyb</w:t>
            </w:r>
            <w:r w:rsidRPr="006813F2">
              <w:rPr>
                <w:rFonts w:ascii="Arial" w:hAnsi="Arial" w:cs="Arial"/>
                <w:i/>
                <w:sz w:val="18"/>
                <w:szCs w:val="16"/>
              </w:rPr>
              <w:t xml:space="preserve"> </w:t>
            </w:r>
            <w:r w:rsidRPr="006813F2">
              <w:rPr>
                <w:rFonts w:ascii="Arial" w:hAnsi="Arial" w:cs="Arial"/>
                <w:i/>
                <w:sz w:val="16"/>
                <w:szCs w:val="16"/>
              </w:rPr>
              <w:br/>
              <w:t>wyposażonego w niezbędne klipsy i uszczelki dociskowe (dotyczy wiat typu Nefryt).</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do szyb o wymiarach: 8x1245x1060 mm 8x1245x1920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3</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19.</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poliwęglanu mlecznego</w:t>
            </w:r>
            <w:r w:rsidRPr="006813F2">
              <w:rPr>
                <w:rFonts w:ascii="Arial" w:hAnsi="Arial" w:cs="Arial"/>
                <w:i/>
                <w:sz w:val="18"/>
                <w:szCs w:val="16"/>
              </w:rPr>
              <w:t xml:space="preserve"> </w:t>
            </w:r>
            <w:r w:rsidRPr="006813F2">
              <w:rPr>
                <w:rFonts w:ascii="Arial" w:hAnsi="Arial" w:cs="Arial"/>
                <w:i/>
                <w:sz w:val="16"/>
                <w:szCs w:val="16"/>
              </w:rPr>
              <w:br/>
              <w:t xml:space="preserve">tzw. „Matówka” wyposażona w rolki grawitacyjne do wieszania plakatów, stanowiąca wyposażenie gablot reklamowych typu SD.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Do gablot z wym. szyb:</w:t>
            </w:r>
            <w:r w:rsidRPr="006813F2">
              <w:rPr>
                <w:rFonts w:ascii="Arial" w:hAnsi="Arial" w:cs="Arial"/>
                <w:sz w:val="16"/>
                <w:szCs w:val="16"/>
              </w:rPr>
              <w:br/>
              <w:t>1180x1815 mm</w:t>
            </w:r>
            <w:r w:rsidRPr="006813F2">
              <w:rPr>
                <w:rFonts w:ascii="Arial" w:hAnsi="Arial" w:cs="Arial"/>
                <w:sz w:val="16"/>
                <w:szCs w:val="16"/>
              </w:rPr>
              <w:br/>
              <w:t>1245x1847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20.</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poliwęglanu mlecznego</w:t>
            </w:r>
            <w:r w:rsidRPr="006813F2">
              <w:rPr>
                <w:rFonts w:ascii="Arial" w:hAnsi="Arial" w:cs="Arial"/>
                <w:i/>
                <w:sz w:val="18"/>
                <w:szCs w:val="16"/>
              </w:rPr>
              <w:t xml:space="preserve"> </w:t>
            </w:r>
            <w:r w:rsidRPr="006813F2">
              <w:rPr>
                <w:rFonts w:ascii="Arial" w:hAnsi="Arial" w:cs="Arial"/>
                <w:i/>
                <w:sz w:val="16"/>
                <w:szCs w:val="16"/>
              </w:rPr>
              <w:br/>
              <w:t xml:space="preserve">tzw. „Matówka” wyposażona w rolki grawitacyjne do wieszania plakatów, stanowiąca wyposażenie gablot reklamowych / rozkładu jazdy typu MV.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1190x790mm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21.</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8"/>
                <w:szCs w:val="16"/>
              </w:rPr>
            </w:pPr>
            <w:r w:rsidRPr="006813F2">
              <w:rPr>
                <w:rFonts w:ascii="Arial" w:hAnsi="Arial" w:cs="Arial"/>
                <w:sz w:val="18"/>
                <w:szCs w:val="16"/>
              </w:rPr>
              <w:t xml:space="preserve">Wymiana poliwęglanu mlecznego </w:t>
            </w:r>
          </w:p>
          <w:p w:rsidR="00225BEC" w:rsidRPr="006813F2" w:rsidRDefault="00225BEC" w:rsidP="00225BEC">
            <w:pPr>
              <w:rPr>
                <w:rFonts w:ascii="Arial" w:hAnsi="Arial" w:cs="Arial"/>
                <w:i/>
                <w:sz w:val="16"/>
                <w:szCs w:val="16"/>
              </w:rPr>
            </w:pPr>
            <w:r w:rsidRPr="006813F2">
              <w:rPr>
                <w:rFonts w:ascii="Arial" w:hAnsi="Arial" w:cs="Arial"/>
                <w:i/>
                <w:sz w:val="16"/>
                <w:szCs w:val="16"/>
              </w:rPr>
              <w:t>tzw. „Matówka” PCV wysuwana do wieszania rozkładów jazdy, stanowiąca wyposażenie gablotki „</w:t>
            </w:r>
            <w:proofErr w:type="spellStart"/>
            <w:r w:rsidRPr="006813F2">
              <w:rPr>
                <w:rFonts w:ascii="Arial" w:hAnsi="Arial" w:cs="Arial"/>
                <w:i/>
                <w:sz w:val="16"/>
                <w:szCs w:val="16"/>
              </w:rPr>
              <w:t>info-wąska</w:t>
            </w:r>
            <w:proofErr w:type="spellEnd"/>
            <w:r w:rsidRPr="006813F2">
              <w:rPr>
                <w:rFonts w:ascii="Arial" w:hAnsi="Arial" w:cs="Arial"/>
                <w:i/>
                <w:sz w:val="16"/>
                <w:szCs w:val="16"/>
              </w:rPr>
              <w:t>”  reklamowych / rozkładu jazdy.</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895x770 mm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22.</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poliwęglanu mlecznego</w:t>
            </w:r>
            <w:r w:rsidRPr="006813F2">
              <w:rPr>
                <w:rFonts w:ascii="Arial" w:hAnsi="Arial" w:cs="Arial"/>
                <w:i/>
                <w:sz w:val="18"/>
                <w:szCs w:val="16"/>
              </w:rPr>
              <w:t xml:space="preserve"> </w:t>
            </w:r>
            <w:r w:rsidRPr="006813F2">
              <w:rPr>
                <w:rFonts w:ascii="Arial" w:hAnsi="Arial" w:cs="Arial"/>
                <w:i/>
                <w:sz w:val="16"/>
                <w:szCs w:val="16"/>
              </w:rPr>
              <w:br/>
              <w:t>tzw. „Matówka” PCV wysuwana do wieszania rozkładów jazdy, stanowiąca wyposażenie gablotki „</w:t>
            </w:r>
            <w:proofErr w:type="spellStart"/>
            <w:r w:rsidRPr="006813F2">
              <w:rPr>
                <w:rFonts w:ascii="Arial" w:hAnsi="Arial" w:cs="Arial"/>
                <w:i/>
                <w:sz w:val="16"/>
                <w:szCs w:val="16"/>
              </w:rPr>
              <w:t>info-szeroka</w:t>
            </w:r>
            <w:proofErr w:type="spellEnd"/>
            <w:r w:rsidRPr="006813F2">
              <w:rPr>
                <w:rFonts w:ascii="Arial" w:hAnsi="Arial" w:cs="Arial"/>
                <w:i/>
                <w:sz w:val="16"/>
                <w:szCs w:val="16"/>
              </w:rPr>
              <w:t>”  reklamowych / rozkładu jazdy.</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1160x1170 mm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23.</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blatu ławki (siedziska)</w:t>
            </w:r>
            <w:r w:rsidRPr="006813F2">
              <w:rPr>
                <w:rFonts w:ascii="Arial" w:hAnsi="Arial" w:cs="Arial"/>
                <w:i/>
                <w:sz w:val="16"/>
                <w:szCs w:val="16"/>
              </w:rPr>
              <w:br/>
              <w:t xml:space="preserve"> z białego laminatu wraz z kompletnym wyposażeniem niezbędnym  do zamocowania.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głębokość od 350 mm do 450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mb</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24.</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lakierowanej listwy ławkowej (siedzisko, oparcie)</w:t>
            </w:r>
            <w:r w:rsidRPr="006813F2">
              <w:rPr>
                <w:rFonts w:ascii="Arial" w:hAnsi="Arial" w:cs="Arial"/>
                <w:i/>
                <w:sz w:val="18"/>
                <w:szCs w:val="16"/>
              </w:rPr>
              <w:t xml:space="preserve"> </w:t>
            </w:r>
            <w:r w:rsidRPr="006813F2">
              <w:rPr>
                <w:rFonts w:ascii="Arial" w:hAnsi="Arial" w:cs="Arial"/>
                <w:i/>
                <w:sz w:val="16"/>
                <w:szCs w:val="16"/>
              </w:rPr>
              <w:br/>
              <w:t xml:space="preserve">z drewna wraz z kompletnym wyposażeniem niezbędnym do zamocowania.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35x100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mb</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25.</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lakierowanej listwy ławkowej (siedzisko, oparcie)</w:t>
            </w:r>
            <w:r w:rsidRPr="006813F2">
              <w:rPr>
                <w:rFonts w:ascii="Arial" w:hAnsi="Arial" w:cs="Arial"/>
                <w:i/>
                <w:sz w:val="18"/>
                <w:szCs w:val="16"/>
              </w:rPr>
              <w:t xml:space="preserve"> </w:t>
            </w:r>
            <w:r w:rsidRPr="006813F2">
              <w:rPr>
                <w:rFonts w:ascii="Arial" w:hAnsi="Arial" w:cs="Arial"/>
                <w:i/>
                <w:sz w:val="16"/>
                <w:szCs w:val="16"/>
              </w:rPr>
              <w:br/>
              <w:t xml:space="preserve">z drewna wraz z kompletnym wyposażeniem niezbędnym do zamocowania.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40x50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mb</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26.</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6"/>
                <w:szCs w:val="16"/>
              </w:rPr>
            </w:pPr>
            <w:r w:rsidRPr="006813F2">
              <w:rPr>
                <w:rFonts w:ascii="Arial" w:hAnsi="Arial" w:cs="Arial"/>
                <w:sz w:val="18"/>
                <w:szCs w:val="16"/>
              </w:rPr>
              <w:t>Wymiana metalowego wspornika ławki.</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3</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27.</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 xml:space="preserve">Wymiana tablicy informacyjnej czołowej z nazwą przystanku. </w:t>
            </w:r>
            <w:r w:rsidRPr="006813F2">
              <w:rPr>
                <w:rFonts w:ascii="Arial" w:hAnsi="Arial" w:cs="Arial"/>
                <w:sz w:val="18"/>
                <w:szCs w:val="16"/>
              </w:rPr>
              <w:br/>
            </w:r>
            <w:r w:rsidRPr="006813F2">
              <w:rPr>
                <w:rFonts w:ascii="Arial" w:hAnsi="Arial" w:cs="Arial"/>
                <w:i/>
                <w:sz w:val="16"/>
                <w:szCs w:val="16"/>
              </w:rPr>
              <w:t xml:space="preserve">Blacha ocynkowana o minimalnej grubości 1,5 mm, zagięta w dolnej oraz górnej części pod kątem 90 stopni. Tło tablicy koloru białego, litery koloru czarnego wykonane czcionką „Montserrat”– H 100 </w:t>
            </w:r>
            <w:proofErr w:type="spellStart"/>
            <w:r w:rsidRPr="006813F2">
              <w:rPr>
                <w:rFonts w:ascii="Arial" w:hAnsi="Arial" w:cs="Arial"/>
                <w:i/>
                <w:sz w:val="16"/>
                <w:szCs w:val="16"/>
              </w:rPr>
              <w:t>mm</w:t>
            </w:r>
            <w:proofErr w:type="spellEnd"/>
            <w:r w:rsidRPr="006813F2">
              <w:rPr>
                <w:rFonts w:ascii="Arial" w:hAnsi="Arial" w:cs="Arial"/>
                <w:i/>
                <w:sz w:val="16"/>
                <w:szCs w:val="16"/>
              </w:rPr>
              <w:t>.</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długość </w:t>
            </w:r>
            <w:r w:rsidRPr="006813F2">
              <w:rPr>
                <w:rFonts w:ascii="Arial" w:hAnsi="Arial" w:cs="Arial"/>
                <w:sz w:val="16"/>
                <w:szCs w:val="16"/>
              </w:rPr>
              <w:br/>
              <w:t>od 2,0 m do 2,5 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28.</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6"/>
                <w:szCs w:val="16"/>
              </w:rPr>
            </w:pPr>
            <w:r w:rsidRPr="006813F2">
              <w:rPr>
                <w:rFonts w:ascii="Arial" w:hAnsi="Arial" w:cs="Arial"/>
                <w:sz w:val="18"/>
                <w:szCs w:val="16"/>
              </w:rPr>
              <w:t xml:space="preserve">Wymiana świetlówki o mocy 36W (światło koloru białego) wraz ze starterem, </w:t>
            </w:r>
            <w:r w:rsidRPr="006813F2">
              <w:rPr>
                <w:rFonts w:ascii="Arial" w:hAnsi="Arial" w:cs="Arial"/>
                <w:sz w:val="18"/>
                <w:szCs w:val="16"/>
              </w:rPr>
              <w:br/>
              <w:t>w podświetlanych gablotach reklamowych typu SD.</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70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29.</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kompletnej instalacji elektrycznej typu LED w gablotach reklamowych</w:t>
            </w:r>
            <w:r w:rsidRPr="006813F2">
              <w:rPr>
                <w:rFonts w:ascii="Arial" w:hAnsi="Arial" w:cs="Arial"/>
                <w:i/>
                <w:sz w:val="16"/>
                <w:szCs w:val="16"/>
              </w:rPr>
              <w:br/>
              <w:t>wraz z osprzętem oraz wyłącznikiem różnicowo-prądowym. Instalacja zapewniająca równomierne oświetlenie eksponowanych treści, składająca się z modułów ledowych montowanych po obu stronach wewnętrznej części gablot. Po wymianie instalacji Wykonawca zobowiązany jest do przeprowadzenia pomiarów rezystancji instalacji elektrycznej oraz skuteczności zerowania oraz przedstawić wyniki pomiarów w protokole. Koszt wykonania pomiarów będzie rozliczony według pozycji 32.</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Łączna min. moc 36 W</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 gablot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30.</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kompletnej instalacji elektrycznej typu LED w gablotach rozkładów jazdy</w:t>
            </w:r>
            <w:r w:rsidRPr="006813F2">
              <w:rPr>
                <w:rFonts w:ascii="Arial" w:hAnsi="Arial" w:cs="Arial"/>
                <w:i/>
                <w:sz w:val="16"/>
                <w:szCs w:val="16"/>
              </w:rPr>
              <w:br/>
              <w:t>wraz z osprzętem oraz wyłącznikiem różnicowo-prądowym. Instalacja zapewniająca równomierne oświetlenie eksponowanych treści, składająca się z modułów ledowych montowanych po obu stronach wewnętrznej części gablot. Po wymianie instalacji Wykonawca zobowiązany jest do przeprowadzenia pomiarów rezystancji instalacji elektrycznej oraz skuteczności zerowania oraz przedstawić wyniki pomiarów w protokole. Koszt wykonania pomiarów będzie rozliczony według pozycji 32.</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Łączna min. moc 18 W</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 gablot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776"/>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31.</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oświetlenia wewnętrznego wiaty przystankowej typu LED,</w:t>
            </w:r>
            <w:r w:rsidRPr="006813F2">
              <w:rPr>
                <w:rFonts w:ascii="Arial" w:hAnsi="Arial" w:cs="Arial"/>
                <w:strike/>
                <w:sz w:val="18"/>
                <w:szCs w:val="16"/>
              </w:rPr>
              <w:br/>
            </w:r>
            <w:r w:rsidRPr="006813F2">
              <w:rPr>
                <w:rFonts w:ascii="Arial" w:hAnsi="Arial" w:cs="Arial"/>
                <w:sz w:val="18"/>
                <w:szCs w:val="16"/>
              </w:rPr>
              <w:t>moduł zamknięty w profilu stalowym lub aluminiowym</w:t>
            </w:r>
            <w:r w:rsidRPr="006813F2">
              <w:rPr>
                <w:rFonts w:ascii="Arial" w:hAnsi="Arial" w:cs="Arial"/>
                <w:i/>
                <w:sz w:val="16"/>
                <w:szCs w:val="16"/>
              </w:rPr>
              <w:br/>
              <w:t xml:space="preserve">wraz z osprzętem oraz wyłącznikiem różnicowo-prądowym. Instalacja zapewniająca równomierne oświetlenie wnętrza wiaty przystankowej składająca się z modułów ledowych montowanych pod dachem. Po wymianie instalacji Wykonawca zobowiązany jest do przeprowadzenia pomiarów rezystancji instalacji elektrycznej oraz skuteczności zerowania oraz przedstawić wyniki pomiarów w protokole. </w:t>
            </w:r>
          </w:p>
          <w:p w:rsidR="00225BEC" w:rsidRPr="006813F2" w:rsidRDefault="00225BEC" w:rsidP="00225BEC">
            <w:pPr>
              <w:rPr>
                <w:rFonts w:ascii="Arial" w:hAnsi="Arial" w:cs="Arial"/>
                <w:i/>
                <w:sz w:val="16"/>
                <w:szCs w:val="16"/>
              </w:rPr>
            </w:pPr>
            <w:r w:rsidRPr="006813F2">
              <w:rPr>
                <w:rFonts w:ascii="Arial" w:hAnsi="Arial" w:cs="Arial"/>
                <w:i/>
                <w:sz w:val="16"/>
                <w:szCs w:val="16"/>
              </w:rPr>
              <w:t>Koszt wykonania pomiarów będzie rozliczony według pozycji 32.</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Długość jednego modułu </w:t>
            </w:r>
            <w:r w:rsidRPr="006813F2">
              <w:rPr>
                <w:rFonts w:ascii="Arial" w:hAnsi="Arial" w:cs="Arial"/>
                <w:sz w:val="16"/>
                <w:szCs w:val="16"/>
              </w:rPr>
              <w:br/>
              <w:t xml:space="preserve">od 0,8 do 1,4 m </w:t>
            </w:r>
          </w:p>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Łączna min. Moc 4 W</w:t>
            </w:r>
          </w:p>
          <w:p w:rsidR="00225BEC" w:rsidRPr="006813F2" w:rsidRDefault="00225BEC" w:rsidP="00DF031F">
            <w:pPr>
              <w:ind w:left="-21"/>
              <w:jc w:val="center"/>
              <w:rPr>
                <w:rFonts w:ascii="Arial" w:hAnsi="Arial" w:cs="Arial"/>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 modułów</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748"/>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32.</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167D96" w:rsidRPr="00BA36C4" w:rsidRDefault="00225BEC" w:rsidP="00225BEC">
            <w:pPr>
              <w:rPr>
                <w:rFonts w:ascii="Arial" w:hAnsi="Arial" w:cs="Arial"/>
                <w:sz w:val="18"/>
                <w:szCs w:val="16"/>
              </w:rPr>
            </w:pPr>
            <w:r w:rsidRPr="006813F2">
              <w:rPr>
                <w:rFonts w:ascii="Arial" w:hAnsi="Arial" w:cs="Arial"/>
                <w:sz w:val="18"/>
                <w:szCs w:val="16"/>
              </w:rPr>
              <w:t>Przedłożenie ostatecznego protokołu z pomiarów rezystancji instalacji elektrycznej oraz skuteczności zerowania.</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33.</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aluminiowej, dwustronnej, podświetlanej gabloty reklamowej typ SD</w:t>
            </w:r>
            <w:r w:rsidRPr="006813F2">
              <w:rPr>
                <w:rFonts w:ascii="Arial" w:hAnsi="Arial" w:cs="Arial"/>
                <w:i/>
                <w:sz w:val="16"/>
                <w:szCs w:val="16"/>
              </w:rPr>
              <w:br/>
              <w:t>wraz z podłączeniem zasilania elektrycznego. Gablota wyposażona w instalację typu LED wraz z kompletnym osprzętem oraz wyłącznikiem różnicowo-prądowym. Instalacja zapewniająca równomierne oświetlenie eksponowanych treści, składająca się z modułów ledowych (min. 24) montowanych po obu stronach wewnętrznej części gablot. Po wymianie gabloty Wykonawca zobowiązany jest do przeprowadzenia pomiarów rezystancji instalacji elektrycznej oraz skuteczności zerowania oraz przedstawić wyniki pomiarów w protokole. Koszt wykonania pomiarów będzie rozliczony według pozycji 32.</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Łączna min. moc 36 W</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1065"/>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34.</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225BEC" w:rsidRPr="006813F2" w:rsidRDefault="00225BEC" w:rsidP="00DF031F">
            <w:pPr>
              <w:rPr>
                <w:rFonts w:ascii="Arial" w:hAnsi="Arial" w:cs="Arial"/>
                <w:i/>
                <w:sz w:val="16"/>
                <w:szCs w:val="16"/>
              </w:rPr>
            </w:pPr>
            <w:r w:rsidRPr="006813F2">
              <w:rPr>
                <w:rFonts w:ascii="Arial" w:hAnsi="Arial" w:cs="Arial"/>
                <w:sz w:val="18"/>
                <w:szCs w:val="16"/>
              </w:rPr>
              <w:t>Wymiana gablotki „</w:t>
            </w:r>
            <w:proofErr w:type="spellStart"/>
            <w:r w:rsidRPr="006813F2">
              <w:rPr>
                <w:rFonts w:ascii="Arial" w:hAnsi="Arial" w:cs="Arial"/>
                <w:sz w:val="18"/>
                <w:szCs w:val="16"/>
              </w:rPr>
              <w:t>info</w:t>
            </w:r>
            <w:proofErr w:type="spellEnd"/>
            <w:r w:rsidRPr="006813F2">
              <w:rPr>
                <w:rFonts w:ascii="Arial" w:hAnsi="Arial" w:cs="Arial"/>
                <w:sz w:val="18"/>
                <w:szCs w:val="16"/>
              </w:rPr>
              <w:t xml:space="preserve"> - wąska”</w:t>
            </w:r>
            <w:r w:rsidRPr="006813F2">
              <w:rPr>
                <w:rFonts w:ascii="Arial" w:hAnsi="Arial" w:cs="Arial"/>
                <w:i/>
                <w:sz w:val="16"/>
                <w:szCs w:val="16"/>
              </w:rPr>
              <w:br/>
              <w:t>drzwi aluminiowe, przeszklone, gablotka montowana do ścianki wiaty z szybą pozwalającą na uzyskanie widocznego pola o wymiarach 835x730 mm, zamykana kluczem uniwersalnym, z wysuwaną matówką PCV.</w:t>
            </w:r>
            <w:r w:rsidRPr="006813F2">
              <w:rPr>
                <w:rFonts w:ascii="Arial" w:hAnsi="Arial" w:cs="Arial"/>
                <w:i/>
                <w:sz w:val="16"/>
                <w:szCs w:val="16"/>
              </w:rPr>
              <w:br/>
              <w:t xml:space="preserve">Tylną ściankę gablotki stanowi szyba tylna wiaty.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format: </w:t>
            </w:r>
            <w:r w:rsidRPr="006813F2">
              <w:rPr>
                <w:rFonts w:ascii="Arial" w:hAnsi="Arial" w:cs="Arial"/>
                <w:sz w:val="16"/>
                <w:szCs w:val="16"/>
              </w:rPr>
              <w:br/>
              <w:t xml:space="preserve">widoczny </w:t>
            </w:r>
            <w:r w:rsidRPr="006813F2">
              <w:rPr>
                <w:rFonts w:ascii="Arial" w:hAnsi="Arial" w:cs="Arial"/>
                <w:sz w:val="16"/>
                <w:szCs w:val="16"/>
              </w:rPr>
              <w:br/>
              <w:t xml:space="preserve">835 x 730 mm, </w:t>
            </w:r>
            <w:r w:rsidRPr="006813F2">
              <w:rPr>
                <w:rFonts w:ascii="Arial" w:hAnsi="Arial" w:cs="Arial"/>
                <w:sz w:val="16"/>
                <w:szCs w:val="16"/>
              </w:rPr>
              <w:br/>
              <w:t xml:space="preserve">zewnętrzny </w:t>
            </w:r>
            <w:r w:rsidRPr="006813F2">
              <w:rPr>
                <w:rFonts w:ascii="Arial" w:hAnsi="Arial" w:cs="Arial"/>
                <w:sz w:val="16"/>
                <w:szCs w:val="16"/>
              </w:rPr>
              <w:br/>
              <w:t>935 x 897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527"/>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35.</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225BEC" w:rsidRPr="006813F2" w:rsidRDefault="00225BEC" w:rsidP="00DF031F">
            <w:pPr>
              <w:rPr>
                <w:rFonts w:ascii="Arial" w:hAnsi="Arial" w:cs="Arial"/>
                <w:i/>
                <w:sz w:val="16"/>
                <w:szCs w:val="16"/>
              </w:rPr>
            </w:pPr>
            <w:r w:rsidRPr="006813F2">
              <w:rPr>
                <w:rFonts w:ascii="Arial" w:hAnsi="Arial" w:cs="Arial"/>
                <w:sz w:val="18"/>
                <w:szCs w:val="16"/>
              </w:rPr>
              <w:t>Wymiana gablotki „</w:t>
            </w:r>
            <w:proofErr w:type="spellStart"/>
            <w:r w:rsidRPr="006813F2">
              <w:rPr>
                <w:rFonts w:ascii="Arial" w:hAnsi="Arial" w:cs="Arial"/>
                <w:sz w:val="18"/>
                <w:szCs w:val="16"/>
              </w:rPr>
              <w:t>info</w:t>
            </w:r>
            <w:proofErr w:type="spellEnd"/>
            <w:r w:rsidRPr="006813F2">
              <w:rPr>
                <w:rFonts w:ascii="Arial" w:hAnsi="Arial" w:cs="Arial"/>
                <w:sz w:val="18"/>
                <w:szCs w:val="16"/>
              </w:rPr>
              <w:t xml:space="preserve"> - szeroka”</w:t>
            </w:r>
            <w:r w:rsidRPr="006813F2">
              <w:rPr>
                <w:rFonts w:ascii="Arial" w:hAnsi="Arial" w:cs="Arial"/>
                <w:i/>
                <w:sz w:val="16"/>
                <w:szCs w:val="16"/>
              </w:rPr>
              <w:br/>
              <w:t xml:space="preserve">drzwi aluminiowe, przeszklone, gablotka montowana do ścianki wiaty z szybą pozwalającą na uzyskanie widocznego pola o wymiarach 1130x1100 mm, zamykana kluczem uniwersalnym, z wysuwaną matówką PCV. Tylną ściankę gablotki stanowi szyba tylna wiaty.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format: </w:t>
            </w:r>
            <w:r w:rsidRPr="006813F2">
              <w:rPr>
                <w:rFonts w:ascii="Arial" w:hAnsi="Arial" w:cs="Arial"/>
                <w:sz w:val="16"/>
                <w:szCs w:val="16"/>
              </w:rPr>
              <w:br/>
              <w:t xml:space="preserve">widoczny </w:t>
            </w:r>
            <w:r w:rsidRPr="006813F2">
              <w:rPr>
                <w:rFonts w:ascii="Arial" w:hAnsi="Arial" w:cs="Arial"/>
                <w:sz w:val="16"/>
                <w:szCs w:val="16"/>
              </w:rPr>
              <w:br/>
              <w:t xml:space="preserve">1130 x 1100 mm, </w:t>
            </w:r>
            <w:r w:rsidRPr="006813F2">
              <w:rPr>
                <w:rFonts w:ascii="Arial" w:hAnsi="Arial" w:cs="Arial"/>
                <w:sz w:val="16"/>
                <w:szCs w:val="16"/>
              </w:rPr>
              <w:br/>
              <w:t xml:space="preserve">zewnętrzny </w:t>
            </w:r>
            <w:r w:rsidRPr="006813F2">
              <w:rPr>
                <w:rFonts w:ascii="Arial" w:hAnsi="Arial" w:cs="Arial"/>
                <w:sz w:val="16"/>
                <w:szCs w:val="16"/>
              </w:rPr>
              <w:br/>
              <w:t>1295 x 1200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36.</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225BEC" w:rsidRPr="006813F2" w:rsidRDefault="00225BEC" w:rsidP="00DF031F">
            <w:pPr>
              <w:rPr>
                <w:rFonts w:ascii="Arial" w:hAnsi="Arial" w:cs="Arial"/>
                <w:i/>
                <w:sz w:val="16"/>
                <w:szCs w:val="16"/>
              </w:rPr>
            </w:pPr>
            <w:r w:rsidRPr="006813F2">
              <w:rPr>
                <w:rFonts w:ascii="Arial" w:hAnsi="Arial" w:cs="Arial"/>
                <w:sz w:val="18"/>
                <w:szCs w:val="16"/>
              </w:rPr>
              <w:t>Wymiana ramki typu "</w:t>
            </w:r>
            <w:proofErr w:type="spellStart"/>
            <w:r w:rsidRPr="006813F2">
              <w:rPr>
                <w:rFonts w:ascii="Arial" w:hAnsi="Arial" w:cs="Arial"/>
                <w:sz w:val="18"/>
                <w:szCs w:val="16"/>
              </w:rPr>
              <w:t>alu-klik</w:t>
            </w:r>
            <w:proofErr w:type="spellEnd"/>
            <w:r w:rsidRPr="006813F2">
              <w:rPr>
                <w:rFonts w:ascii="Arial" w:hAnsi="Arial" w:cs="Arial"/>
                <w:sz w:val="18"/>
                <w:szCs w:val="16"/>
              </w:rPr>
              <w:t>".</w:t>
            </w:r>
            <w:r w:rsidRPr="006813F2">
              <w:rPr>
                <w:rFonts w:ascii="Arial" w:hAnsi="Arial" w:cs="Arial"/>
                <w:i/>
                <w:sz w:val="18"/>
                <w:szCs w:val="16"/>
              </w:rPr>
              <w:t xml:space="preserve"> </w:t>
            </w:r>
            <w:r w:rsidRPr="006813F2">
              <w:rPr>
                <w:rFonts w:ascii="Arial" w:hAnsi="Arial" w:cs="Arial"/>
                <w:i/>
                <w:sz w:val="16"/>
                <w:szCs w:val="16"/>
              </w:rPr>
              <w:br/>
              <w:t xml:space="preserve">Kolor srebrny, zabezpieczana przed otwarciem osób trzecich, montowana do słupka przystankowego lub szyby w wiacie przystankowej.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Format A3</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37.</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225BEC" w:rsidRPr="006813F2" w:rsidRDefault="00225BEC" w:rsidP="00DF031F">
            <w:pPr>
              <w:rPr>
                <w:rFonts w:ascii="Arial" w:hAnsi="Arial" w:cs="Arial"/>
                <w:i/>
                <w:sz w:val="16"/>
                <w:szCs w:val="16"/>
              </w:rPr>
            </w:pPr>
            <w:r w:rsidRPr="006813F2">
              <w:rPr>
                <w:rFonts w:ascii="Arial" w:hAnsi="Arial" w:cs="Arial"/>
                <w:sz w:val="18"/>
                <w:szCs w:val="16"/>
              </w:rPr>
              <w:t>Wymiana profilowej wodoodpornej gablotki „rozkładu jazdy".</w:t>
            </w:r>
            <w:r w:rsidRPr="006813F2">
              <w:rPr>
                <w:rFonts w:ascii="Arial" w:hAnsi="Arial" w:cs="Arial"/>
                <w:i/>
                <w:sz w:val="16"/>
                <w:szCs w:val="16"/>
              </w:rPr>
              <w:br/>
              <w:t>Drzwi gabloty:</w:t>
            </w:r>
            <w:r w:rsidRPr="006813F2">
              <w:rPr>
                <w:rFonts w:ascii="Arial" w:hAnsi="Arial" w:cs="Arial"/>
                <w:i/>
                <w:sz w:val="16"/>
                <w:szCs w:val="16"/>
              </w:rPr>
              <w:br/>
              <w:t>-  jednoskrzydłowe otwierane na bok,</w:t>
            </w:r>
            <w:r w:rsidRPr="006813F2">
              <w:rPr>
                <w:rFonts w:ascii="Arial" w:hAnsi="Arial" w:cs="Arial"/>
                <w:i/>
                <w:sz w:val="16"/>
                <w:szCs w:val="16"/>
              </w:rPr>
              <w:br/>
              <w:t xml:space="preserve">- wykonane z systemowych profili aluminiowych </w:t>
            </w:r>
            <w:r w:rsidRPr="006813F2">
              <w:rPr>
                <w:rFonts w:ascii="Arial" w:hAnsi="Arial" w:cs="Arial"/>
                <w:i/>
                <w:sz w:val="16"/>
                <w:szCs w:val="16"/>
              </w:rPr>
              <w:br/>
              <w:t>-  zamykane na klucz patentowy lub uniwersalny</w:t>
            </w:r>
            <w:r w:rsidRPr="006813F2">
              <w:rPr>
                <w:rFonts w:ascii="Arial" w:hAnsi="Arial" w:cs="Arial"/>
                <w:i/>
                <w:sz w:val="16"/>
                <w:szCs w:val="16"/>
              </w:rPr>
              <w:br/>
              <w:t xml:space="preserve">- przeszklone szybą hartowaną grubości min 4 mm </w:t>
            </w:r>
            <w:r w:rsidRPr="006813F2">
              <w:rPr>
                <w:rFonts w:ascii="Arial" w:hAnsi="Arial" w:cs="Arial"/>
                <w:i/>
                <w:sz w:val="16"/>
                <w:szCs w:val="16"/>
              </w:rPr>
              <w:br/>
              <w:t>(z certyfikatem),</w:t>
            </w:r>
            <w:r w:rsidRPr="006813F2">
              <w:rPr>
                <w:rFonts w:ascii="Arial" w:hAnsi="Arial" w:cs="Arial"/>
                <w:i/>
                <w:sz w:val="16"/>
                <w:szCs w:val="16"/>
              </w:rPr>
              <w:br/>
              <w:t xml:space="preserve">-  zawiasy niewidoczne na zewnątrz zamocowane </w:t>
            </w:r>
            <w:r w:rsidRPr="006813F2">
              <w:rPr>
                <w:rFonts w:ascii="Arial" w:hAnsi="Arial" w:cs="Arial"/>
                <w:i/>
                <w:sz w:val="16"/>
                <w:szCs w:val="16"/>
              </w:rPr>
              <w:br/>
              <w:t>w wewnętrznej części gablotki.</w:t>
            </w:r>
            <w:r w:rsidRPr="006813F2">
              <w:rPr>
                <w:rFonts w:ascii="Arial" w:hAnsi="Arial" w:cs="Arial"/>
                <w:i/>
                <w:sz w:val="16"/>
                <w:szCs w:val="16"/>
              </w:rPr>
              <w:br/>
              <w:t>Gablotka:</w:t>
            </w:r>
            <w:r w:rsidRPr="006813F2">
              <w:rPr>
                <w:rFonts w:ascii="Arial" w:hAnsi="Arial" w:cs="Arial"/>
                <w:i/>
                <w:sz w:val="16"/>
                <w:szCs w:val="16"/>
              </w:rPr>
              <w:br/>
              <w:t>- możliwość wymiany szyby hartowanej od strony wewnętrznej gablotki</w:t>
            </w:r>
            <w:r w:rsidRPr="006813F2">
              <w:rPr>
                <w:rFonts w:ascii="Arial" w:hAnsi="Arial" w:cs="Arial"/>
                <w:i/>
                <w:sz w:val="16"/>
                <w:szCs w:val="16"/>
              </w:rPr>
              <w:br/>
              <w:t>- montowana do słupka przystankowego lub w innym wskazanym przez Zamawiającego miejscu</w:t>
            </w:r>
            <w:r w:rsidRPr="006813F2">
              <w:rPr>
                <w:rFonts w:ascii="Arial" w:hAnsi="Arial" w:cs="Arial"/>
                <w:i/>
                <w:sz w:val="16"/>
                <w:szCs w:val="16"/>
              </w:rPr>
              <w:br/>
              <w:t>-  montaż za pomocą śrub montażowych z możliwością montażu dwóch gablotek do siebie „plecami” za pomocą obejm lub śrub rzymskich rurowych.</w:t>
            </w:r>
            <w:r w:rsidRPr="006813F2">
              <w:rPr>
                <w:rFonts w:ascii="Arial" w:hAnsi="Arial" w:cs="Arial"/>
                <w:i/>
                <w:sz w:val="16"/>
                <w:szCs w:val="16"/>
              </w:rPr>
              <w:br/>
              <w:t>-  tylna ściana gablotki z blachy ocynkowanej pomalowana od wewnątrz na kolor biały,</w:t>
            </w:r>
            <w:r w:rsidRPr="006813F2">
              <w:rPr>
                <w:rFonts w:ascii="Arial" w:hAnsi="Arial" w:cs="Arial"/>
                <w:i/>
                <w:sz w:val="16"/>
                <w:szCs w:val="16"/>
              </w:rPr>
              <w:br/>
              <w:t>-  tylna ściana gablotki stanowi płytę magnetyczną służącą do wieszania rozkładów jazdy za pomocą dołączonych magnesów koloru białego w ilości min 12 szt.</w:t>
            </w:r>
            <w:r w:rsidRPr="006813F2">
              <w:rPr>
                <w:rFonts w:ascii="Arial" w:hAnsi="Arial" w:cs="Arial"/>
                <w:i/>
                <w:sz w:val="16"/>
                <w:szCs w:val="16"/>
              </w:rPr>
              <w:br/>
              <w:t>- obudowa gablotki pozbawiona ostrych krawędzi, wykonana z systemowych profili aluminiowych, bez plastikowych narożników.</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Format widoczny plakatu: </w:t>
            </w:r>
            <w:r w:rsidRPr="006813F2">
              <w:rPr>
                <w:rFonts w:ascii="Arial" w:hAnsi="Arial" w:cs="Arial"/>
                <w:sz w:val="16"/>
                <w:szCs w:val="16"/>
              </w:rPr>
              <w:br/>
              <w:t>30 cm x 65 cm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38.</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BA36C4" w:rsidRDefault="00225BEC" w:rsidP="00DF031F">
            <w:pPr>
              <w:rPr>
                <w:rFonts w:ascii="Arial" w:hAnsi="Arial" w:cs="Arial"/>
                <w:i/>
                <w:sz w:val="16"/>
                <w:szCs w:val="16"/>
              </w:rPr>
            </w:pPr>
            <w:r w:rsidRPr="006813F2">
              <w:rPr>
                <w:rFonts w:ascii="Arial" w:hAnsi="Arial" w:cs="Arial"/>
                <w:sz w:val="18"/>
                <w:szCs w:val="16"/>
              </w:rPr>
              <w:t>Wymiana profilowej wodoodpornej gablotki „rozkładu jazdy" wraz ze stelażem umożliwiającym powieszenie na dowolnym typie wiaty przystankowej.</w:t>
            </w:r>
            <w:r w:rsidRPr="006813F2">
              <w:rPr>
                <w:rFonts w:ascii="Arial" w:hAnsi="Arial" w:cs="Arial"/>
                <w:i/>
                <w:sz w:val="16"/>
                <w:szCs w:val="16"/>
              </w:rPr>
              <w:br/>
              <w:t>Drzwi gabloty:</w:t>
            </w:r>
            <w:r w:rsidRPr="006813F2">
              <w:rPr>
                <w:rFonts w:ascii="Arial" w:hAnsi="Arial" w:cs="Arial"/>
                <w:i/>
                <w:sz w:val="16"/>
                <w:szCs w:val="16"/>
              </w:rPr>
              <w:br/>
              <w:t>-  jednoskrzydłowe otwierane na bok,</w:t>
            </w:r>
            <w:r w:rsidRPr="006813F2">
              <w:rPr>
                <w:rFonts w:ascii="Arial" w:hAnsi="Arial" w:cs="Arial"/>
                <w:i/>
                <w:sz w:val="16"/>
                <w:szCs w:val="16"/>
              </w:rPr>
              <w:br/>
              <w:t xml:space="preserve">- wykonane z systemowych profili aluminiowych </w:t>
            </w:r>
            <w:r w:rsidRPr="006813F2">
              <w:rPr>
                <w:rFonts w:ascii="Arial" w:hAnsi="Arial" w:cs="Arial"/>
                <w:i/>
                <w:sz w:val="16"/>
                <w:szCs w:val="16"/>
              </w:rPr>
              <w:br/>
              <w:t>-  zamykane kluczem patentowym lub uniwersalnym,</w:t>
            </w:r>
            <w:r w:rsidRPr="006813F2">
              <w:rPr>
                <w:rFonts w:ascii="Arial" w:hAnsi="Arial" w:cs="Arial"/>
                <w:i/>
                <w:sz w:val="16"/>
                <w:szCs w:val="16"/>
              </w:rPr>
              <w:br/>
              <w:t xml:space="preserve">- przeszklone szybą hartowaną grubości min 4 mm </w:t>
            </w:r>
            <w:r w:rsidRPr="006813F2">
              <w:rPr>
                <w:rFonts w:ascii="Arial" w:hAnsi="Arial" w:cs="Arial"/>
                <w:i/>
                <w:sz w:val="16"/>
                <w:szCs w:val="16"/>
              </w:rPr>
              <w:br/>
              <w:t>(z certyfikatem),</w:t>
            </w:r>
            <w:r w:rsidRPr="006813F2">
              <w:rPr>
                <w:rFonts w:ascii="Arial" w:hAnsi="Arial" w:cs="Arial"/>
                <w:i/>
                <w:sz w:val="16"/>
                <w:szCs w:val="16"/>
              </w:rPr>
              <w:br/>
              <w:t>- zawiasy niewidoczne na zewnątrz zamocowane w wewnętrznej części gablotki.</w:t>
            </w:r>
            <w:r w:rsidRPr="006813F2">
              <w:rPr>
                <w:rFonts w:ascii="Arial" w:hAnsi="Arial" w:cs="Arial"/>
                <w:i/>
                <w:sz w:val="16"/>
                <w:szCs w:val="16"/>
              </w:rPr>
              <w:br/>
              <w:t>Gablotka:</w:t>
            </w:r>
            <w:r w:rsidRPr="006813F2">
              <w:rPr>
                <w:rFonts w:ascii="Arial" w:hAnsi="Arial" w:cs="Arial"/>
                <w:i/>
                <w:sz w:val="16"/>
                <w:szCs w:val="16"/>
              </w:rPr>
              <w:br/>
              <w:t>- możliwość wymiany szyby hartowanej od strony wewnętrznej gablotki</w:t>
            </w:r>
            <w:r w:rsidRPr="006813F2">
              <w:rPr>
                <w:rFonts w:ascii="Arial" w:hAnsi="Arial" w:cs="Arial"/>
                <w:i/>
                <w:sz w:val="16"/>
                <w:szCs w:val="16"/>
              </w:rPr>
              <w:br/>
              <w:t>-  montaż za pomocą min 4 śrub montażowych w tylnej części gablotki.</w:t>
            </w:r>
            <w:r w:rsidRPr="006813F2">
              <w:rPr>
                <w:rFonts w:ascii="Arial" w:hAnsi="Arial" w:cs="Arial"/>
                <w:i/>
                <w:sz w:val="16"/>
                <w:szCs w:val="16"/>
              </w:rPr>
              <w:br/>
              <w:t>-   tylna ściana gablotki z blachy ocynkowanej pomalowana od wewnątrz na kolor biały,</w:t>
            </w:r>
            <w:r w:rsidRPr="006813F2">
              <w:rPr>
                <w:rFonts w:ascii="Arial" w:hAnsi="Arial" w:cs="Arial"/>
                <w:i/>
                <w:sz w:val="16"/>
                <w:szCs w:val="16"/>
              </w:rPr>
              <w:br/>
              <w:t>-  tylna ściana gablotki stanowi płytę magnetyczną służącą do wieszania rozkładów jazdy za pomocą dołączonych magnesów koloru białego w ilości min 48 szt.</w:t>
            </w:r>
            <w:r w:rsidRPr="006813F2">
              <w:rPr>
                <w:rFonts w:ascii="Arial" w:hAnsi="Arial" w:cs="Arial"/>
                <w:i/>
                <w:sz w:val="16"/>
                <w:szCs w:val="16"/>
              </w:rPr>
              <w:br/>
              <w:t>- obudowa gablotki pozbawiona ostrych krawędzi, wykonana z systemowych profili aluminiowych, bez plastikowych narożników</w:t>
            </w:r>
          </w:p>
          <w:p w:rsidR="00BA36C4" w:rsidRDefault="00BA36C4" w:rsidP="00DF031F">
            <w:pPr>
              <w:rPr>
                <w:rFonts w:ascii="Arial" w:hAnsi="Arial" w:cs="Arial"/>
                <w:i/>
                <w:sz w:val="16"/>
                <w:szCs w:val="16"/>
              </w:rPr>
            </w:pPr>
          </w:p>
          <w:p w:rsidR="00BA36C4" w:rsidRDefault="00BA36C4" w:rsidP="00DF031F">
            <w:pPr>
              <w:rPr>
                <w:rFonts w:ascii="Arial" w:hAnsi="Arial" w:cs="Arial"/>
                <w:i/>
                <w:sz w:val="16"/>
                <w:szCs w:val="16"/>
              </w:rPr>
            </w:pPr>
          </w:p>
          <w:p w:rsidR="00BA36C4" w:rsidRPr="006813F2" w:rsidRDefault="00BA36C4" w:rsidP="00DF031F">
            <w:pPr>
              <w:rPr>
                <w:rFonts w:ascii="Arial" w:hAnsi="Arial" w:cs="Arial"/>
                <w:i/>
                <w:sz w:val="16"/>
                <w:szCs w:val="16"/>
              </w:rPr>
            </w:pP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Format widoczny plakatu: </w:t>
            </w:r>
            <w:r w:rsidRPr="006813F2">
              <w:rPr>
                <w:rFonts w:ascii="Arial" w:hAnsi="Arial" w:cs="Arial"/>
                <w:sz w:val="16"/>
                <w:szCs w:val="16"/>
              </w:rPr>
              <w:br/>
              <w:t>90 cm x 90 cm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664"/>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39.</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225BEC" w:rsidRPr="006813F2" w:rsidRDefault="00225BEC" w:rsidP="00DF031F">
            <w:pPr>
              <w:rPr>
                <w:rFonts w:ascii="Arial" w:hAnsi="Arial" w:cs="Arial"/>
                <w:sz w:val="18"/>
                <w:szCs w:val="16"/>
              </w:rPr>
            </w:pPr>
            <w:r w:rsidRPr="006813F2">
              <w:rPr>
                <w:rFonts w:ascii="Arial" w:hAnsi="Arial" w:cs="Arial"/>
                <w:sz w:val="18"/>
                <w:szCs w:val="16"/>
              </w:rPr>
              <w:t>Wymiana gabloty rozkładu jazdy typu MV</w:t>
            </w:r>
          </w:p>
          <w:p w:rsidR="00225BEC" w:rsidRPr="006813F2" w:rsidRDefault="00225BEC" w:rsidP="00DF031F">
            <w:pPr>
              <w:rPr>
                <w:rFonts w:ascii="Arial" w:hAnsi="Arial" w:cs="Arial"/>
                <w:sz w:val="18"/>
                <w:szCs w:val="16"/>
              </w:rPr>
            </w:pPr>
            <w:r w:rsidRPr="006813F2">
              <w:rPr>
                <w:rFonts w:ascii="Arial" w:hAnsi="Arial" w:cs="Arial"/>
                <w:i/>
                <w:sz w:val="16"/>
                <w:szCs w:val="16"/>
              </w:rPr>
              <w:t>wraz z podłączeniem zasilania elektrycznego. Drzwi gabloty aluminiowe, przeszklone, gablotka podświetlana, montowana do ściany wiaty, zamykana kluczem uniwersalnym. Gablota wyposażona w instalację typu LED wraz z kompletnym osprzętem oraz wyłącznikiem różnicowo-prądowym. Instalacja zapewniająca równomierne oświetlenie eksponowanych treści. Po wymianie gabloty Wykonawca zobowiązany jest do przeprowadzenia pomiarów rezystancji instalacji elektrycznej oraz skuteczności zerowania oraz przedstawić wyniki pomiarów w protokole. Koszt wykonania pomiarów będzie rozliczony według pozycji 32.</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Format widoczny </w:t>
            </w:r>
          </w:p>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710 x 1 100 mm</w:t>
            </w:r>
            <w:r w:rsidRPr="006813F2">
              <w:rPr>
                <w:rFonts w:ascii="Arial" w:hAnsi="Arial" w:cs="Arial"/>
                <w:sz w:val="16"/>
                <w:szCs w:val="16"/>
              </w:rPr>
              <w:br/>
              <w:t xml:space="preserve">zewnętrzny </w:t>
            </w:r>
            <w:r w:rsidRPr="006813F2">
              <w:rPr>
                <w:rFonts w:ascii="Arial" w:hAnsi="Arial" w:cs="Arial"/>
                <w:sz w:val="16"/>
                <w:szCs w:val="16"/>
              </w:rPr>
              <w:br/>
              <w:t>1250 x 850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40.</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6"/>
                <w:szCs w:val="16"/>
              </w:rPr>
            </w:pPr>
            <w:r w:rsidRPr="006813F2">
              <w:rPr>
                <w:rFonts w:ascii="Arial" w:hAnsi="Arial" w:cs="Arial"/>
                <w:sz w:val="18"/>
                <w:szCs w:val="16"/>
              </w:rPr>
              <w:t>Wymiana kompletnego zawiasu gabloty reklamowej.</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prosty + ścięty</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8</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41.</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6"/>
                <w:szCs w:val="16"/>
              </w:rPr>
            </w:pPr>
            <w:r w:rsidRPr="006813F2">
              <w:rPr>
                <w:rFonts w:ascii="Arial" w:hAnsi="Arial" w:cs="Arial"/>
                <w:sz w:val="18"/>
                <w:szCs w:val="16"/>
              </w:rPr>
              <w:t>Wymiana kompletnego zamka gabloty reklamowej przystosowanego do otwierania uniwersalnym kluczem trójkątnym.</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42.</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ocynkowanej blachy trapezowej</w:t>
            </w:r>
            <w:r w:rsidRPr="006813F2">
              <w:rPr>
                <w:rFonts w:ascii="Arial" w:hAnsi="Arial" w:cs="Arial"/>
                <w:i/>
                <w:sz w:val="18"/>
                <w:szCs w:val="16"/>
              </w:rPr>
              <w:t xml:space="preserve"> </w:t>
            </w:r>
            <w:r w:rsidRPr="006813F2">
              <w:rPr>
                <w:rFonts w:ascii="Arial" w:hAnsi="Arial" w:cs="Arial"/>
                <w:i/>
                <w:sz w:val="16"/>
                <w:szCs w:val="16"/>
              </w:rPr>
              <w:br/>
              <w:t>stanowiącej wypełnienie ścian tylnych oraz poszycia dachów w wiatach metalowych starszego typu.</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Minimalna grubość blachy 0,8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m</w:t>
            </w:r>
            <w:r w:rsidRPr="006813F2">
              <w:rPr>
                <w:rFonts w:ascii="Arial" w:hAnsi="Arial" w:cs="Arial"/>
                <w:sz w:val="18"/>
                <w:szCs w:val="18"/>
                <w:vertAlign w:val="superscript"/>
              </w:rPr>
              <w:t>2</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43.</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6"/>
                <w:szCs w:val="16"/>
              </w:rPr>
            </w:pPr>
            <w:r w:rsidRPr="006813F2">
              <w:rPr>
                <w:rFonts w:ascii="Arial" w:hAnsi="Arial" w:cs="Arial"/>
                <w:sz w:val="18"/>
                <w:szCs w:val="16"/>
              </w:rPr>
              <w:t>Usunięcie z powierzchni metalowych starej farby i rdzy, malowanie oczyszczonej powierzchni farbą podkładową oraz dwukrotne malowanie farbą nawierzchniową wg kolorystyki wskazanej przez Zamawiającego.</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m</w:t>
            </w:r>
            <w:r w:rsidRPr="006813F2">
              <w:rPr>
                <w:rFonts w:ascii="Arial" w:hAnsi="Arial" w:cs="Arial"/>
                <w:sz w:val="18"/>
                <w:szCs w:val="18"/>
                <w:vertAlign w:val="superscript"/>
              </w:rPr>
              <w:t>2</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200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44.</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kosza na odpady</w:t>
            </w:r>
            <w:r w:rsidRPr="006813F2">
              <w:rPr>
                <w:rFonts w:ascii="Arial" w:hAnsi="Arial" w:cs="Arial"/>
                <w:i/>
                <w:sz w:val="16"/>
                <w:szCs w:val="16"/>
              </w:rPr>
              <w:br/>
              <w:t xml:space="preserve">Kosz o pojemności 50 l ± 5 l wykonany z blachy ocynkowanej </w:t>
            </w:r>
            <w:r w:rsidRPr="006813F2">
              <w:rPr>
                <w:rFonts w:ascii="Arial" w:hAnsi="Arial" w:cs="Arial"/>
                <w:i/>
                <w:sz w:val="16"/>
                <w:szCs w:val="16"/>
              </w:rPr>
              <w:br/>
              <w:t>z perforacją. Kosz koloru szarego wyposażony w daszek. Kosz montowany do infrastruktury przystankowej oraz przystosowany do montażu na zewnętrznym słupku.</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Wyposażony w zamek zatrzaskowy do otwierania uniwersalnym kluczem trójkątnym.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45.</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 xml:space="preserve">Montaż zewnętrznego słupka do wieszania kosza na odpady. </w:t>
            </w:r>
            <w:r w:rsidRPr="006813F2">
              <w:rPr>
                <w:rFonts w:ascii="Arial" w:hAnsi="Arial" w:cs="Arial"/>
                <w:i/>
                <w:sz w:val="16"/>
                <w:szCs w:val="16"/>
              </w:rPr>
              <w:br/>
              <w:t xml:space="preserve">Słupek wykonany z blachy ocynkowanej, przytwierdzony na stałe do podłoża.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Słupek przystosowany do montażu kosza na odpady wskazanego </w:t>
            </w:r>
            <w:r w:rsidRPr="006813F2">
              <w:rPr>
                <w:rFonts w:ascii="Arial" w:hAnsi="Arial" w:cs="Arial"/>
                <w:sz w:val="16"/>
                <w:szCs w:val="16"/>
              </w:rPr>
              <w:br/>
              <w:t>w pozycji 4</w:t>
            </w:r>
            <w:r>
              <w:rPr>
                <w:rFonts w:ascii="Arial" w:hAnsi="Arial" w:cs="Arial"/>
                <w:sz w:val="16"/>
                <w:szCs w:val="16"/>
              </w:rPr>
              <w:t>4</w:t>
            </w: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46.</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Montaż wolnostojącej ławki przystankowej bez oparcia.</w:t>
            </w:r>
            <w:r w:rsidRPr="006813F2">
              <w:rPr>
                <w:rFonts w:ascii="Arial" w:hAnsi="Arial" w:cs="Arial"/>
                <w:i/>
                <w:sz w:val="18"/>
                <w:szCs w:val="16"/>
              </w:rPr>
              <w:t xml:space="preserve"> </w:t>
            </w:r>
            <w:r w:rsidRPr="006813F2">
              <w:rPr>
                <w:rFonts w:ascii="Arial" w:hAnsi="Arial" w:cs="Arial"/>
                <w:i/>
                <w:sz w:val="16"/>
                <w:szCs w:val="16"/>
              </w:rPr>
              <w:br/>
              <w:t xml:space="preserve">Wsporniki ławki zaokrąglone wykonane w technologii  betonu płukanego obsypane kruszywem, siedzisko wykonane z drewna, impregnowane, malowane </w:t>
            </w:r>
            <w:proofErr w:type="spellStart"/>
            <w:r w:rsidRPr="006813F2">
              <w:rPr>
                <w:rFonts w:ascii="Arial" w:hAnsi="Arial" w:cs="Arial"/>
                <w:i/>
                <w:sz w:val="16"/>
                <w:szCs w:val="16"/>
              </w:rPr>
              <w:t>lakierobejcą</w:t>
            </w:r>
            <w:proofErr w:type="spellEnd"/>
            <w:r w:rsidRPr="006813F2">
              <w:rPr>
                <w:rFonts w:ascii="Arial" w:hAnsi="Arial" w:cs="Arial"/>
                <w:i/>
                <w:sz w:val="16"/>
                <w:szCs w:val="16"/>
              </w:rPr>
              <w:t xml:space="preserve"> wg kolorystyki wskazanej</w:t>
            </w:r>
            <w:r>
              <w:rPr>
                <w:rFonts w:ascii="Arial" w:hAnsi="Arial" w:cs="Arial"/>
                <w:i/>
                <w:sz w:val="16"/>
                <w:szCs w:val="16"/>
              </w:rPr>
              <w:t xml:space="preserve"> </w:t>
            </w:r>
            <w:r w:rsidRPr="006813F2">
              <w:rPr>
                <w:rFonts w:ascii="Arial" w:hAnsi="Arial" w:cs="Arial"/>
                <w:i/>
                <w:sz w:val="16"/>
                <w:szCs w:val="16"/>
              </w:rPr>
              <w:t>przez</w:t>
            </w:r>
            <w:r>
              <w:rPr>
                <w:rFonts w:ascii="Arial" w:hAnsi="Arial" w:cs="Arial"/>
                <w:i/>
                <w:sz w:val="16"/>
                <w:szCs w:val="16"/>
              </w:rPr>
              <w:t xml:space="preserve"> </w:t>
            </w:r>
            <w:r w:rsidRPr="006813F2">
              <w:rPr>
                <w:rFonts w:ascii="Arial" w:hAnsi="Arial" w:cs="Arial"/>
                <w:i/>
                <w:sz w:val="16"/>
                <w:szCs w:val="16"/>
              </w:rPr>
              <w:t>Zamawiającego.</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Wymiary:</w:t>
            </w:r>
            <w:r w:rsidRPr="006813F2">
              <w:rPr>
                <w:rFonts w:ascii="Arial" w:hAnsi="Arial" w:cs="Arial"/>
                <w:sz w:val="16"/>
                <w:szCs w:val="16"/>
              </w:rPr>
              <w:br/>
              <w:t>- długość: 190 cm,</w:t>
            </w:r>
            <w:r w:rsidRPr="006813F2">
              <w:rPr>
                <w:rFonts w:ascii="Arial" w:hAnsi="Arial" w:cs="Arial"/>
                <w:sz w:val="16"/>
                <w:szCs w:val="16"/>
              </w:rPr>
              <w:br/>
              <w:t>- głębokość: 45 cm,</w:t>
            </w:r>
            <w:r w:rsidRPr="006813F2">
              <w:rPr>
                <w:rFonts w:ascii="Arial" w:hAnsi="Arial" w:cs="Arial"/>
                <w:sz w:val="16"/>
                <w:szCs w:val="16"/>
              </w:rPr>
              <w:br/>
              <w:t xml:space="preserve">- wysokość: 45 </w:t>
            </w:r>
            <w:proofErr w:type="spellStart"/>
            <w:r w:rsidRPr="006813F2">
              <w:rPr>
                <w:rFonts w:ascii="Arial" w:hAnsi="Arial" w:cs="Arial"/>
                <w:sz w:val="16"/>
                <w:szCs w:val="16"/>
              </w:rPr>
              <w:t>cm</w:t>
            </w:r>
            <w:proofErr w:type="spellEnd"/>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3</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47.</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Wymiana górnej blachy osłonowej,</w:t>
            </w:r>
            <w:r w:rsidRPr="006813F2">
              <w:rPr>
                <w:rFonts w:ascii="Arial" w:hAnsi="Arial" w:cs="Arial"/>
                <w:i/>
                <w:sz w:val="18"/>
                <w:szCs w:val="16"/>
              </w:rPr>
              <w:t xml:space="preserve"> </w:t>
            </w:r>
            <w:r w:rsidRPr="006813F2">
              <w:rPr>
                <w:rFonts w:ascii="Arial" w:hAnsi="Arial" w:cs="Arial"/>
                <w:i/>
                <w:sz w:val="16"/>
                <w:szCs w:val="16"/>
              </w:rPr>
              <w:br/>
              <w:t xml:space="preserve">wykonanej z blachy ocynkowanej malowanej na kolor wskazany przez Zamawiającego.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 xml:space="preserve">- minimalna grubość blachy  0,8 mm </w:t>
            </w:r>
            <w:r w:rsidRPr="006813F2">
              <w:rPr>
                <w:rFonts w:ascii="Arial" w:hAnsi="Arial" w:cs="Arial"/>
                <w:sz w:val="16"/>
                <w:szCs w:val="16"/>
              </w:rPr>
              <w:br/>
              <w:t>- wysokość 150 mm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proofErr w:type="spellStart"/>
            <w:r w:rsidRPr="006813F2">
              <w:rPr>
                <w:rFonts w:ascii="Arial" w:hAnsi="Arial" w:cs="Arial"/>
                <w:sz w:val="18"/>
                <w:szCs w:val="18"/>
              </w:rPr>
              <w:t>mb</w:t>
            </w:r>
            <w:proofErr w:type="spellEnd"/>
            <w:r w:rsidRPr="006813F2">
              <w:rPr>
                <w:rFonts w:ascii="Arial" w:hAnsi="Arial" w:cs="Arial"/>
                <w:sz w:val="18"/>
                <w:szCs w:val="18"/>
              </w:rPr>
              <w: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10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48.</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sz w:val="16"/>
                <w:szCs w:val="16"/>
              </w:rPr>
            </w:pPr>
            <w:r w:rsidRPr="006813F2">
              <w:rPr>
                <w:rFonts w:ascii="Arial" w:hAnsi="Arial" w:cs="Arial"/>
                <w:sz w:val="18"/>
                <w:szCs w:val="16"/>
              </w:rPr>
              <w:t>Wymiana kątownika dociskowego lub oporowego szyby z blachy ocynkowanej.</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49.</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225BEC">
            <w:pPr>
              <w:rPr>
                <w:rFonts w:ascii="Arial" w:hAnsi="Arial" w:cs="Arial"/>
                <w:i/>
                <w:sz w:val="16"/>
                <w:szCs w:val="16"/>
              </w:rPr>
            </w:pPr>
            <w:r w:rsidRPr="006813F2">
              <w:rPr>
                <w:rFonts w:ascii="Arial" w:hAnsi="Arial" w:cs="Arial"/>
                <w:sz w:val="18"/>
                <w:szCs w:val="16"/>
              </w:rPr>
              <w:t>Kompleksowy remont wiaty</w:t>
            </w:r>
            <w:r w:rsidRPr="006813F2">
              <w:rPr>
                <w:rFonts w:ascii="Arial" w:hAnsi="Arial" w:cs="Arial"/>
                <w:i/>
                <w:sz w:val="16"/>
                <w:szCs w:val="16"/>
              </w:rPr>
              <w:br/>
              <w:t>Demontaż oraz ponowny montaż wiaty przystankowej wraz z transportem na bazę Wykonawcy na czas remontu.</w:t>
            </w:r>
            <w:r w:rsidRPr="006813F2">
              <w:rPr>
                <w:rFonts w:ascii="Arial" w:hAnsi="Arial" w:cs="Arial"/>
                <w:i/>
                <w:sz w:val="16"/>
                <w:szCs w:val="16"/>
              </w:rPr>
              <w:br/>
              <w:t>Czyszczenie remontowanej wiaty urządzeniem wysokociśnieniowym przy użyciu specjalistycznej chemii wszystkich elementów wiaty w tym szklanych oraz wykonanych z poliwęglanu.</w:t>
            </w:r>
            <w:r w:rsidRPr="006813F2">
              <w:rPr>
                <w:rFonts w:ascii="Arial" w:hAnsi="Arial" w:cs="Arial"/>
                <w:i/>
                <w:sz w:val="16"/>
                <w:szCs w:val="16"/>
              </w:rPr>
              <w:br/>
              <w:t xml:space="preserve">W miejscu wymontowanej wiaty należy: zamontować </w:t>
            </w:r>
            <w:proofErr w:type="spellStart"/>
            <w:r w:rsidRPr="006813F2">
              <w:rPr>
                <w:rFonts w:ascii="Arial" w:hAnsi="Arial" w:cs="Arial"/>
                <w:i/>
                <w:sz w:val="16"/>
                <w:szCs w:val="16"/>
              </w:rPr>
              <w:t>ławkosłupek</w:t>
            </w:r>
            <w:proofErr w:type="spellEnd"/>
            <w:r w:rsidRPr="006813F2">
              <w:rPr>
                <w:rFonts w:ascii="Arial" w:hAnsi="Arial" w:cs="Arial"/>
                <w:i/>
                <w:sz w:val="16"/>
                <w:szCs w:val="16"/>
              </w:rPr>
              <w:t xml:space="preserve"> przystankowy z rozkładem jazdy (dostarczone przez Zamawiającego) oraz  zabezpieczyć przewody elektryczne przed porażeniem prądem osób przebywających na przystanku.</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50.</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225BEC" w:rsidRPr="006813F2" w:rsidRDefault="00225BEC" w:rsidP="00DF031F">
            <w:pPr>
              <w:rPr>
                <w:rFonts w:ascii="Arial" w:hAnsi="Arial" w:cs="Arial"/>
                <w:sz w:val="18"/>
                <w:szCs w:val="16"/>
              </w:rPr>
            </w:pPr>
            <w:r w:rsidRPr="006813F2">
              <w:rPr>
                <w:rFonts w:ascii="Arial" w:hAnsi="Arial" w:cs="Arial"/>
                <w:sz w:val="18"/>
                <w:szCs w:val="16"/>
              </w:rPr>
              <w:t xml:space="preserve">Malowanie gabloty rozkładu jazdy typu MV  w technologii proszkowej według kolorystyki wskazanej przez Zamawiającego </w:t>
            </w:r>
          </w:p>
          <w:p w:rsidR="00225BEC" w:rsidRPr="006813F2" w:rsidRDefault="00225BEC" w:rsidP="00167D96">
            <w:pPr>
              <w:rPr>
                <w:rFonts w:ascii="Arial" w:hAnsi="Arial" w:cs="Arial"/>
                <w:sz w:val="18"/>
                <w:szCs w:val="16"/>
              </w:rPr>
            </w:pPr>
            <w:r w:rsidRPr="006813F2">
              <w:rPr>
                <w:rFonts w:ascii="Arial" w:hAnsi="Arial" w:cs="Arial"/>
                <w:i/>
                <w:sz w:val="16"/>
                <w:szCs w:val="16"/>
              </w:rPr>
              <w:t>wraz z demontażem i montażem szyb, uszczelek i instalacji elektrycznej typu LED w gablocie rozkładu jazdy.</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rPr>
                <w:rFonts w:ascii="Arial" w:hAnsi="Arial" w:cs="Arial"/>
                <w:sz w:val="18"/>
                <w:szCs w:val="18"/>
              </w:rPr>
            </w:pPr>
            <w:r w:rsidRPr="006813F2">
              <w:rPr>
                <w:rFonts w:ascii="Arial" w:hAnsi="Arial" w:cs="Arial"/>
                <w:sz w:val="18"/>
                <w:szCs w:val="18"/>
              </w:rPr>
              <w:t xml:space="preserve">     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51.</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225BEC" w:rsidRPr="006813F2" w:rsidRDefault="00225BEC" w:rsidP="00DF031F">
            <w:pPr>
              <w:rPr>
                <w:rFonts w:ascii="Arial" w:hAnsi="Arial" w:cs="Arial"/>
                <w:sz w:val="18"/>
                <w:szCs w:val="16"/>
              </w:rPr>
            </w:pPr>
            <w:r w:rsidRPr="006813F2">
              <w:rPr>
                <w:rFonts w:ascii="Arial" w:hAnsi="Arial" w:cs="Arial"/>
                <w:sz w:val="18"/>
                <w:szCs w:val="16"/>
              </w:rPr>
              <w:t xml:space="preserve">Malowanie gabloty reklamowej typu SD  w technologii proszkowej według kolorystyki wskazanej przez Zamawiającego </w:t>
            </w:r>
          </w:p>
          <w:p w:rsidR="00225BEC" w:rsidRDefault="00225BEC" w:rsidP="00167D96">
            <w:pPr>
              <w:rPr>
                <w:rFonts w:ascii="Arial" w:hAnsi="Arial" w:cs="Arial"/>
                <w:i/>
                <w:sz w:val="16"/>
                <w:szCs w:val="16"/>
              </w:rPr>
            </w:pPr>
            <w:r w:rsidRPr="006813F2">
              <w:rPr>
                <w:rFonts w:ascii="Arial" w:hAnsi="Arial" w:cs="Arial"/>
                <w:i/>
                <w:sz w:val="16"/>
                <w:szCs w:val="16"/>
              </w:rPr>
              <w:t>wraz z demontażem i montażem szyb, uszczelek i instalacji elektrycznej typu LED w gablocie reklamowej.</w:t>
            </w:r>
          </w:p>
          <w:p w:rsidR="00167D96" w:rsidRDefault="00167D96" w:rsidP="00167D96">
            <w:pPr>
              <w:rPr>
                <w:rFonts w:ascii="Arial" w:hAnsi="Arial" w:cs="Arial"/>
                <w:i/>
                <w:sz w:val="16"/>
                <w:szCs w:val="16"/>
              </w:rPr>
            </w:pPr>
          </w:p>
          <w:p w:rsidR="00167D96" w:rsidRPr="006813F2" w:rsidRDefault="00167D96" w:rsidP="00167D96">
            <w:pPr>
              <w:rPr>
                <w:rFonts w:ascii="Arial" w:hAnsi="Arial" w:cs="Arial"/>
                <w:sz w:val="18"/>
                <w:szCs w:val="16"/>
              </w:rPr>
            </w:pP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5</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472"/>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sidRPr="006813F2">
              <w:rPr>
                <w:rFonts w:ascii="Arial" w:hAnsi="Arial" w:cs="Arial"/>
                <w:sz w:val="18"/>
                <w:szCs w:val="18"/>
              </w:rPr>
              <w:t>52.</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167D96" w:rsidRDefault="00225BEC" w:rsidP="00DF031F">
            <w:pPr>
              <w:rPr>
                <w:rFonts w:ascii="Arial" w:hAnsi="Arial" w:cs="Arial"/>
                <w:sz w:val="18"/>
                <w:szCs w:val="16"/>
              </w:rPr>
            </w:pPr>
            <w:r w:rsidRPr="006813F2">
              <w:rPr>
                <w:rFonts w:ascii="Arial" w:hAnsi="Arial" w:cs="Arial"/>
                <w:sz w:val="18"/>
                <w:szCs w:val="16"/>
              </w:rPr>
              <w:t>Zmiana ekspozycji (plakatów) gablot reklamowych typu SD</w:t>
            </w:r>
          </w:p>
          <w:p w:rsidR="00225BEC" w:rsidRPr="006813F2" w:rsidRDefault="00225BEC" w:rsidP="00167D96">
            <w:pPr>
              <w:rPr>
                <w:rFonts w:ascii="Arial" w:hAnsi="Arial" w:cs="Arial"/>
                <w:i/>
                <w:sz w:val="18"/>
                <w:szCs w:val="16"/>
              </w:rPr>
            </w:pPr>
            <w:r w:rsidRPr="006813F2">
              <w:rPr>
                <w:rFonts w:ascii="Arial" w:hAnsi="Arial" w:cs="Arial"/>
                <w:i/>
                <w:sz w:val="16"/>
                <w:szCs w:val="16"/>
              </w:rPr>
              <w:t xml:space="preserve">wymiana nieaktualnych materiałów promocyjnych (plakatów) na nowe. </w:t>
            </w:r>
            <w:r w:rsidRPr="006813F2">
              <w:rPr>
                <w:rFonts w:ascii="Arial" w:hAnsi="Arial" w:cs="Arial"/>
                <w:i/>
                <w:sz w:val="16"/>
                <w:szCs w:val="16"/>
              </w:rPr>
              <w:br/>
              <w:t>Zamawiający przewiduje średnio wymianę ekspozycji do 20 szt. gablot reklamowych raz w miesiącu.</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6813F2">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szt. gablot</w:t>
            </w:r>
          </w:p>
        </w:tc>
        <w:tc>
          <w:tcPr>
            <w:tcW w:w="1110"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sidRPr="006813F2">
              <w:rPr>
                <w:rFonts w:ascii="Arial" w:hAnsi="Arial" w:cs="Arial"/>
                <w:sz w:val="18"/>
                <w:szCs w:val="18"/>
              </w:rPr>
              <w:t>240</w:t>
            </w:r>
          </w:p>
        </w:tc>
        <w:tc>
          <w:tcPr>
            <w:tcW w:w="1269" w:type="dxa"/>
            <w:tcBorders>
              <w:top w:val="single" w:sz="4" w:space="0" w:color="auto"/>
              <w:left w:val="single" w:sz="4" w:space="0" w:color="auto"/>
              <w:bottom w:val="single" w:sz="4" w:space="0" w:color="auto"/>
              <w:right w:val="single" w:sz="4" w:space="0" w:color="auto"/>
            </w:tcBorders>
          </w:tcPr>
          <w:p w:rsidR="00225BEC" w:rsidRPr="006813F2" w:rsidRDefault="00225BEC" w:rsidP="00DF031F">
            <w:pPr>
              <w:jc w:val="center"/>
              <w:rPr>
                <w:rFonts w:ascii="Arial" w:hAnsi="Arial" w:cs="Arial"/>
                <w:sz w:val="18"/>
                <w:szCs w:val="18"/>
              </w:rPr>
            </w:pPr>
          </w:p>
        </w:tc>
      </w:tr>
      <w:tr w:rsidR="00225BEC" w:rsidRPr="006813F2" w:rsidTr="00BC2374">
        <w:trPr>
          <w:trHeight w:val="369"/>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spacing w:before="40"/>
              <w:jc w:val="center"/>
              <w:rPr>
                <w:rFonts w:ascii="Arial" w:hAnsi="Arial" w:cs="Arial"/>
                <w:sz w:val="18"/>
                <w:szCs w:val="18"/>
              </w:rPr>
            </w:pPr>
            <w:r>
              <w:rPr>
                <w:rFonts w:ascii="Arial" w:hAnsi="Arial" w:cs="Arial"/>
                <w:sz w:val="18"/>
                <w:szCs w:val="18"/>
              </w:rPr>
              <w:t>53.</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225BEC" w:rsidRDefault="00225BEC" w:rsidP="00DF031F">
            <w:pPr>
              <w:rPr>
                <w:rFonts w:ascii="Arial" w:hAnsi="Arial" w:cs="Arial"/>
                <w:sz w:val="18"/>
                <w:szCs w:val="16"/>
              </w:rPr>
            </w:pPr>
            <w:r>
              <w:rPr>
                <w:rFonts w:ascii="Arial" w:hAnsi="Arial" w:cs="Arial"/>
                <w:sz w:val="18"/>
                <w:szCs w:val="16"/>
              </w:rPr>
              <w:t>Prace pozostałe</w:t>
            </w:r>
          </w:p>
          <w:p w:rsidR="00225BEC" w:rsidRPr="006813F2" w:rsidRDefault="00225BEC" w:rsidP="00DF031F">
            <w:pPr>
              <w:rPr>
                <w:rFonts w:ascii="Arial" w:hAnsi="Arial" w:cs="Arial"/>
                <w:sz w:val="18"/>
                <w:szCs w:val="16"/>
              </w:rPr>
            </w:pPr>
            <w:r w:rsidRPr="00D000A0">
              <w:rPr>
                <w:rFonts w:ascii="Arial" w:hAnsi="Arial" w:cs="Arial"/>
                <w:i/>
                <w:sz w:val="16"/>
                <w:szCs w:val="16"/>
              </w:rPr>
              <w:t>nie obejmując</w:t>
            </w:r>
            <w:r>
              <w:rPr>
                <w:rFonts w:ascii="Arial" w:hAnsi="Arial" w:cs="Arial"/>
                <w:i/>
                <w:sz w:val="16"/>
                <w:szCs w:val="16"/>
              </w:rPr>
              <w:t>e</w:t>
            </w:r>
            <w:r w:rsidRPr="00D000A0">
              <w:rPr>
                <w:rFonts w:ascii="Arial" w:hAnsi="Arial" w:cs="Arial"/>
                <w:i/>
                <w:sz w:val="16"/>
                <w:szCs w:val="16"/>
              </w:rPr>
              <w:t xml:space="preserve"> wymiany kompletnych elementów</w:t>
            </w:r>
            <w:r>
              <w:rPr>
                <w:rFonts w:ascii="Arial" w:hAnsi="Arial" w:cs="Arial"/>
                <w:i/>
                <w:sz w:val="16"/>
                <w:szCs w:val="16"/>
              </w:rPr>
              <w:t xml:space="preserve">, rozliczane według stawki za roboczogodzinę, polegające na drobnych pracach amortyzacyjnych infrastruktury przystankowej np. dokręcenie śrub w celu wzmocnienia konstrukcji wiaty, poprawę mocowania ławki,  poprawę mocowania wypchniętego przęsła dachowego, poprawa mocowania kosza na odpady itp. </w:t>
            </w:r>
          </w:p>
        </w:tc>
        <w:tc>
          <w:tcPr>
            <w:tcW w:w="1443" w:type="dxa"/>
            <w:tcBorders>
              <w:top w:val="single" w:sz="4" w:space="0" w:color="auto"/>
              <w:left w:val="single" w:sz="4" w:space="0" w:color="auto"/>
              <w:bottom w:val="single" w:sz="4" w:space="0" w:color="auto"/>
              <w:right w:val="single" w:sz="4" w:space="0" w:color="auto"/>
            </w:tcBorders>
            <w:vAlign w:val="center"/>
          </w:tcPr>
          <w:p w:rsidR="00225BEC" w:rsidRPr="006813F2" w:rsidRDefault="00225BEC" w:rsidP="00DF031F">
            <w:pPr>
              <w:ind w:left="-21"/>
              <w:jc w:val="center"/>
              <w:rPr>
                <w:rFonts w:ascii="Arial" w:hAnsi="Arial" w:cs="Arial"/>
                <w:sz w:val="16"/>
                <w:szCs w:val="16"/>
              </w:rPr>
            </w:pPr>
            <w:r w:rsidRPr="00D000A0">
              <w:rPr>
                <w:rFonts w:ascii="Arial" w:hAnsi="Arial" w:cs="Arial"/>
                <w:sz w:val="16"/>
                <w:szCs w:val="16"/>
              </w:rPr>
              <w:t>Łącznie ze wskaźnikiem kosztów pośrednich oraz wskaźnikiem  zysku.</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proofErr w:type="spellStart"/>
            <w:r>
              <w:rPr>
                <w:rFonts w:ascii="Arial" w:hAnsi="Arial" w:cs="Arial"/>
                <w:sz w:val="18"/>
                <w:szCs w:val="18"/>
              </w:rPr>
              <w:t>r-g</w:t>
            </w:r>
            <w:proofErr w:type="spellEnd"/>
          </w:p>
        </w:tc>
        <w:tc>
          <w:tcPr>
            <w:tcW w:w="1110" w:type="dxa"/>
            <w:tcBorders>
              <w:top w:val="single" w:sz="4" w:space="0" w:color="auto"/>
              <w:left w:val="single" w:sz="4" w:space="0" w:color="auto"/>
              <w:bottom w:val="single" w:sz="4" w:space="0" w:color="auto"/>
              <w:right w:val="single" w:sz="4" w:space="0" w:color="auto"/>
            </w:tcBorders>
          </w:tcPr>
          <w:p w:rsidR="00225BEC" w:rsidRDefault="00225BEC" w:rsidP="00DF031F">
            <w:pPr>
              <w:jc w:val="center"/>
              <w:rPr>
                <w:rFonts w:ascii="Arial" w:hAnsi="Arial" w:cs="Arial"/>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25BEC" w:rsidRPr="006813F2" w:rsidRDefault="00225BEC" w:rsidP="00DF031F">
            <w:pPr>
              <w:jc w:val="center"/>
              <w:rPr>
                <w:rFonts w:ascii="Arial" w:hAnsi="Arial" w:cs="Arial"/>
                <w:sz w:val="18"/>
                <w:szCs w:val="18"/>
              </w:rPr>
            </w:pPr>
            <w:r>
              <w:rPr>
                <w:rFonts w:ascii="Arial" w:hAnsi="Arial" w:cs="Arial"/>
                <w:sz w:val="18"/>
                <w:szCs w:val="18"/>
              </w:rPr>
              <w:t>250</w:t>
            </w:r>
          </w:p>
        </w:tc>
        <w:tc>
          <w:tcPr>
            <w:tcW w:w="1269" w:type="dxa"/>
            <w:tcBorders>
              <w:top w:val="single" w:sz="4" w:space="0" w:color="auto"/>
              <w:left w:val="single" w:sz="4" w:space="0" w:color="auto"/>
              <w:bottom w:val="single" w:sz="4" w:space="0" w:color="auto"/>
              <w:right w:val="single" w:sz="4" w:space="0" w:color="auto"/>
            </w:tcBorders>
          </w:tcPr>
          <w:p w:rsidR="00225BEC" w:rsidRDefault="00225BEC" w:rsidP="00DF031F">
            <w:pPr>
              <w:jc w:val="center"/>
              <w:rPr>
                <w:rFonts w:ascii="Arial" w:hAnsi="Arial" w:cs="Arial"/>
                <w:sz w:val="18"/>
                <w:szCs w:val="18"/>
              </w:rPr>
            </w:pPr>
          </w:p>
        </w:tc>
      </w:tr>
      <w:tr w:rsidR="00DF031F" w:rsidRPr="006813F2" w:rsidTr="00BC2374">
        <w:trPr>
          <w:trHeight w:val="369"/>
          <w:jc w:val="center"/>
        </w:trPr>
        <w:tc>
          <w:tcPr>
            <w:tcW w:w="95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F031F" w:rsidRPr="00DF031F" w:rsidRDefault="00DF031F" w:rsidP="00DF031F">
            <w:pPr>
              <w:jc w:val="right"/>
              <w:rPr>
                <w:rFonts w:ascii="Arial" w:hAnsi="Arial" w:cs="Arial"/>
                <w:b/>
                <w:sz w:val="18"/>
                <w:szCs w:val="18"/>
              </w:rPr>
            </w:pPr>
            <w:r w:rsidRPr="00DF031F">
              <w:rPr>
                <w:rFonts w:ascii="Arial" w:hAnsi="Arial" w:cs="Arial"/>
                <w:b/>
                <w:sz w:val="18"/>
                <w:szCs w:val="18"/>
              </w:rPr>
              <w:t>RAZEM:</w:t>
            </w:r>
          </w:p>
          <w:p w:rsidR="00DF031F" w:rsidRDefault="00DF031F" w:rsidP="00DF031F">
            <w:pPr>
              <w:jc w:val="right"/>
              <w:rPr>
                <w:rFonts w:ascii="Arial" w:hAnsi="Arial" w:cs="Arial"/>
                <w:sz w:val="18"/>
                <w:szCs w:val="18"/>
              </w:rPr>
            </w:pPr>
            <w:r>
              <w:rPr>
                <w:rFonts w:ascii="Arial" w:hAnsi="Arial" w:cs="Arial"/>
                <w:sz w:val="18"/>
                <w:szCs w:val="18"/>
              </w:rPr>
              <w:t>łączna wartość oferty</w:t>
            </w:r>
          </w:p>
          <w:p w:rsidR="00DF031F" w:rsidRDefault="00DF031F" w:rsidP="00DF031F">
            <w:pPr>
              <w:jc w:val="right"/>
              <w:rPr>
                <w:rFonts w:ascii="Arial" w:hAnsi="Arial" w:cs="Arial"/>
                <w:sz w:val="18"/>
                <w:szCs w:val="18"/>
              </w:rPr>
            </w:pPr>
            <w:r>
              <w:rPr>
                <w:rFonts w:ascii="Arial" w:hAnsi="Arial" w:cs="Arial"/>
                <w:sz w:val="18"/>
                <w:szCs w:val="18"/>
              </w:rPr>
              <w:t>(do porównania ofert)</w:t>
            </w:r>
          </w:p>
        </w:tc>
        <w:tc>
          <w:tcPr>
            <w:tcW w:w="1269" w:type="dxa"/>
            <w:tcBorders>
              <w:top w:val="single" w:sz="4" w:space="0" w:color="auto"/>
              <w:left w:val="single" w:sz="4" w:space="0" w:color="auto"/>
              <w:bottom w:val="single" w:sz="4" w:space="0" w:color="auto"/>
              <w:right w:val="single" w:sz="4" w:space="0" w:color="auto"/>
            </w:tcBorders>
          </w:tcPr>
          <w:p w:rsidR="00DF031F" w:rsidRDefault="00DF031F" w:rsidP="00DF031F">
            <w:pPr>
              <w:jc w:val="center"/>
              <w:rPr>
                <w:rFonts w:ascii="Arial" w:hAnsi="Arial" w:cs="Arial"/>
                <w:sz w:val="18"/>
                <w:szCs w:val="18"/>
              </w:rPr>
            </w:pPr>
          </w:p>
        </w:tc>
      </w:tr>
    </w:tbl>
    <w:p w:rsidR="00465DED" w:rsidRDefault="00465DED" w:rsidP="00B30FB6">
      <w:pPr>
        <w:jc w:val="center"/>
        <w:rPr>
          <w:rFonts w:ascii="Arial" w:hAnsi="Arial" w:cs="Arial"/>
          <w:b/>
          <w:bCs/>
          <w:sz w:val="18"/>
          <w:szCs w:val="18"/>
        </w:rPr>
      </w:pPr>
    </w:p>
    <w:p w:rsidR="00465DED" w:rsidRDefault="00225BEC" w:rsidP="00225BEC">
      <w:pPr>
        <w:ind w:left="-567"/>
        <w:jc w:val="both"/>
        <w:rPr>
          <w:rFonts w:ascii="Arial" w:hAnsi="Arial" w:cs="Arial"/>
          <w:i/>
          <w:sz w:val="18"/>
          <w:szCs w:val="18"/>
        </w:rPr>
      </w:pPr>
      <w:r w:rsidRPr="005A6E86">
        <w:rPr>
          <w:rFonts w:ascii="Arial" w:hAnsi="Arial" w:cs="Arial"/>
          <w:i/>
          <w:sz w:val="18"/>
          <w:szCs w:val="18"/>
        </w:rPr>
        <w:t>Cen</w:t>
      </w:r>
      <w:r>
        <w:rPr>
          <w:rFonts w:ascii="Arial" w:hAnsi="Arial" w:cs="Arial"/>
          <w:i/>
          <w:sz w:val="18"/>
          <w:szCs w:val="18"/>
        </w:rPr>
        <w:t>y podane w pozycjach od 1 do 53</w:t>
      </w:r>
      <w:r w:rsidRPr="005A6E86">
        <w:rPr>
          <w:rFonts w:ascii="Arial" w:hAnsi="Arial" w:cs="Arial"/>
          <w:i/>
          <w:sz w:val="18"/>
          <w:szCs w:val="18"/>
        </w:rPr>
        <w:t xml:space="preserve"> uwzględnia</w:t>
      </w:r>
      <w:r>
        <w:rPr>
          <w:rFonts w:ascii="Arial" w:hAnsi="Arial" w:cs="Arial"/>
          <w:i/>
          <w:sz w:val="18"/>
          <w:szCs w:val="18"/>
        </w:rPr>
        <w:t>ją</w:t>
      </w:r>
      <w:r w:rsidRPr="005A6E86">
        <w:rPr>
          <w:rFonts w:ascii="Arial" w:hAnsi="Arial" w:cs="Arial"/>
          <w:i/>
          <w:sz w:val="18"/>
          <w:szCs w:val="18"/>
        </w:rPr>
        <w:t xml:space="preserve"> wszyst</w:t>
      </w:r>
      <w:r>
        <w:rPr>
          <w:rFonts w:ascii="Arial" w:hAnsi="Arial" w:cs="Arial"/>
          <w:i/>
          <w:sz w:val="18"/>
          <w:szCs w:val="18"/>
        </w:rPr>
        <w:t>kie wymagania SIWZ oraz obejmują</w:t>
      </w:r>
      <w:r w:rsidRPr="005A6E86">
        <w:rPr>
          <w:rFonts w:ascii="Arial" w:hAnsi="Arial" w:cs="Arial"/>
          <w:i/>
          <w:sz w:val="18"/>
          <w:szCs w:val="18"/>
        </w:rPr>
        <w:t xml:space="preserve"> wszelkie koszty,</w:t>
      </w:r>
      <w:r>
        <w:rPr>
          <w:rFonts w:ascii="Arial" w:hAnsi="Arial" w:cs="Arial"/>
          <w:i/>
          <w:sz w:val="18"/>
          <w:szCs w:val="18"/>
        </w:rPr>
        <w:t xml:space="preserve"> </w:t>
      </w:r>
      <w:r w:rsidRPr="005A6E86">
        <w:rPr>
          <w:rFonts w:ascii="Arial" w:hAnsi="Arial" w:cs="Arial"/>
          <w:i/>
          <w:sz w:val="18"/>
          <w:szCs w:val="18"/>
        </w:rPr>
        <w:t xml:space="preserve">konieczne do poniesienia z tytułu </w:t>
      </w:r>
      <w:r w:rsidRPr="006F62B7">
        <w:rPr>
          <w:rFonts w:ascii="Arial" w:hAnsi="Arial" w:cs="Arial"/>
          <w:i/>
          <w:sz w:val="18"/>
          <w:szCs w:val="18"/>
        </w:rPr>
        <w:t xml:space="preserve">należytej oraz zgodnej z obowiązującymi przepisami realizacji przedmiotu zamówienia łącznie z kosztami  </w:t>
      </w:r>
      <w:r w:rsidRPr="006B501B">
        <w:rPr>
          <w:rFonts w:ascii="Arial" w:hAnsi="Arial" w:cs="Arial"/>
          <w:i/>
          <w:sz w:val="18"/>
          <w:szCs w:val="18"/>
        </w:rPr>
        <w:t>zakupu materiałów i części</w:t>
      </w:r>
      <w:r w:rsidRPr="006F62B7">
        <w:rPr>
          <w:rFonts w:ascii="Arial" w:hAnsi="Arial" w:cs="Arial"/>
          <w:i/>
          <w:sz w:val="18"/>
          <w:szCs w:val="18"/>
        </w:rPr>
        <w:t>, koszt</w:t>
      </w:r>
      <w:r>
        <w:rPr>
          <w:rFonts w:ascii="Arial" w:hAnsi="Arial" w:cs="Arial"/>
          <w:i/>
          <w:sz w:val="18"/>
          <w:szCs w:val="18"/>
        </w:rPr>
        <w:t xml:space="preserve">ami </w:t>
      </w:r>
      <w:r w:rsidRPr="006F62B7">
        <w:rPr>
          <w:rFonts w:ascii="Arial" w:hAnsi="Arial" w:cs="Arial"/>
          <w:i/>
          <w:sz w:val="18"/>
          <w:szCs w:val="18"/>
        </w:rPr>
        <w:t xml:space="preserve">sporządzenia projektu organizacji ruchu na czas prowadzonych </w:t>
      </w:r>
      <w:r>
        <w:rPr>
          <w:rFonts w:ascii="Arial" w:hAnsi="Arial" w:cs="Arial"/>
          <w:i/>
          <w:sz w:val="18"/>
          <w:szCs w:val="18"/>
        </w:rPr>
        <w:t>prac</w:t>
      </w:r>
      <w:r w:rsidRPr="006F62B7">
        <w:rPr>
          <w:rFonts w:ascii="Arial" w:hAnsi="Arial" w:cs="Arial"/>
          <w:i/>
          <w:sz w:val="18"/>
          <w:szCs w:val="18"/>
        </w:rPr>
        <w:t xml:space="preserve"> (jeśli wystąpi taka konieczność), wykonania i utrzymania oznakowania zabezpieczającego </w:t>
      </w:r>
      <w:r w:rsidR="00DF031F">
        <w:rPr>
          <w:rFonts w:ascii="Arial" w:hAnsi="Arial" w:cs="Arial"/>
          <w:i/>
          <w:sz w:val="18"/>
          <w:szCs w:val="18"/>
        </w:rPr>
        <w:t xml:space="preserve">oraz </w:t>
      </w:r>
      <w:r w:rsidR="00DF031F" w:rsidRPr="00DF031F">
        <w:rPr>
          <w:rFonts w:ascii="Arial" w:hAnsi="Arial" w:cs="Arial"/>
          <w:b/>
          <w:i/>
          <w:sz w:val="18"/>
          <w:szCs w:val="18"/>
        </w:rPr>
        <w:t>kosztami cotygodniowego monitorowania stanu technicznego infrastruktury przystankowej</w:t>
      </w:r>
      <w:r w:rsidR="00DF031F">
        <w:rPr>
          <w:rFonts w:ascii="Arial" w:hAnsi="Arial" w:cs="Arial"/>
          <w:i/>
          <w:sz w:val="18"/>
          <w:szCs w:val="18"/>
        </w:rPr>
        <w:t xml:space="preserve"> i </w:t>
      </w:r>
      <w:r>
        <w:rPr>
          <w:rFonts w:ascii="Arial" w:hAnsi="Arial" w:cs="Arial"/>
          <w:i/>
          <w:sz w:val="18"/>
          <w:szCs w:val="18"/>
        </w:rPr>
        <w:t>wszelkimi innymi, których poniesienie będzie konieczne w celu prawidłowego wykonania przedmiotu zamówienia.</w:t>
      </w:r>
    </w:p>
    <w:p w:rsidR="003B3CB6" w:rsidRDefault="003B3CB6" w:rsidP="00225BEC">
      <w:pPr>
        <w:ind w:left="-567"/>
        <w:jc w:val="both"/>
        <w:rPr>
          <w:rFonts w:ascii="Arial" w:hAnsi="Arial" w:cs="Arial"/>
          <w:i/>
          <w:sz w:val="18"/>
          <w:szCs w:val="18"/>
        </w:rPr>
      </w:pPr>
      <w:r>
        <w:rPr>
          <w:rFonts w:ascii="Arial" w:hAnsi="Arial" w:cs="Arial"/>
          <w:i/>
          <w:sz w:val="18"/>
          <w:szCs w:val="18"/>
        </w:rPr>
        <w:t>Uwaga:</w:t>
      </w:r>
    </w:p>
    <w:p w:rsidR="003B3CB6" w:rsidRDefault="003B3CB6" w:rsidP="00225BEC">
      <w:pPr>
        <w:ind w:left="-567"/>
        <w:jc w:val="both"/>
        <w:rPr>
          <w:rFonts w:ascii="Arial" w:hAnsi="Arial" w:cs="Arial"/>
          <w:b/>
          <w:bCs/>
          <w:sz w:val="18"/>
          <w:szCs w:val="18"/>
        </w:rPr>
      </w:pPr>
      <w:r>
        <w:rPr>
          <w:rFonts w:ascii="Arial" w:hAnsi="Arial" w:cs="Arial"/>
          <w:i/>
          <w:sz w:val="18"/>
          <w:szCs w:val="18"/>
        </w:rPr>
        <w:t>W przypadku, gdy łączna wartość oferty (do porównania ofert) przekroczy nominalną wartość zobowiązania Zamawiającego 200 000,00 PLN, o której mowa</w:t>
      </w:r>
      <w:r w:rsidR="00255A8D">
        <w:rPr>
          <w:rFonts w:ascii="Arial" w:hAnsi="Arial" w:cs="Arial"/>
          <w:i/>
          <w:sz w:val="18"/>
          <w:szCs w:val="18"/>
        </w:rPr>
        <w:t xml:space="preserve"> w </w:t>
      </w:r>
      <w:r w:rsidR="00255A8D" w:rsidRPr="00255A8D">
        <w:rPr>
          <w:rFonts w:ascii="Arial" w:hAnsi="Arial" w:cs="Arial"/>
          <w:i/>
          <w:sz w:val="18"/>
          <w:szCs w:val="18"/>
        </w:rPr>
        <w:t>§</w:t>
      </w:r>
      <w:r w:rsidR="00255A8D">
        <w:rPr>
          <w:rFonts w:ascii="Arial" w:hAnsi="Arial" w:cs="Arial"/>
          <w:i/>
          <w:sz w:val="18"/>
          <w:szCs w:val="18"/>
        </w:rPr>
        <w:t xml:space="preserve"> 3 ust. 1 Umowy, </w:t>
      </w:r>
      <w:r w:rsidR="0062264E">
        <w:rPr>
          <w:rFonts w:ascii="Arial" w:hAnsi="Arial" w:cs="Arial"/>
          <w:i/>
          <w:sz w:val="18"/>
          <w:szCs w:val="18"/>
        </w:rPr>
        <w:t xml:space="preserve">fakt ten </w:t>
      </w:r>
      <w:r w:rsidR="00255A8D">
        <w:rPr>
          <w:rFonts w:ascii="Arial" w:hAnsi="Arial" w:cs="Arial"/>
          <w:i/>
          <w:sz w:val="18"/>
          <w:szCs w:val="18"/>
        </w:rPr>
        <w:t>nie stanowi podstawy do unieważnienia postępowania, gdyż Zamawiający rozliczać się będzie z Wykonawcą cenami jednostkowymi.</w:t>
      </w: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DF031F" w:rsidRDefault="00DF031F" w:rsidP="00DF031F">
      <w:pPr>
        <w:tabs>
          <w:tab w:val="left" w:pos="900"/>
          <w:tab w:val="left" w:pos="5529"/>
        </w:tabs>
        <w:ind w:left="5529" w:hanging="284"/>
        <w:jc w:val="both"/>
        <w:rPr>
          <w:rFonts w:ascii="Arial" w:hAnsi="Arial" w:cs="Arial"/>
          <w:color w:val="222222"/>
          <w:sz w:val="18"/>
          <w:szCs w:val="18"/>
        </w:rPr>
      </w:pPr>
    </w:p>
    <w:p w:rsidR="00DF031F" w:rsidRDefault="00DF031F" w:rsidP="00DF031F">
      <w:pPr>
        <w:tabs>
          <w:tab w:val="left" w:pos="900"/>
          <w:tab w:val="left" w:pos="5529"/>
        </w:tabs>
        <w:ind w:left="284" w:hanging="284"/>
        <w:jc w:val="both"/>
      </w:pPr>
    </w:p>
    <w:p w:rsidR="00DF031F" w:rsidRDefault="00DF031F" w:rsidP="00DF031F">
      <w:pPr>
        <w:tabs>
          <w:tab w:val="left" w:pos="900"/>
          <w:tab w:val="left" w:pos="5529"/>
        </w:tabs>
        <w:ind w:left="284" w:hanging="284"/>
        <w:jc w:val="right"/>
        <w:rPr>
          <w:rFonts w:ascii="Arial" w:hAnsi="Arial" w:cs="Arial"/>
          <w:i/>
          <w:iCs/>
          <w:color w:val="222222"/>
          <w:sz w:val="20"/>
          <w:szCs w:val="20"/>
        </w:rPr>
      </w:pPr>
    </w:p>
    <w:p w:rsidR="00DF031F" w:rsidRDefault="00AD5441" w:rsidP="00DF031F">
      <w:pPr>
        <w:shd w:val="clear" w:color="auto" w:fill="FFFFFF"/>
        <w:rPr>
          <w:rFonts w:ascii="Arial" w:hAnsi="Arial" w:cs="Arial"/>
          <w:i/>
          <w:iCs/>
          <w:sz w:val="20"/>
          <w:szCs w:val="20"/>
        </w:rPr>
      </w:pPr>
      <w:r w:rsidRPr="00AD5441">
        <w:rPr>
          <w:noProof/>
          <w:lang w:eastAsia="pl-PL"/>
        </w:rPr>
        <w:pict>
          <v:rect id="_x0000_s1033" style="position:absolute;margin-left:253.55pt;margin-top:4.25pt;width:232.25pt;height:93.9pt;z-index:251662336" filled="f"/>
        </w:pict>
      </w:r>
    </w:p>
    <w:p w:rsidR="00DF031F" w:rsidRDefault="00DF031F" w:rsidP="00DF031F">
      <w:pPr>
        <w:shd w:val="clear" w:color="auto" w:fill="FFFFFF"/>
        <w:rPr>
          <w:rFonts w:ascii="Arial" w:hAnsi="Arial" w:cs="Arial"/>
          <w:i/>
          <w:iCs/>
          <w:sz w:val="20"/>
          <w:szCs w:val="20"/>
        </w:rPr>
      </w:pPr>
    </w:p>
    <w:p w:rsidR="00DF031F" w:rsidRDefault="00DF031F" w:rsidP="00DF031F">
      <w:pPr>
        <w:shd w:val="clear" w:color="auto" w:fill="FFFFFF"/>
        <w:rPr>
          <w:rFonts w:ascii="Arial" w:hAnsi="Arial" w:cs="Arial"/>
          <w:i/>
          <w:iCs/>
          <w:sz w:val="20"/>
          <w:szCs w:val="20"/>
        </w:rPr>
      </w:pPr>
    </w:p>
    <w:p w:rsidR="00DF031F" w:rsidRDefault="00DF031F" w:rsidP="00DF031F">
      <w:pPr>
        <w:shd w:val="clear" w:color="auto" w:fill="FFFFFF"/>
        <w:tabs>
          <w:tab w:val="left" w:pos="5342"/>
        </w:tabs>
      </w:pPr>
      <w:r>
        <w:rPr>
          <w:rFonts w:ascii="Arial" w:hAnsi="Arial" w:cs="Arial"/>
          <w:i/>
          <w:iCs/>
          <w:sz w:val="20"/>
          <w:szCs w:val="20"/>
        </w:rPr>
        <w:tab/>
      </w:r>
    </w:p>
    <w:p w:rsidR="00DF031F" w:rsidRDefault="00DF031F" w:rsidP="00DF031F">
      <w:pPr>
        <w:shd w:val="clear" w:color="auto" w:fill="FFFFFF"/>
        <w:rPr>
          <w:rFonts w:ascii="Arial" w:hAnsi="Arial" w:cs="Arial"/>
          <w:i/>
          <w:iCs/>
          <w:sz w:val="20"/>
          <w:szCs w:val="20"/>
        </w:rPr>
      </w:pPr>
    </w:p>
    <w:p w:rsidR="00DF031F" w:rsidRDefault="00DF031F" w:rsidP="00DF031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DF031F" w:rsidRDefault="00DF031F" w:rsidP="00DF031F">
      <w:pPr>
        <w:shd w:val="clear" w:color="auto" w:fill="FFFFFF"/>
        <w:tabs>
          <w:tab w:val="left" w:pos="5103"/>
        </w:tabs>
        <w:ind w:left="5054"/>
        <w:jc w:val="center"/>
      </w:pPr>
      <w:r>
        <w:rPr>
          <w:rFonts w:ascii="Arial" w:hAnsi="Arial" w:cs="Arial"/>
          <w:color w:val="222222"/>
          <w:sz w:val="16"/>
          <w:szCs w:val="16"/>
        </w:rPr>
        <w:t>podpisy i pieczęcie osób uprawnionych</w:t>
      </w:r>
    </w:p>
    <w:p w:rsidR="00DF031F" w:rsidRDefault="00DF031F" w:rsidP="00DF031F">
      <w:pPr>
        <w:shd w:val="clear" w:color="auto" w:fill="FFFFFF"/>
        <w:ind w:left="5054" w:right="-257"/>
        <w:jc w:val="center"/>
      </w:pPr>
      <w:r>
        <w:rPr>
          <w:rFonts w:ascii="Arial" w:hAnsi="Arial" w:cs="Arial"/>
          <w:color w:val="222222"/>
          <w:sz w:val="16"/>
          <w:szCs w:val="16"/>
        </w:rPr>
        <w:t>do składania oświadczeń woli w imieniu Wykonawcy</w:t>
      </w:r>
    </w:p>
    <w:p w:rsidR="00DF031F" w:rsidRDefault="00DF031F" w:rsidP="00DF031F">
      <w:pPr>
        <w:shd w:val="clear" w:color="auto" w:fill="FFFFFF"/>
        <w:ind w:left="5220"/>
        <w:jc w:val="center"/>
        <w:rPr>
          <w:rFonts w:ascii="Arial" w:hAnsi="Arial" w:cs="Arial"/>
          <w:color w:val="222222"/>
          <w:sz w:val="16"/>
          <w:szCs w:val="16"/>
        </w:rPr>
      </w:pPr>
    </w:p>
    <w:p w:rsidR="00DF031F" w:rsidRDefault="00DF031F" w:rsidP="00DF031F">
      <w:pPr>
        <w:shd w:val="clear" w:color="auto" w:fill="FFFFFF"/>
        <w:ind w:left="5220"/>
        <w:jc w:val="center"/>
        <w:rPr>
          <w:rFonts w:ascii="Arial" w:hAnsi="Arial" w:cs="Arial"/>
          <w:color w:val="222222"/>
          <w:sz w:val="16"/>
          <w:szCs w:val="16"/>
        </w:rPr>
      </w:pPr>
    </w:p>
    <w:p w:rsidR="00DF031F" w:rsidRDefault="00DF031F" w:rsidP="00DF031F">
      <w:pPr>
        <w:shd w:val="clear" w:color="auto" w:fill="FFFFFF"/>
        <w:ind w:left="5220"/>
        <w:jc w:val="center"/>
        <w:rPr>
          <w:rFonts w:ascii="Arial" w:hAnsi="Arial" w:cs="Arial"/>
          <w:color w:val="222222"/>
          <w:sz w:val="16"/>
          <w:szCs w:val="16"/>
        </w:rPr>
      </w:pPr>
    </w:p>
    <w:p w:rsidR="00DF031F" w:rsidRDefault="00DF031F" w:rsidP="00DF031F">
      <w:pPr>
        <w:shd w:val="clear" w:color="auto" w:fill="FFFFFF"/>
        <w:ind w:left="5220"/>
        <w:jc w:val="both"/>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225BEC" w:rsidRDefault="00225BEC" w:rsidP="00B30FB6">
      <w:pPr>
        <w:jc w:val="center"/>
        <w:rPr>
          <w:rFonts w:ascii="Arial" w:hAnsi="Arial" w:cs="Arial"/>
          <w:b/>
          <w:bCs/>
          <w:sz w:val="18"/>
          <w:szCs w:val="18"/>
        </w:rPr>
      </w:pPr>
    </w:p>
    <w:p w:rsidR="00225BEC" w:rsidRDefault="00225BEC" w:rsidP="00B30FB6">
      <w:pPr>
        <w:jc w:val="center"/>
        <w:rPr>
          <w:rFonts w:ascii="Arial" w:hAnsi="Arial" w:cs="Arial"/>
          <w:b/>
          <w:bCs/>
          <w:sz w:val="18"/>
          <w:szCs w:val="18"/>
        </w:rPr>
      </w:pPr>
    </w:p>
    <w:p w:rsidR="00225BEC" w:rsidRDefault="00225BEC" w:rsidP="00B30FB6">
      <w:pPr>
        <w:jc w:val="center"/>
        <w:rPr>
          <w:rFonts w:ascii="Arial" w:hAnsi="Arial" w:cs="Arial"/>
          <w:b/>
          <w:bCs/>
          <w:sz w:val="18"/>
          <w:szCs w:val="18"/>
        </w:rPr>
      </w:pPr>
    </w:p>
    <w:p w:rsidR="00225BEC" w:rsidRDefault="00225BEC" w:rsidP="00B30FB6">
      <w:pPr>
        <w:jc w:val="center"/>
        <w:rPr>
          <w:rFonts w:ascii="Arial" w:hAnsi="Arial" w:cs="Arial"/>
          <w:b/>
          <w:bCs/>
          <w:sz w:val="18"/>
          <w:szCs w:val="18"/>
        </w:rPr>
      </w:pPr>
    </w:p>
    <w:p w:rsidR="00225BEC" w:rsidRDefault="00225BEC" w:rsidP="00B30FB6">
      <w:pPr>
        <w:jc w:val="center"/>
        <w:rPr>
          <w:rFonts w:ascii="Arial" w:hAnsi="Arial" w:cs="Arial"/>
          <w:b/>
          <w:bCs/>
          <w:sz w:val="18"/>
          <w:szCs w:val="18"/>
        </w:rPr>
      </w:pPr>
    </w:p>
    <w:p w:rsidR="00225BEC" w:rsidRDefault="00225BEC" w:rsidP="00B30FB6">
      <w:pPr>
        <w:jc w:val="center"/>
        <w:rPr>
          <w:rFonts w:ascii="Arial" w:hAnsi="Arial" w:cs="Arial"/>
          <w:b/>
          <w:bCs/>
          <w:sz w:val="18"/>
          <w:szCs w:val="18"/>
        </w:rPr>
      </w:pPr>
    </w:p>
    <w:p w:rsidR="00225BEC" w:rsidRDefault="00225BEC" w:rsidP="00B30FB6">
      <w:pPr>
        <w:jc w:val="center"/>
        <w:rPr>
          <w:rFonts w:ascii="Arial" w:hAnsi="Arial" w:cs="Arial"/>
          <w:b/>
          <w:bCs/>
          <w:sz w:val="18"/>
          <w:szCs w:val="18"/>
        </w:rPr>
      </w:pPr>
    </w:p>
    <w:p w:rsidR="00225BEC" w:rsidRDefault="00225BEC" w:rsidP="00B30FB6">
      <w:pPr>
        <w:jc w:val="center"/>
        <w:rPr>
          <w:rFonts w:ascii="Arial" w:hAnsi="Arial" w:cs="Arial"/>
          <w:b/>
          <w:bCs/>
          <w:sz w:val="18"/>
          <w:szCs w:val="18"/>
        </w:rPr>
      </w:pPr>
    </w:p>
    <w:p w:rsidR="00311C5D" w:rsidRDefault="00311C5D" w:rsidP="00CD45A6">
      <w:pPr>
        <w:jc w:val="right"/>
        <w:rPr>
          <w:rFonts w:ascii="Arial" w:hAnsi="Arial" w:cs="Arial"/>
          <w:bCs/>
          <w:i/>
          <w:iCs/>
          <w:sz w:val="20"/>
          <w:szCs w:val="20"/>
        </w:rPr>
      </w:pPr>
    </w:p>
    <w:p w:rsidR="00255A8D" w:rsidRDefault="00255A8D" w:rsidP="00CD45A6">
      <w:pPr>
        <w:jc w:val="right"/>
        <w:rPr>
          <w:rFonts w:ascii="Arial" w:hAnsi="Arial" w:cs="Arial"/>
          <w:bCs/>
          <w:i/>
          <w:iCs/>
          <w:sz w:val="20"/>
          <w:szCs w:val="20"/>
        </w:rPr>
      </w:pPr>
    </w:p>
    <w:p w:rsidR="00BA36C4" w:rsidRDefault="00BA36C4" w:rsidP="00CD45A6">
      <w:pPr>
        <w:jc w:val="right"/>
        <w:rPr>
          <w:rFonts w:ascii="Arial" w:hAnsi="Arial" w:cs="Arial"/>
          <w:bCs/>
          <w:i/>
          <w:iCs/>
          <w:sz w:val="20"/>
          <w:szCs w:val="20"/>
        </w:rPr>
      </w:pPr>
    </w:p>
    <w:p w:rsidR="00CD45A6" w:rsidRPr="00CD45A6" w:rsidRDefault="00F32944" w:rsidP="00CD45A6">
      <w:pPr>
        <w:jc w:val="right"/>
        <w:rPr>
          <w:rFonts w:ascii="Arial" w:hAnsi="Arial" w:cs="Arial"/>
          <w:bCs/>
          <w:i/>
          <w:iCs/>
          <w:sz w:val="20"/>
          <w:szCs w:val="20"/>
        </w:rPr>
      </w:pPr>
      <w:r w:rsidRPr="00CD45A6">
        <w:rPr>
          <w:rFonts w:ascii="Arial" w:hAnsi="Arial" w:cs="Arial"/>
          <w:bCs/>
          <w:i/>
          <w:iCs/>
          <w:sz w:val="20"/>
          <w:szCs w:val="20"/>
        </w:rPr>
        <w:t>Za</w:t>
      </w:r>
      <w:r w:rsidR="00CD45A6" w:rsidRPr="00CD45A6">
        <w:rPr>
          <w:rFonts w:ascii="Arial" w:hAnsi="Arial" w:cs="Arial"/>
          <w:bCs/>
          <w:i/>
          <w:iCs/>
          <w:sz w:val="20"/>
          <w:szCs w:val="20"/>
        </w:rPr>
        <w:t>łącznik nr 2</w:t>
      </w:r>
    </w:p>
    <w:p w:rsidR="00DB2DB6" w:rsidRDefault="00DB2DB6" w:rsidP="00DB2DB6">
      <w:pPr>
        <w:jc w:val="center"/>
      </w:pPr>
      <w:r>
        <w:rPr>
          <w:rFonts w:ascii="Arial" w:hAnsi="Arial" w:cs="Arial"/>
          <w:b/>
          <w:bCs/>
          <w:iCs/>
          <w:sz w:val="20"/>
          <w:szCs w:val="20"/>
        </w:rPr>
        <w:t xml:space="preserve">OŚWIADCZENIE O BRAKU PODSTAW DO WYKLUCZENIA </w:t>
      </w:r>
    </w:p>
    <w:p w:rsidR="00F32944" w:rsidRPr="00F32944" w:rsidRDefault="00DB2DB6" w:rsidP="00F32944">
      <w:pPr>
        <w:jc w:val="center"/>
        <w:rPr>
          <w:rFonts w:ascii="Arial" w:hAnsi="Arial" w:cs="Arial"/>
          <w:b/>
          <w:bCs/>
          <w:iCs/>
          <w:sz w:val="20"/>
          <w:szCs w:val="20"/>
        </w:rPr>
      </w:pPr>
      <w:r>
        <w:rPr>
          <w:rFonts w:ascii="Arial" w:hAnsi="Arial" w:cs="Arial"/>
          <w:b/>
          <w:bCs/>
          <w:iCs/>
          <w:sz w:val="20"/>
          <w:szCs w:val="20"/>
        </w:rPr>
        <w:t xml:space="preserve">I SPEŁNIANIU WARUNKÓW UDZIAŁU W POSTĘPOWANIU </w:t>
      </w:r>
    </w:p>
    <w:p w:rsidR="00DB2DB6" w:rsidRDefault="00DB2DB6" w:rsidP="00DB2DB6">
      <w:pPr>
        <w:ind w:right="-471"/>
        <w:jc w:val="center"/>
        <w:rPr>
          <w:rFonts w:ascii="Arial" w:hAnsi="Arial" w:cs="Arial"/>
          <w:b/>
          <w:bCs/>
          <w:iCs/>
          <w:sz w:val="20"/>
          <w:szCs w:val="20"/>
        </w:rPr>
      </w:pPr>
    </w:p>
    <w:p w:rsidR="00DB2DB6" w:rsidRDefault="00DB2DB6" w:rsidP="00DB2DB6">
      <w:pPr>
        <w:ind w:right="-471"/>
        <w:rPr>
          <w:rFonts w:ascii="Arial" w:hAnsi="Arial" w:cs="Arial"/>
          <w:b/>
          <w:bCs/>
          <w:sz w:val="20"/>
          <w:szCs w:val="20"/>
        </w:rPr>
      </w:pPr>
    </w:p>
    <w:tbl>
      <w:tblPr>
        <w:tblW w:w="10031" w:type="dxa"/>
        <w:tblInd w:w="-110" w:type="dxa"/>
        <w:tblLayout w:type="fixed"/>
        <w:tblCellMar>
          <w:left w:w="70" w:type="dxa"/>
          <w:right w:w="70" w:type="dxa"/>
        </w:tblCellMar>
        <w:tblLook w:val="0000"/>
      </w:tblPr>
      <w:tblGrid>
        <w:gridCol w:w="1031"/>
        <w:gridCol w:w="9000"/>
      </w:tblGrid>
      <w:tr w:rsidR="00DB2DB6">
        <w:trPr>
          <w:trHeight w:val="383"/>
        </w:trPr>
        <w:tc>
          <w:tcPr>
            <w:tcW w:w="1031" w:type="dxa"/>
            <w:shd w:val="clear" w:color="auto" w:fill="auto"/>
          </w:tcPr>
          <w:p w:rsidR="00DB2DB6" w:rsidRDefault="00DB2DB6" w:rsidP="00DB2DB6">
            <w:pPr>
              <w:snapToGrid w:val="0"/>
              <w:spacing w:before="60"/>
              <w:jc w:val="both"/>
            </w:pPr>
            <w:r>
              <w:rPr>
                <w:rFonts w:ascii="Arial" w:hAnsi="Arial" w:cs="Arial"/>
                <w:b/>
                <w:bCs/>
                <w:iCs/>
                <w:sz w:val="20"/>
                <w:szCs w:val="20"/>
                <w:lang w:eastAsia="pl-PL"/>
              </w:rPr>
              <w:t xml:space="preserve">Zadanie: </w:t>
            </w:r>
          </w:p>
          <w:p w:rsidR="00DB2DB6" w:rsidRDefault="00DB2DB6" w:rsidP="00DB2DB6">
            <w:pPr>
              <w:tabs>
                <w:tab w:val="left" w:pos="2930"/>
              </w:tabs>
              <w:rPr>
                <w:rFonts w:ascii="Arial" w:hAnsi="Arial" w:cs="Arial"/>
                <w:b/>
                <w:bCs/>
                <w:iCs/>
                <w:spacing w:val="-3"/>
                <w:sz w:val="20"/>
                <w:szCs w:val="20"/>
                <w:lang w:eastAsia="pl-PL"/>
              </w:rPr>
            </w:pPr>
          </w:p>
        </w:tc>
        <w:tc>
          <w:tcPr>
            <w:tcW w:w="9000" w:type="dxa"/>
            <w:shd w:val="clear" w:color="auto" w:fill="auto"/>
          </w:tcPr>
          <w:p w:rsidR="00DB2DB6" w:rsidRPr="006410FC" w:rsidRDefault="00225BEC" w:rsidP="00FB53CC">
            <w:pPr>
              <w:snapToGrid w:val="0"/>
              <w:spacing w:before="60"/>
              <w:ind w:left="-70"/>
              <w:jc w:val="both"/>
              <w:rPr>
                <w:rFonts w:ascii="Arial" w:hAnsi="Arial" w:cs="Arial"/>
                <w:b/>
                <w:spacing w:val="-3"/>
                <w:sz w:val="20"/>
                <w:szCs w:val="20"/>
              </w:rPr>
            </w:pPr>
            <w:r w:rsidRPr="003F574C">
              <w:rPr>
                <w:rFonts w:ascii="Arial" w:hAnsi="Arial" w:cs="Arial"/>
                <w:b/>
                <w:spacing w:val="-3"/>
                <w:sz w:val="20"/>
                <w:szCs w:val="20"/>
              </w:rPr>
              <w:t>Bieżące utrzymanie oraz konserwacja wiat przystankowych na tere</w:t>
            </w:r>
            <w:r w:rsidR="00FB53CC">
              <w:rPr>
                <w:rFonts w:ascii="Arial" w:hAnsi="Arial" w:cs="Arial"/>
                <w:b/>
                <w:spacing w:val="-3"/>
                <w:sz w:val="20"/>
                <w:szCs w:val="20"/>
              </w:rPr>
              <w:t>nie Jeleniej Góry w 2020 roku.</w:t>
            </w:r>
          </w:p>
        </w:tc>
      </w:tr>
    </w:tbl>
    <w:p w:rsidR="00DB2DB6" w:rsidRDefault="00DB2DB6" w:rsidP="00DB2DB6">
      <w:pPr>
        <w:rPr>
          <w:rFonts w:ascii="Arial" w:hAnsi="Arial" w:cs="Arial"/>
          <w:b/>
          <w:bCs/>
          <w:sz w:val="20"/>
          <w:szCs w:val="20"/>
        </w:rPr>
      </w:pPr>
    </w:p>
    <w:tbl>
      <w:tblPr>
        <w:tblW w:w="0" w:type="auto"/>
        <w:tblLayout w:type="fixed"/>
        <w:tblCellMar>
          <w:left w:w="70" w:type="dxa"/>
          <w:right w:w="70" w:type="dxa"/>
        </w:tblCellMar>
        <w:tblLook w:val="0000"/>
      </w:tblPr>
      <w:tblGrid>
        <w:gridCol w:w="6550"/>
        <w:gridCol w:w="3240"/>
      </w:tblGrid>
      <w:tr w:rsidR="00DB2DB6">
        <w:tc>
          <w:tcPr>
            <w:tcW w:w="6550" w:type="dxa"/>
            <w:shd w:val="clear" w:color="auto" w:fill="auto"/>
          </w:tcPr>
          <w:p w:rsidR="00DB2DB6" w:rsidRDefault="00DB2DB6" w:rsidP="00DB2DB6">
            <w:r>
              <w:rPr>
                <w:rFonts w:ascii="Arial" w:hAnsi="Arial" w:cs="Arial"/>
                <w:b/>
                <w:bCs/>
                <w:sz w:val="20"/>
                <w:szCs w:val="20"/>
              </w:rPr>
              <w:t xml:space="preserve">Nr referencyjny nadany sprawie przez Zamawiającego </w:t>
            </w:r>
          </w:p>
        </w:tc>
        <w:tc>
          <w:tcPr>
            <w:tcW w:w="3240" w:type="dxa"/>
            <w:shd w:val="clear" w:color="auto" w:fill="auto"/>
            <w:vAlign w:val="center"/>
          </w:tcPr>
          <w:p w:rsidR="00DB2DB6" w:rsidRDefault="00225BEC" w:rsidP="00225BEC">
            <w:pPr>
              <w:jc w:val="right"/>
            </w:pPr>
            <w:r>
              <w:rPr>
                <w:rFonts w:ascii="Arial" w:hAnsi="Arial" w:cs="Arial"/>
                <w:b/>
                <w:sz w:val="20"/>
                <w:szCs w:val="20"/>
              </w:rPr>
              <w:t>RZ.271.28</w:t>
            </w:r>
            <w:r w:rsidR="00DB2DB6">
              <w:rPr>
                <w:rFonts w:ascii="Arial" w:hAnsi="Arial" w:cs="Arial"/>
                <w:b/>
                <w:sz w:val="20"/>
                <w:szCs w:val="20"/>
              </w:rPr>
              <w:t>.201</w:t>
            </w:r>
            <w:r w:rsidR="00496C83">
              <w:rPr>
                <w:rFonts w:ascii="Arial" w:hAnsi="Arial" w:cs="Arial"/>
                <w:b/>
                <w:sz w:val="20"/>
                <w:szCs w:val="20"/>
              </w:rPr>
              <w:t>9</w:t>
            </w:r>
          </w:p>
        </w:tc>
      </w:tr>
      <w:tr w:rsidR="00DB2DB6">
        <w:tc>
          <w:tcPr>
            <w:tcW w:w="6550" w:type="dxa"/>
            <w:shd w:val="clear" w:color="auto" w:fill="auto"/>
          </w:tcPr>
          <w:p w:rsidR="00DB2DB6" w:rsidRDefault="00DB2DB6" w:rsidP="00DB2DB6">
            <w:pPr>
              <w:snapToGrid w:val="0"/>
              <w:rPr>
                <w:rFonts w:ascii="Arial" w:hAnsi="Arial" w:cs="Arial"/>
                <w:b/>
                <w:bCs/>
                <w:iCs/>
                <w:sz w:val="20"/>
                <w:szCs w:val="20"/>
                <w:shd w:val="clear" w:color="auto" w:fill="FFFF00"/>
              </w:rPr>
            </w:pPr>
          </w:p>
        </w:tc>
        <w:tc>
          <w:tcPr>
            <w:tcW w:w="3240" w:type="dxa"/>
            <w:shd w:val="clear" w:color="auto" w:fill="auto"/>
            <w:vAlign w:val="center"/>
          </w:tcPr>
          <w:p w:rsidR="00DB2DB6" w:rsidRDefault="00DB2DB6" w:rsidP="00DB2DB6">
            <w:pPr>
              <w:snapToGrid w:val="0"/>
              <w:jc w:val="right"/>
              <w:rPr>
                <w:rFonts w:ascii="Arial" w:hAnsi="Arial" w:cs="Arial"/>
                <w:b/>
                <w:bCs/>
                <w:iCs/>
                <w:sz w:val="20"/>
                <w:szCs w:val="20"/>
                <w:shd w:val="clear" w:color="auto" w:fill="FFFF00"/>
              </w:rPr>
            </w:pPr>
          </w:p>
        </w:tc>
      </w:tr>
    </w:tbl>
    <w:p w:rsidR="00DB2DB6" w:rsidRDefault="00DB2DB6" w:rsidP="00DB2DB6">
      <w:pPr>
        <w:rPr>
          <w:rFonts w:ascii="Arial" w:hAnsi="Arial" w:cs="Arial"/>
          <w:b/>
          <w:bCs/>
          <w:sz w:val="20"/>
          <w:szCs w:val="20"/>
        </w:rPr>
      </w:pPr>
    </w:p>
    <w:p w:rsidR="00DB2DB6" w:rsidRDefault="00DB2DB6" w:rsidP="00DB2DB6">
      <w:r>
        <w:rPr>
          <w:rFonts w:ascii="Arial" w:hAnsi="Arial" w:cs="Arial"/>
          <w:b/>
          <w:bCs/>
          <w:sz w:val="20"/>
          <w:szCs w:val="20"/>
        </w:rPr>
        <w:t xml:space="preserve">1. ZAMAWIAJĄCY: </w:t>
      </w:r>
      <w:r>
        <w:rPr>
          <w:rFonts w:ascii="Arial" w:hAnsi="Arial" w:cs="Arial"/>
          <w:b/>
          <w:bCs/>
          <w:iCs/>
          <w:sz w:val="20"/>
          <w:szCs w:val="20"/>
          <w:lang w:eastAsia="pl-PL"/>
        </w:rPr>
        <w:t>Miasto Jelenia Góra</w:t>
      </w:r>
      <w:r>
        <w:rPr>
          <w:rFonts w:ascii="Arial" w:hAnsi="Arial" w:cs="Arial"/>
          <w:b/>
          <w:bCs/>
          <w:iCs/>
          <w:sz w:val="20"/>
          <w:szCs w:val="20"/>
        </w:rPr>
        <w:t xml:space="preserve">, </w:t>
      </w:r>
      <w:r>
        <w:rPr>
          <w:rFonts w:ascii="Arial" w:hAnsi="Arial" w:cs="Arial"/>
          <w:b/>
          <w:bCs/>
          <w:iCs/>
          <w:sz w:val="20"/>
          <w:szCs w:val="20"/>
          <w:lang w:eastAsia="pl-PL"/>
        </w:rPr>
        <w:t>Pl. Ratuszowy 58, 58-500 Jelenia Góra, Polska</w:t>
      </w:r>
    </w:p>
    <w:p w:rsidR="00DB2DB6" w:rsidRDefault="00DB2DB6" w:rsidP="00DB2DB6">
      <w:pPr>
        <w:ind w:left="360"/>
        <w:rPr>
          <w:rFonts w:ascii="Arial" w:hAnsi="Arial" w:cs="Arial"/>
          <w:b/>
          <w:bCs/>
          <w:sz w:val="20"/>
          <w:szCs w:val="20"/>
        </w:rPr>
      </w:pPr>
    </w:p>
    <w:p w:rsidR="00DB2DB6" w:rsidRDefault="00DB2DB6" w:rsidP="00DB2DB6">
      <w:pPr>
        <w:pStyle w:val="Tekstpodstawowywcity"/>
      </w:pPr>
      <w:r>
        <w:rPr>
          <w:b/>
          <w:bCs/>
          <w:sz w:val="10"/>
          <w:szCs w:val="10"/>
        </w:rPr>
        <w:t>2. WYKONAWCA:</w:t>
      </w:r>
    </w:p>
    <w:tbl>
      <w:tblPr>
        <w:tblW w:w="0" w:type="auto"/>
        <w:tblInd w:w="-14" w:type="dxa"/>
        <w:tblLayout w:type="fixed"/>
        <w:tblCellMar>
          <w:left w:w="70" w:type="dxa"/>
          <w:right w:w="70" w:type="dxa"/>
        </w:tblCellMar>
        <w:tblLook w:val="0000"/>
      </w:tblPr>
      <w:tblGrid>
        <w:gridCol w:w="583"/>
        <w:gridCol w:w="4527"/>
        <w:gridCol w:w="4710"/>
      </w:tblGrid>
      <w:tr w:rsidR="00DB2DB6">
        <w:trPr>
          <w:cantSplit/>
        </w:trPr>
        <w:tc>
          <w:tcPr>
            <w:tcW w:w="583" w:type="dxa"/>
            <w:tcBorders>
              <w:top w:val="single" w:sz="4" w:space="0" w:color="000000"/>
              <w:left w:val="single" w:sz="4" w:space="0" w:color="000000"/>
              <w:bottom w:val="single" w:sz="4" w:space="0" w:color="000000"/>
            </w:tcBorders>
            <w:shd w:val="clear" w:color="auto" w:fill="auto"/>
          </w:tcPr>
          <w:p w:rsidR="00DB2DB6" w:rsidRDefault="00DB2DB6" w:rsidP="00DB2DB6">
            <w:pPr>
              <w:jc w:val="both"/>
            </w:pPr>
            <w:r>
              <w:rPr>
                <w:rFonts w:ascii="Arial" w:hAnsi="Arial" w:cs="Arial"/>
                <w:b/>
                <w:bCs/>
                <w:sz w:val="20"/>
                <w:szCs w:val="20"/>
              </w:rPr>
              <w:t>L.p.</w:t>
            </w:r>
          </w:p>
        </w:tc>
        <w:tc>
          <w:tcPr>
            <w:tcW w:w="4527" w:type="dxa"/>
            <w:tcBorders>
              <w:top w:val="single" w:sz="4" w:space="0" w:color="000000"/>
              <w:left w:val="single" w:sz="6" w:space="0" w:color="000000"/>
              <w:bottom w:val="single" w:sz="4" w:space="0" w:color="000000"/>
            </w:tcBorders>
            <w:shd w:val="clear" w:color="auto" w:fill="auto"/>
          </w:tcPr>
          <w:p w:rsidR="00DB2DB6" w:rsidRDefault="00DB2DB6" w:rsidP="00DB2DB6">
            <w:pPr>
              <w:jc w:val="center"/>
            </w:pPr>
            <w:r>
              <w:rPr>
                <w:rFonts w:ascii="Arial" w:hAnsi="Arial" w:cs="Arial"/>
                <w:b/>
                <w:bCs/>
                <w:sz w:val="20"/>
                <w:szCs w:val="20"/>
              </w:rPr>
              <w:t>Nazwa Wykonawcy</w:t>
            </w:r>
          </w:p>
        </w:tc>
        <w:tc>
          <w:tcPr>
            <w:tcW w:w="4705" w:type="dxa"/>
            <w:tcBorders>
              <w:top w:val="single" w:sz="4" w:space="0" w:color="000000"/>
              <w:left w:val="single" w:sz="6" w:space="0" w:color="000000"/>
              <w:bottom w:val="single" w:sz="4" w:space="0" w:color="000000"/>
              <w:right w:val="single" w:sz="4" w:space="0" w:color="000000"/>
            </w:tcBorders>
            <w:shd w:val="clear" w:color="auto" w:fill="auto"/>
          </w:tcPr>
          <w:p w:rsidR="00DB2DB6" w:rsidRDefault="00DB2DB6" w:rsidP="00DB2DB6">
            <w:pPr>
              <w:jc w:val="center"/>
            </w:pPr>
            <w:r>
              <w:rPr>
                <w:rFonts w:ascii="Arial" w:hAnsi="Arial" w:cs="Arial"/>
                <w:b/>
                <w:bCs/>
                <w:sz w:val="20"/>
                <w:szCs w:val="20"/>
              </w:rPr>
              <w:t>Adres Wykonawcy</w:t>
            </w:r>
          </w:p>
        </w:tc>
      </w:tr>
      <w:tr w:rsidR="00DB2DB6">
        <w:trPr>
          <w:cantSplit/>
          <w:trHeight w:hRule="exact" w:val="454"/>
        </w:trPr>
        <w:tc>
          <w:tcPr>
            <w:tcW w:w="583" w:type="dxa"/>
            <w:tcBorders>
              <w:top w:val="single" w:sz="4"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tc>
        <w:tc>
          <w:tcPr>
            <w:tcW w:w="4527" w:type="dxa"/>
            <w:tcBorders>
              <w:top w:val="single" w:sz="4"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tc>
        <w:tc>
          <w:tcPr>
            <w:tcW w:w="4710" w:type="dxa"/>
            <w:tcBorders>
              <w:top w:val="single" w:sz="4"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r w:rsidR="00DB2DB6">
        <w:trPr>
          <w:cantSplit/>
          <w:trHeight w:hRule="exact" w:val="454"/>
        </w:trPr>
        <w:tc>
          <w:tcPr>
            <w:tcW w:w="583" w:type="dxa"/>
            <w:tcBorders>
              <w:top w:val="single" w:sz="6"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tc>
        <w:tc>
          <w:tcPr>
            <w:tcW w:w="4527" w:type="dxa"/>
            <w:tcBorders>
              <w:top w:val="single" w:sz="6"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bl>
    <w:p w:rsidR="00DB2DB6" w:rsidRDefault="00DB2DB6" w:rsidP="00DB2DB6">
      <w:pPr>
        <w:jc w:val="both"/>
        <w:rPr>
          <w:rFonts w:ascii="Arial" w:hAnsi="Arial" w:cs="Arial"/>
          <w:b/>
          <w:bCs/>
          <w:sz w:val="10"/>
          <w:szCs w:val="10"/>
        </w:rPr>
      </w:pPr>
    </w:p>
    <w:p w:rsidR="00DB2DB6" w:rsidRDefault="00DB2DB6" w:rsidP="00DB2DB6">
      <w:pPr>
        <w:jc w:val="both"/>
        <w:rPr>
          <w:rFonts w:ascii="Arial" w:hAnsi="Arial" w:cs="Arial"/>
          <w:b/>
          <w:bCs/>
          <w:sz w:val="10"/>
          <w:szCs w:val="10"/>
        </w:rPr>
      </w:pPr>
    </w:p>
    <w:p w:rsidR="00DB2DB6" w:rsidRDefault="00DB2DB6" w:rsidP="00DB2DB6">
      <w:pPr>
        <w:ind w:right="-471"/>
        <w:rPr>
          <w:rFonts w:ascii="Arial" w:hAnsi="Arial" w:cs="Arial"/>
          <w:b/>
          <w:bCs/>
          <w:sz w:val="20"/>
          <w:szCs w:val="20"/>
        </w:rPr>
      </w:pPr>
    </w:p>
    <w:p w:rsidR="00A87888" w:rsidRDefault="00A87888" w:rsidP="00A87888">
      <w:pPr>
        <w:jc w:val="center"/>
        <w:rPr>
          <w:rFonts w:ascii="Arial" w:hAnsi="Arial" w:cs="Arial"/>
          <w:b/>
          <w:bCs/>
          <w:sz w:val="20"/>
          <w:szCs w:val="20"/>
        </w:rPr>
      </w:pPr>
    </w:p>
    <w:p w:rsidR="00A87888" w:rsidRDefault="00A87888" w:rsidP="00A87888">
      <w:pPr>
        <w:jc w:val="center"/>
      </w:pPr>
      <w:r>
        <w:rPr>
          <w:rFonts w:ascii="Arial" w:hAnsi="Arial" w:cs="Arial"/>
          <w:b/>
          <w:bCs/>
          <w:sz w:val="20"/>
          <w:szCs w:val="20"/>
        </w:rPr>
        <w:t xml:space="preserve">OŚWIADCZAM, ŻE: </w:t>
      </w:r>
    </w:p>
    <w:p w:rsidR="00A87888" w:rsidRDefault="00A87888" w:rsidP="00A87888">
      <w:pPr>
        <w:tabs>
          <w:tab w:val="left" w:pos="900"/>
        </w:tabs>
        <w:spacing w:before="120" w:after="120"/>
        <w:ind w:left="284"/>
        <w:rPr>
          <w:rFonts w:ascii="Arial" w:hAnsi="Arial" w:cs="Arial"/>
          <w:sz w:val="20"/>
          <w:szCs w:val="20"/>
        </w:rPr>
      </w:pPr>
      <w:r>
        <w:rPr>
          <w:rFonts w:ascii="Arial" w:hAnsi="Arial" w:cs="Arial"/>
          <w:sz w:val="20"/>
          <w:szCs w:val="20"/>
        </w:rPr>
        <w:t>na dzień składania ofert:</w:t>
      </w:r>
    </w:p>
    <w:p w:rsidR="00A87888" w:rsidRDefault="00A87888" w:rsidP="00FE771D">
      <w:pPr>
        <w:numPr>
          <w:ilvl w:val="0"/>
          <w:numId w:val="22"/>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proofErr w:type="spellStart"/>
      <w:r>
        <w:rPr>
          <w:rFonts w:ascii="Arial" w:hAnsi="Arial" w:cs="Arial"/>
          <w:b/>
          <w:bCs/>
          <w:sz w:val="20"/>
          <w:szCs w:val="20"/>
        </w:rPr>
        <w:t>pkt</w:t>
      </w:r>
      <w:proofErr w:type="spellEnd"/>
      <w:r>
        <w:rPr>
          <w:rFonts w:ascii="Arial" w:hAnsi="Arial" w:cs="Arial"/>
          <w:b/>
          <w:bCs/>
          <w:sz w:val="20"/>
          <w:szCs w:val="20"/>
        </w:rPr>
        <w:t xml:space="preserve">  12) do 23)  i  ust. 5 </w:t>
      </w:r>
      <w:proofErr w:type="spellStart"/>
      <w:r>
        <w:rPr>
          <w:rFonts w:ascii="Arial" w:hAnsi="Arial" w:cs="Arial"/>
          <w:b/>
          <w:bCs/>
          <w:sz w:val="20"/>
          <w:szCs w:val="20"/>
        </w:rPr>
        <w:t>pkt</w:t>
      </w:r>
      <w:proofErr w:type="spellEnd"/>
      <w:r>
        <w:rPr>
          <w:rFonts w:ascii="Arial" w:hAnsi="Arial" w:cs="Arial"/>
          <w:b/>
          <w:bCs/>
          <w:sz w:val="20"/>
          <w:szCs w:val="20"/>
        </w:rPr>
        <w:t xml:space="preserve"> 1)   </w:t>
      </w:r>
      <w:proofErr w:type="spellStart"/>
      <w:r>
        <w:rPr>
          <w:rFonts w:ascii="Arial" w:hAnsi="Arial" w:cs="Arial"/>
          <w:b/>
          <w:bCs/>
          <w:sz w:val="20"/>
          <w:szCs w:val="20"/>
        </w:rPr>
        <w:t>u.p.z.p</w:t>
      </w:r>
      <w:proofErr w:type="spellEnd"/>
      <w:r>
        <w:rPr>
          <w:rFonts w:ascii="Arial" w:hAnsi="Arial" w:cs="Arial"/>
          <w:b/>
          <w:bCs/>
          <w:sz w:val="20"/>
          <w:szCs w:val="20"/>
        </w:rPr>
        <w:t xml:space="preserve">.  </w:t>
      </w:r>
      <w:r>
        <w:rPr>
          <w:rFonts w:ascii="Arial" w:hAnsi="Arial" w:cs="Arial"/>
          <w:sz w:val="20"/>
          <w:szCs w:val="20"/>
        </w:rPr>
        <w:t>(patrz załącznik nr 2a)</w:t>
      </w:r>
    </w:p>
    <w:p w:rsidR="00A87888" w:rsidRDefault="00A87888" w:rsidP="00A87888">
      <w:pPr>
        <w:shd w:val="clear" w:color="auto" w:fill="FFFFFF"/>
        <w:rPr>
          <w:rFonts w:ascii="Arial" w:hAnsi="Arial" w:cs="Arial"/>
          <w:i/>
          <w:iCs/>
          <w:sz w:val="20"/>
          <w:szCs w:val="20"/>
        </w:rPr>
      </w:pPr>
    </w:p>
    <w:p w:rsidR="00A87888" w:rsidRDefault="00AD5441" w:rsidP="00A87888">
      <w:pPr>
        <w:shd w:val="clear" w:color="auto" w:fill="FFFFFF"/>
        <w:rPr>
          <w:rFonts w:ascii="Arial" w:hAnsi="Arial" w:cs="Arial"/>
          <w:i/>
          <w:iCs/>
          <w:sz w:val="20"/>
          <w:szCs w:val="20"/>
        </w:rPr>
      </w:pPr>
      <w:r w:rsidRPr="00AD5441">
        <w:rPr>
          <w:noProof/>
          <w:lang w:eastAsia="pl-PL"/>
        </w:rPr>
        <w:pict>
          <v:rect id="_x0000_s1027" style="position:absolute;margin-left:253.55pt;margin-top:4.25pt;width:232.25pt;height:93.9pt;z-index:251656192" filled="f"/>
        </w:pict>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342"/>
        </w:tabs>
      </w:pPr>
      <w:r>
        <w:rPr>
          <w:rFonts w:ascii="Arial" w:hAnsi="Arial" w:cs="Arial"/>
          <w:i/>
          <w:iCs/>
          <w:sz w:val="20"/>
          <w:szCs w:val="20"/>
        </w:rPr>
        <w:tab/>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103"/>
        </w:tabs>
      </w:pPr>
      <w:r>
        <w:rPr>
          <w:rFonts w:ascii="Arial" w:hAnsi="Arial" w:cs="Arial"/>
          <w:color w:val="222222"/>
          <w:sz w:val="20"/>
          <w:szCs w:val="20"/>
        </w:rPr>
        <w:t>.......................</w:t>
      </w:r>
      <w:r w:rsidR="00225BEC">
        <w:rPr>
          <w:rFonts w:ascii="Arial" w:hAnsi="Arial" w:cs="Arial"/>
          <w:color w:val="222222"/>
          <w:sz w:val="20"/>
          <w:szCs w:val="20"/>
        </w:rPr>
        <w:t>.... dnia ....................</w:t>
      </w:r>
      <w:r w:rsidR="00225BEC">
        <w:rPr>
          <w:rFonts w:ascii="Arial" w:hAnsi="Arial" w:cs="Arial"/>
          <w:color w:val="222222"/>
          <w:sz w:val="20"/>
          <w:szCs w:val="20"/>
        </w:rPr>
        <w:tab/>
        <w:t xml:space="preserve">        </w:t>
      </w:r>
      <w:r>
        <w:rPr>
          <w:rFonts w:ascii="Arial" w:hAnsi="Arial" w:cs="Arial"/>
          <w:color w:val="222222"/>
          <w:sz w:val="20"/>
          <w:szCs w:val="20"/>
        </w:rPr>
        <w:t xml:space="preserve">...................................................................... </w:t>
      </w:r>
    </w:p>
    <w:p w:rsidR="00A87888" w:rsidRDefault="00A87888" w:rsidP="00A87888">
      <w:pPr>
        <w:shd w:val="clear" w:color="auto" w:fill="FFFFFF"/>
        <w:tabs>
          <w:tab w:val="left" w:pos="5103"/>
        </w:tabs>
        <w:ind w:left="5054"/>
        <w:jc w:val="center"/>
      </w:pPr>
      <w:r>
        <w:rPr>
          <w:rFonts w:ascii="Arial" w:hAnsi="Arial" w:cs="Arial"/>
          <w:color w:val="222222"/>
          <w:sz w:val="16"/>
          <w:szCs w:val="16"/>
        </w:rPr>
        <w:t>podpisy i pieczęcie osób uprawnionych</w:t>
      </w:r>
    </w:p>
    <w:p w:rsidR="00A87888" w:rsidRDefault="00A87888" w:rsidP="00A87888">
      <w:pPr>
        <w:shd w:val="clear" w:color="auto" w:fill="FFFFFF"/>
        <w:ind w:left="5054" w:right="-257"/>
        <w:jc w:val="center"/>
      </w:pPr>
      <w:r>
        <w:rPr>
          <w:rFonts w:ascii="Arial" w:hAnsi="Arial" w:cs="Arial"/>
          <w:color w:val="222222"/>
          <w:sz w:val="16"/>
          <w:szCs w:val="16"/>
        </w:rPr>
        <w:t>do składania oświadczeń woli w imieniu Wykonawcy</w:t>
      </w: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tabs>
          <w:tab w:val="left" w:pos="900"/>
          <w:tab w:val="left" w:pos="5529"/>
        </w:tabs>
        <w:ind w:left="284" w:hanging="284"/>
        <w:jc w:val="both"/>
        <w:rPr>
          <w:rFonts w:ascii="Arial" w:hAnsi="Arial" w:cs="Arial"/>
          <w:color w:val="222222"/>
          <w:sz w:val="18"/>
          <w:szCs w:val="18"/>
        </w:rPr>
      </w:pPr>
    </w:p>
    <w:p w:rsidR="00A87888" w:rsidRDefault="00A87888" w:rsidP="00FE771D">
      <w:pPr>
        <w:numPr>
          <w:ilvl w:val="0"/>
          <w:numId w:val="22"/>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A87888" w:rsidRDefault="00A87888" w:rsidP="00A87888">
      <w:pPr>
        <w:shd w:val="clear" w:color="auto" w:fill="FFFFFF"/>
        <w:ind w:left="284"/>
        <w:jc w:val="both"/>
        <w:rPr>
          <w:rFonts w:ascii="Arial" w:hAnsi="Arial" w:cs="Arial"/>
          <w:color w:val="222222"/>
          <w:sz w:val="20"/>
          <w:szCs w:val="20"/>
        </w:rPr>
      </w:pPr>
    </w:p>
    <w:p w:rsidR="00A87888" w:rsidRDefault="00A87888" w:rsidP="00A87888">
      <w:pPr>
        <w:shd w:val="clear" w:color="auto" w:fill="FFFFFF"/>
        <w:ind w:left="284"/>
        <w:jc w:val="both"/>
        <w:rPr>
          <w:rFonts w:ascii="Arial" w:hAnsi="Arial" w:cs="Arial"/>
          <w:color w:val="222222"/>
          <w:sz w:val="20"/>
          <w:szCs w:val="20"/>
        </w:rPr>
      </w:pPr>
    </w:p>
    <w:p w:rsidR="00A87888" w:rsidRDefault="00AD5441" w:rsidP="00A87888">
      <w:pPr>
        <w:shd w:val="clear" w:color="auto" w:fill="FFFFFF"/>
        <w:rPr>
          <w:rFonts w:ascii="Arial" w:hAnsi="Arial" w:cs="Arial"/>
          <w:i/>
          <w:iCs/>
          <w:sz w:val="20"/>
          <w:szCs w:val="20"/>
        </w:rPr>
      </w:pPr>
      <w:r w:rsidRPr="00AD5441">
        <w:rPr>
          <w:noProof/>
          <w:lang w:eastAsia="pl-PL"/>
        </w:rPr>
        <w:pict>
          <v:rect id="_x0000_s1026" style="position:absolute;margin-left:253.55pt;margin-top:4.25pt;width:232.25pt;height:93.9pt;z-index:251655168" filled="f"/>
        </w:pict>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342"/>
        </w:tabs>
      </w:pPr>
      <w:r>
        <w:rPr>
          <w:rFonts w:ascii="Arial" w:hAnsi="Arial" w:cs="Arial"/>
          <w:i/>
          <w:iCs/>
          <w:sz w:val="20"/>
          <w:szCs w:val="20"/>
        </w:rPr>
        <w:tab/>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r w:rsidR="00225BEC">
        <w:rPr>
          <w:rFonts w:ascii="Arial" w:hAnsi="Arial" w:cs="Arial"/>
          <w:color w:val="222222"/>
          <w:sz w:val="20"/>
          <w:szCs w:val="20"/>
        </w:rPr>
        <w:t xml:space="preserve"> </w:t>
      </w:r>
      <w:r>
        <w:rPr>
          <w:rFonts w:ascii="Arial" w:hAnsi="Arial" w:cs="Arial"/>
          <w:color w:val="222222"/>
          <w:sz w:val="20"/>
          <w:szCs w:val="20"/>
        </w:rPr>
        <w:t xml:space="preserve">....................................................................... </w:t>
      </w:r>
    </w:p>
    <w:p w:rsidR="00A87888" w:rsidRDefault="00A87888" w:rsidP="00A87888">
      <w:pPr>
        <w:shd w:val="clear" w:color="auto" w:fill="FFFFFF"/>
        <w:tabs>
          <w:tab w:val="left" w:pos="5103"/>
        </w:tabs>
        <w:ind w:left="5054"/>
        <w:jc w:val="center"/>
      </w:pPr>
      <w:r>
        <w:rPr>
          <w:rFonts w:ascii="Arial" w:hAnsi="Arial" w:cs="Arial"/>
          <w:color w:val="222222"/>
          <w:sz w:val="16"/>
          <w:szCs w:val="16"/>
        </w:rPr>
        <w:t>podpisy i pieczęcie osób uprawnionych</w:t>
      </w:r>
    </w:p>
    <w:p w:rsidR="00A87888" w:rsidRDefault="00A87888" w:rsidP="00A87888">
      <w:pPr>
        <w:shd w:val="clear" w:color="auto" w:fill="FFFFFF"/>
        <w:ind w:left="5054" w:right="-257"/>
        <w:jc w:val="center"/>
      </w:pPr>
      <w:r>
        <w:rPr>
          <w:rFonts w:ascii="Arial" w:hAnsi="Arial" w:cs="Arial"/>
          <w:color w:val="222222"/>
          <w:sz w:val="16"/>
          <w:szCs w:val="16"/>
        </w:rPr>
        <w:t>do składania oświadczeń woli w imieniu Wykonawcy</w:t>
      </w: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743A5B" w:rsidRDefault="00743A5B" w:rsidP="00A87888">
      <w:pPr>
        <w:shd w:val="clear" w:color="auto" w:fill="FFFFFF"/>
        <w:ind w:left="5220"/>
        <w:jc w:val="center"/>
        <w:rPr>
          <w:rFonts w:ascii="Arial" w:hAnsi="Arial" w:cs="Arial"/>
          <w:color w:val="222222"/>
          <w:sz w:val="16"/>
          <w:szCs w:val="16"/>
        </w:rPr>
      </w:pPr>
    </w:p>
    <w:p w:rsidR="00743A5B" w:rsidRDefault="00743A5B" w:rsidP="00A87888">
      <w:pPr>
        <w:shd w:val="clear" w:color="auto" w:fill="FFFFFF"/>
        <w:ind w:left="5220"/>
        <w:jc w:val="center"/>
        <w:rPr>
          <w:rFonts w:ascii="Arial" w:hAnsi="Arial" w:cs="Arial"/>
          <w:color w:val="222222"/>
          <w:sz w:val="16"/>
          <w:szCs w:val="16"/>
        </w:rPr>
      </w:pPr>
    </w:p>
    <w:p w:rsidR="00167D96" w:rsidRDefault="00167D96" w:rsidP="00A87888">
      <w:pPr>
        <w:shd w:val="clear" w:color="auto" w:fill="FFFFFF"/>
        <w:ind w:left="5220"/>
        <w:jc w:val="center"/>
        <w:rPr>
          <w:rFonts w:ascii="Arial" w:hAnsi="Arial" w:cs="Arial"/>
          <w:color w:val="222222"/>
          <w:sz w:val="16"/>
          <w:szCs w:val="16"/>
        </w:rPr>
      </w:pPr>
    </w:p>
    <w:p w:rsidR="00167D96" w:rsidRDefault="00167D96" w:rsidP="00A87888">
      <w:pPr>
        <w:shd w:val="clear" w:color="auto" w:fill="FFFFFF"/>
        <w:ind w:left="5220"/>
        <w:jc w:val="center"/>
        <w:rPr>
          <w:rFonts w:ascii="Arial" w:hAnsi="Arial" w:cs="Arial"/>
          <w:color w:val="222222"/>
          <w:sz w:val="16"/>
          <w:szCs w:val="16"/>
        </w:rPr>
      </w:pPr>
    </w:p>
    <w:p w:rsidR="00FB53CC" w:rsidRDefault="00FB53CC" w:rsidP="00A87888">
      <w:pPr>
        <w:shd w:val="clear" w:color="auto" w:fill="FFFFFF"/>
        <w:ind w:left="5220"/>
        <w:jc w:val="center"/>
        <w:rPr>
          <w:rFonts w:ascii="Arial" w:hAnsi="Arial" w:cs="Arial"/>
          <w:color w:val="222222"/>
          <w:sz w:val="16"/>
          <w:szCs w:val="16"/>
        </w:rPr>
      </w:pPr>
    </w:p>
    <w:p w:rsidR="00FB53CC" w:rsidRDefault="00FB53CC" w:rsidP="00A87888">
      <w:pPr>
        <w:shd w:val="clear" w:color="auto" w:fill="FFFFFF"/>
        <w:ind w:left="5220"/>
        <w:jc w:val="center"/>
        <w:rPr>
          <w:rFonts w:ascii="Arial" w:hAnsi="Arial" w:cs="Arial"/>
          <w:color w:val="222222"/>
          <w:sz w:val="16"/>
          <w:szCs w:val="16"/>
        </w:rPr>
      </w:pPr>
    </w:p>
    <w:p w:rsidR="00167D96" w:rsidRDefault="00167D96" w:rsidP="00A87888">
      <w:pPr>
        <w:shd w:val="clear" w:color="auto" w:fill="FFFFFF"/>
        <w:ind w:left="5220"/>
        <w:jc w:val="center"/>
        <w:rPr>
          <w:rFonts w:ascii="Arial" w:hAnsi="Arial" w:cs="Arial"/>
          <w:color w:val="222222"/>
          <w:sz w:val="16"/>
          <w:szCs w:val="16"/>
        </w:rPr>
      </w:pPr>
    </w:p>
    <w:p w:rsidR="00743A5B" w:rsidRDefault="00743A5B" w:rsidP="00A87888">
      <w:pPr>
        <w:shd w:val="clear" w:color="auto" w:fill="FFFFFF"/>
        <w:ind w:left="5220"/>
        <w:jc w:val="center"/>
        <w:rPr>
          <w:rFonts w:ascii="Arial" w:hAnsi="Arial" w:cs="Arial"/>
          <w:color w:val="222222"/>
          <w:sz w:val="16"/>
          <w:szCs w:val="16"/>
        </w:rPr>
      </w:pPr>
    </w:p>
    <w:p w:rsidR="00743A5B" w:rsidRDefault="00743A5B" w:rsidP="00A87888">
      <w:pPr>
        <w:shd w:val="clear" w:color="auto" w:fill="FFFFFF"/>
        <w:ind w:left="5220"/>
        <w:jc w:val="center"/>
        <w:rPr>
          <w:rFonts w:ascii="Arial" w:hAnsi="Arial" w:cs="Arial"/>
          <w:color w:val="222222"/>
          <w:sz w:val="16"/>
          <w:szCs w:val="16"/>
        </w:rPr>
      </w:pPr>
    </w:p>
    <w:p w:rsidR="00A87888" w:rsidRDefault="00A87888" w:rsidP="00FE771D">
      <w:pPr>
        <w:numPr>
          <w:ilvl w:val="0"/>
          <w:numId w:val="22"/>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A87888" w:rsidRDefault="00A87888" w:rsidP="00A87888">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A87888" w:rsidRPr="00B117E5" w:rsidRDefault="00A87888" w:rsidP="00A87888">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w:t>
      </w:r>
      <w:proofErr w:type="spellStart"/>
      <w:r>
        <w:rPr>
          <w:rFonts w:ascii="Arial" w:hAnsi="Arial" w:cs="Arial"/>
          <w:b/>
          <w:bCs/>
          <w:sz w:val="20"/>
          <w:szCs w:val="20"/>
        </w:rPr>
        <w:t>ych</w:t>
      </w:r>
      <w:proofErr w:type="spellEnd"/>
      <w:r>
        <w:rPr>
          <w:rFonts w:ascii="Arial" w:hAnsi="Arial" w:cs="Arial"/>
          <w:b/>
          <w:bCs/>
          <w:sz w:val="20"/>
          <w:szCs w:val="20"/>
        </w:rPr>
        <w:t xml:space="preserve">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A87888" w:rsidRPr="000E1B42" w:rsidRDefault="00A87888" w:rsidP="00FE771D">
      <w:pPr>
        <w:numPr>
          <w:ilvl w:val="0"/>
          <w:numId w:val="23"/>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A87888" w:rsidRDefault="00A87888" w:rsidP="00FE771D">
      <w:pPr>
        <w:numPr>
          <w:ilvl w:val="0"/>
          <w:numId w:val="23"/>
        </w:numPr>
        <w:tabs>
          <w:tab w:val="left" w:pos="686"/>
        </w:tabs>
        <w:ind w:left="709" w:hanging="283"/>
        <w:jc w:val="both"/>
        <w:rPr>
          <w:rFonts w:ascii="Arial" w:hAnsi="Arial" w:cs="Arial"/>
          <w:sz w:val="20"/>
          <w:szCs w:val="20"/>
        </w:rPr>
      </w:pPr>
      <w:r>
        <w:rPr>
          <w:rFonts w:ascii="Arial" w:hAnsi="Arial" w:cs="Arial"/>
          <w:sz w:val="20"/>
          <w:szCs w:val="20"/>
        </w:rPr>
        <w:t>………………………………………………………………………………………………</w:t>
      </w:r>
    </w:p>
    <w:p w:rsidR="00A87888" w:rsidRDefault="00A87888" w:rsidP="00A87888">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A87888" w:rsidRDefault="00A87888" w:rsidP="00A87888">
      <w:pPr>
        <w:tabs>
          <w:tab w:val="left" w:pos="686"/>
        </w:tabs>
        <w:spacing w:before="120" w:after="120"/>
        <w:ind w:left="567" w:hanging="283"/>
        <w:jc w:val="both"/>
      </w:pPr>
      <w:r>
        <w:rPr>
          <w:rFonts w:ascii="Arial" w:hAnsi="Arial" w:cs="Arial"/>
          <w:sz w:val="20"/>
          <w:szCs w:val="20"/>
        </w:rPr>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A87888" w:rsidRDefault="00A87888" w:rsidP="00A87888">
      <w:pPr>
        <w:shd w:val="clear" w:color="auto" w:fill="FFFFFF"/>
        <w:ind w:left="284"/>
        <w:jc w:val="both"/>
        <w:rPr>
          <w:rFonts w:ascii="Arial" w:hAnsi="Arial" w:cs="Arial"/>
          <w:color w:val="222222"/>
          <w:sz w:val="20"/>
          <w:szCs w:val="20"/>
        </w:rPr>
      </w:pPr>
    </w:p>
    <w:p w:rsidR="00A87888" w:rsidRDefault="00A87888" w:rsidP="00A87888">
      <w:pPr>
        <w:shd w:val="clear" w:color="auto" w:fill="FFFFFF"/>
        <w:ind w:left="284"/>
        <w:jc w:val="both"/>
        <w:rPr>
          <w:rFonts w:ascii="Arial" w:hAnsi="Arial" w:cs="Arial"/>
          <w:color w:val="222222"/>
          <w:sz w:val="20"/>
          <w:szCs w:val="20"/>
        </w:rPr>
      </w:pPr>
    </w:p>
    <w:p w:rsidR="00A87888" w:rsidRDefault="00A87888" w:rsidP="00A87888">
      <w:pPr>
        <w:shd w:val="clear" w:color="auto" w:fill="FFFFFF"/>
        <w:ind w:left="284"/>
        <w:jc w:val="both"/>
        <w:rPr>
          <w:rFonts w:ascii="Arial" w:hAnsi="Arial" w:cs="Arial"/>
          <w:color w:val="222222"/>
          <w:sz w:val="20"/>
          <w:szCs w:val="20"/>
        </w:rPr>
      </w:pPr>
    </w:p>
    <w:p w:rsidR="00A87888" w:rsidRDefault="00A87888" w:rsidP="00A87888">
      <w:pPr>
        <w:shd w:val="clear" w:color="auto" w:fill="FFFFFF"/>
        <w:rPr>
          <w:rFonts w:ascii="Arial" w:hAnsi="Arial" w:cs="Arial"/>
          <w:i/>
          <w:iCs/>
          <w:sz w:val="20"/>
          <w:szCs w:val="20"/>
        </w:rPr>
      </w:pPr>
    </w:p>
    <w:p w:rsidR="00A87888" w:rsidRDefault="00AD5441" w:rsidP="00A87888">
      <w:pPr>
        <w:shd w:val="clear" w:color="auto" w:fill="FFFFFF"/>
        <w:rPr>
          <w:rFonts w:ascii="Arial" w:hAnsi="Arial" w:cs="Arial"/>
          <w:i/>
          <w:iCs/>
          <w:sz w:val="20"/>
          <w:szCs w:val="20"/>
        </w:rPr>
      </w:pPr>
      <w:r w:rsidRPr="00AD5441">
        <w:rPr>
          <w:noProof/>
          <w:lang w:eastAsia="pl-PL"/>
        </w:rPr>
        <w:pict>
          <v:rect id="_x0000_s1028" style="position:absolute;margin-left:253.55pt;margin-top:4.25pt;width:232.25pt;height:93.9pt;z-index:251657216" filled="f"/>
        </w:pict>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342"/>
        </w:tabs>
      </w:pPr>
      <w:r>
        <w:rPr>
          <w:rFonts w:ascii="Arial" w:hAnsi="Arial" w:cs="Arial"/>
          <w:i/>
          <w:iCs/>
          <w:sz w:val="20"/>
          <w:szCs w:val="20"/>
        </w:rPr>
        <w:tab/>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A87888" w:rsidRDefault="00A87888" w:rsidP="00A87888">
      <w:pPr>
        <w:shd w:val="clear" w:color="auto" w:fill="FFFFFF"/>
        <w:tabs>
          <w:tab w:val="left" w:pos="5103"/>
        </w:tabs>
        <w:ind w:left="5054"/>
        <w:jc w:val="center"/>
      </w:pPr>
      <w:r>
        <w:rPr>
          <w:rFonts w:ascii="Arial" w:hAnsi="Arial" w:cs="Arial"/>
          <w:color w:val="222222"/>
          <w:sz w:val="16"/>
          <w:szCs w:val="16"/>
        </w:rPr>
        <w:t>podpisy i pieczęcie osób uprawnionych</w:t>
      </w:r>
    </w:p>
    <w:p w:rsidR="00A87888" w:rsidRDefault="00A87888" w:rsidP="00A87888">
      <w:pPr>
        <w:shd w:val="clear" w:color="auto" w:fill="FFFFFF"/>
        <w:ind w:left="5054" w:right="-257"/>
        <w:jc w:val="center"/>
      </w:pPr>
      <w:r>
        <w:rPr>
          <w:rFonts w:ascii="Arial" w:hAnsi="Arial" w:cs="Arial"/>
          <w:color w:val="222222"/>
          <w:sz w:val="16"/>
          <w:szCs w:val="16"/>
        </w:rPr>
        <w:t>do składania oświadczeń woli w imieniu Wykonawcy</w:t>
      </w: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ind w:left="5316"/>
        <w:jc w:val="both"/>
        <w:rPr>
          <w:rFonts w:ascii="Arial" w:hAnsi="Arial" w:cs="Arial"/>
          <w:color w:val="222222"/>
          <w:sz w:val="18"/>
          <w:szCs w:val="18"/>
        </w:rPr>
      </w:pPr>
    </w:p>
    <w:p w:rsidR="00A87888" w:rsidRPr="00710219" w:rsidRDefault="00A87888" w:rsidP="00A87888">
      <w:pPr>
        <w:ind w:left="5316"/>
        <w:jc w:val="both"/>
        <w:rPr>
          <w:rFonts w:ascii="Arial" w:hAnsi="Arial" w:cs="Arial"/>
          <w:sz w:val="20"/>
          <w:szCs w:val="20"/>
        </w:rPr>
      </w:pPr>
    </w:p>
    <w:p w:rsidR="00A87888" w:rsidRPr="00710219" w:rsidRDefault="00A87888" w:rsidP="00FE771D">
      <w:pPr>
        <w:numPr>
          <w:ilvl w:val="0"/>
          <w:numId w:val="22"/>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A87888" w:rsidRDefault="00A87888" w:rsidP="00A87888">
      <w:pPr>
        <w:tabs>
          <w:tab w:val="left" w:pos="900"/>
          <w:tab w:val="left" w:pos="5529"/>
        </w:tabs>
        <w:ind w:left="5529" w:hanging="284"/>
        <w:jc w:val="both"/>
        <w:rPr>
          <w:rFonts w:ascii="Arial" w:hAnsi="Arial" w:cs="Arial"/>
          <w:color w:val="222222"/>
          <w:sz w:val="18"/>
          <w:szCs w:val="18"/>
        </w:rPr>
      </w:pPr>
    </w:p>
    <w:p w:rsidR="00A87888" w:rsidRDefault="00A87888" w:rsidP="00A87888">
      <w:pPr>
        <w:tabs>
          <w:tab w:val="left" w:pos="900"/>
          <w:tab w:val="left" w:pos="5529"/>
        </w:tabs>
        <w:ind w:left="5529" w:hanging="284"/>
        <w:jc w:val="both"/>
        <w:rPr>
          <w:rFonts w:ascii="Arial" w:hAnsi="Arial" w:cs="Arial"/>
          <w:color w:val="222222"/>
          <w:sz w:val="18"/>
          <w:szCs w:val="18"/>
        </w:rPr>
      </w:pPr>
    </w:p>
    <w:p w:rsidR="00A87888" w:rsidRDefault="00A87888" w:rsidP="00A87888">
      <w:pPr>
        <w:tabs>
          <w:tab w:val="left" w:pos="900"/>
          <w:tab w:val="left" w:pos="5529"/>
        </w:tabs>
        <w:ind w:left="284" w:hanging="284"/>
        <w:jc w:val="both"/>
      </w:pPr>
    </w:p>
    <w:p w:rsidR="00A87888" w:rsidRDefault="00A87888" w:rsidP="00A87888">
      <w:pPr>
        <w:tabs>
          <w:tab w:val="left" w:pos="900"/>
          <w:tab w:val="left" w:pos="5529"/>
        </w:tabs>
        <w:ind w:left="284" w:hanging="284"/>
        <w:jc w:val="right"/>
        <w:rPr>
          <w:rFonts w:ascii="Arial" w:hAnsi="Arial" w:cs="Arial"/>
          <w:i/>
          <w:iCs/>
          <w:color w:val="222222"/>
          <w:sz w:val="20"/>
          <w:szCs w:val="20"/>
        </w:rPr>
      </w:pPr>
    </w:p>
    <w:p w:rsidR="00A87888" w:rsidRDefault="00AD5441" w:rsidP="00A87888">
      <w:pPr>
        <w:shd w:val="clear" w:color="auto" w:fill="FFFFFF"/>
        <w:rPr>
          <w:rFonts w:ascii="Arial" w:hAnsi="Arial" w:cs="Arial"/>
          <w:i/>
          <w:iCs/>
          <w:sz w:val="20"/>
          <w:szCs w:val="20"/>
        </w:rPr>
      </w:pPr>
      <w:r w:rsidRPr="00AD5441">
        <w:rPr>
          <w:noProof/>
          <w:lang w:eastAsia="pl-PL"/>
        </w:rPr>
        <w:pict>
          <v:rect id="_x0000_s1029" style="position:absolute;margin-left:253.55pt;margin-top:4.25pt;width:232.25pt;height:93.9pt;z-index:251658240" filled="f"/>
        </w:pict>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342"/>
        </w:tabs>
      </w:pPr>
      <w:r>
        <w:rPr>
          <w:rFonts w:ascii="Arial" w:hAnsi="Arial" w:cs="Arial"/>
          <w:i/>
          <w:iCs/>
          <w:sz w:val="20"/>
          <w:szCs w:val="20"/>
        </w:rPr>
        <w:tab/>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A87888" w:rsidRDefault="00A87888" w:rsidP="00A87888">
      <w:pPr>
        <w:shd w:val="clear" w:color="auto" w:fill="FFFFFF"/>
        <w:tabs>
          <w:tab w:val="left" w:pos="5103"/>
        </w:tabs>
        <w:ind w:left="5054"/>
        <w:jc w:val="center"/>
      </w:pPr>
      <w:r>
        <w:rPr>
          <w:rFonts w:ascii="Arial" w:hAnsi="Arial" w:cs="Arial"/>
          <w:color w:val="222222"/>
          <w:sz w:val="16"/>
          <w:szCs w:val="16"/>
        </w:rPr>
        <w:t>podpisy i pieczęcie osób uprawnionych</w:t>
      </w:r>
    </w:p>
    <w:p w:rsidR="00A87888" w:rsidRDefault="00A87888" w:rsidP="00A87888">
      <w:pPr>
        <w:shd w:val="clear" w:color="auto" w:fill="FFFFFF"/>
        <w:ind w:left="5054" w:right="-257"/>
        <w:jc w:val="center"/>
      </w:pPr>
      <w:r>
        <w:rPr>
          <w:rFonts w:ascii="Arial" w:hAnsi="Arial" w:cs="Arial"/>
          <w:color w:val="222222"/>
          <w:sz w:val="16"/>
          <w:szCs w:val="16"/>
        </w:rPr>
        <w:t>do składania oświadczeń woli w imieniu Wykonawcy</w:t>
      </w: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DB2DB6" w:rsidRDefault="00DB2DB6" w:rsidP="00DB2DB6">
      <w:pPr>
        <w:tabs>
          <w:tab w:val="left" w:pos="900"/>
          <w:tab w:val="left" w:pos="5529"/>
        </w:tabs>
        <w:ind w:left="284" w:hanging="284"/>
        <w:jc w:val="both"/>
      </w:pPr>
    </w:p>
    <w:p w:rsidR="00DC08DB" w:rsidRDefault="00DC08DB" w:rsidP="006410FC">
      <w:pPr>
        <w:tabs>
          <w:tab w:val="left" w:pos="900"/>
          <w:tab w:val="left" w:pos="5529"/>
        </w:tabs>
        <w:ind w:left="284" w:hanging="284"/>
        <w:jc w:val="right"/>
        <w:rPr>
          <w:rFonts w:ascii="Arial" w:hAnsi="Arial" w:cs="Arial"/>
          <w:i/>
          <w:iCs/>
          <w:color w:val="222222"/>
          <w:sz w:val="20"/>
          <w:szCs w:val="20"/>
        </w:rPr>
      </w:pPr>
    </w:p>
    <w:p w:rsidR="00DC08DB" w:rsidRDefault="00DC08DB" w:rsidP="006410FC">
      <w:pPr>
        <w:tabs>
          <w:tab w:val="left" w:pos="900"/>
          <w:tab w:val="left" w:pos="5529"/>
        </w:tabs>
        <w:ind w:left="284" w:hanging="284"/>
        <w:jc w:val="right"/>
        <w:rPr>
          <w:rFonts w:ascii="Arial" w:hAnsi="Arial" w:cs="Arial"/>
          <w:i/>
          <w:iCs/>
          <w:color w:val="222222"/>
          <w:sz w:val="20"/>
          <w:szCs w:val="20"/>
        </w:rPr>
      </w:pPr>
    </w:p>
    <w:p w:rsidR="00DF51F2" w:rsidRDefault="00DF51F2" w:rsidP="006410FC">
      <w:pPr>
        <w:tabs>
          <w:tab w:val="left" w:pos="900"/>
          <w:tab w:val="left" w:pos="5529"/>
        </w:tabs>
        <w:ind w:left="284" w:hanging="284"/>
        <w:jc w:val="right"/>
        <w:rPr>
          <w:rFonts w:ascii="Arial" w:hAnsi="Arial" w:cs="Arial"/>
          <w:i/>
          <w:iCs/>
          <w:color w:val="222222"/>
          <w:sz w:val="20"/>
          <w:szCs w:val="20"/>
        </w:rPr>
      </w:pPr>
    </w:p>
    <w:p w:rsidR="0029299F" w:rsidRDefault="0029299F" w:rsidP="005B5A73">
      <w:pPr>
        <w:tabs>
          <w:tab w:val="left" w:pos="900"/>
          <w:tab w:val="left" w:pos="5529"/>
        </w:tabs>
        <w:jc w:val="right"/>
        <w:rPr>
          <w:rFonts w:ascii="Arial" w:hAnsi="Arial" w:cs="Arial"/>
          <w:i/>
          <w:iCs/>
          <w:color w:val="222222"/>
          <w:sz w:val="20"/>
          <w:szCs w:val="20"/>
        </w:rPr>
      </w:pPr>
    </w:p>
    <w:p w:rsidR="0029299F" w:rsidRDefault="0029299F" w:rsidP="005B5A73">
      <w:pPr>
        <w:tabs>
          <w:tab w:val="left" w:pos="900"/>
          <w:tab w:val="left" w:pos="5529"/>
        </w:tabs>
        <w:jc w:val="right"/>
        <w:rPr>
          <w:rFonts w:ascii="Arial" w:hAnsi="Arial" w:cs="Arial"/>
          <w:i/>
          <w:iCs/>
          <w:color w:val="222222"/>
          <w:sz w:val="20"/>
          <w:szCs w:val="20"/>
        </w:rPr>
      </w:pPr>
    </w:p>
    <w:p w:rsidR="0029299F" w:rsidRDefault="0029299F" w:rsidP="005B5A73">
      <w:pPr>
        <w:tabs>
          <w:tab w:val="left" w:pos="900"/>
          <w:tab w:val="left" w:pos="5529"/>
        </w:tabs>
        <w:jc w:val="right"/>
        <w:rPr>
          <w:rFonts w:ascii="Arial" w:hAnsi="Arial" w:cs="Arial"/>
          <w:i/>
          <w:iCs/>
          <w:color w:val="222222"/>
          <w:sz w:val="20"/>
          <w:szCs w:val="20"/>
        </w:rPr>
      </w:pPr>
    </w:p>
    <w:p w:rsidR="0029299F" w:rsidRDefault="0029299F" w:rsidP="005B5A73">
      <w:pPr>
        <w:tabs>
          <w:tab w:val="left" w:pos="900"/>
          <w:tab w:val="left" w:pos="5529"/>
        </w:tabs>
        <w:jc w:val="right"/>
        <w:rPr>
          <w:rFonts w:ascii="Arial" w:hAnsi="Arial" w:cs="Arial"/>
          <w:i/>
          <w:iCs/>
          <w:color w:val="222222"/>
          <w:sz w:val="20"/>
          <w:szCs w:val="20"/>
        </w:rPr>
      </w:pPr>
    </w:p>
    <w:p w:rsidR="00080E7D" w:rsidRDefault="00080E7D" w:rsidP="005B5A73">
      <w:pPr>
        <w:tabs>
          <w:tab w:val="left" w:pos="900"/>
          <w:tab w:val="left" w:pos="5529"/>
        </w:tabs>
        <w:jc w:val="right"/>
        <w:rPr>
          <w:rFonts w:ascii="Arial" w:hAnsi="Arial" w:cs="Arial"/>
          <w:i/>
          <w:iCs/>
          <w:color w:val="222222"/>
          <w:sz w:val="20"/>
          <w:szCs w:val="20"/>
        </w:rPr>
      </w:pPr>
    </w:p>
    <w:p w:rsidR="00080E7D" w:rsidRDefault="00080E7D" w:rsidP="005B5A73">
      <w:pPr>
        <w:tabs>
          <w:tab w:val="left" w:pos="900"/>
          <w:tab w:val="left" w:pos="5529"/>
        </w:tabs>
        <w:jc w:val="right"/>
        <w:rPr>
          <w:rFonts w:ascii="Arial" w:hAnsi="Arial" w:cs="Arial"/>
          <w:i/>
          <w:iCs/>
          <w:color w:val="222222"/>
          <w:sz w:val="20"/>
          <w:szCs w:val="20"/>
        </w:rPr>
      </w:pPr>
    </w:p>
    <w:p w:rsidR="00BA36C4" w:rsidRDefault="00BA36C4" w:rsidP="005B5A73">
      <w:pPr>
        <w:tabs>
          <w:tab w:val="left" w:pos="900"/>
          <w:tab w:val="left" w:pos="5529"/>
        </w:tabs>
        <w:jc w:val="right"/>
        <w:rPr>
          <w:rFonts w:ascii="Arial" w:hAnsi="Arial" w:cs="Arial"/>
          <w:i/>
          <w:iCs/>
          <w:color w:val="222222"/>
          <w:sz w:val="20"/>
          <w:szCs w:val="20"/>
        </w:rPr>
      </w:pPr>
    </w:p>
    <w:p w:rsidR="006410FC" w:rsidRDefault="006410FC" w:rsidP="005B5A73">
      <w:pPr>
        <w:tabs>
          <w:tab w:val="left" w:pos="900"/>
          <w:tab w:val="left" w:pos="5529"/>
        </w:tabs>
        <w:jc w:val="right"/>
      </w:pPr>
      <w:r>
        <w:rPr>
          <w:rFonts w:ascii="Arial" w:hAnsi="Arial" w:cs="Arial"/>
          <w:i/>
          <w:iCs/>
          <w:color w:val="222222"/>
          <w:sz w:val="20"/>
          <w:szCs w:val="20"/>
        </w:rPr>
        <w:t>Załącznik nr 2a</w:t>
      </w:r>
    </w:p>
    <w:p w:rsidR="006410FC" w:rsidRDefault="006410FC" w:rsidP="006410FC">
      <w:pPr>
        <w:tabs>
          <w:tab w:val="left" w:pos="900"/>
          <w:tab w:val="left" w:pos="5529"/>
        </w:tabs>
        <w:ind w:left="284" w:hanging="284"/>
        <w:jc w:val="right"/>
        <w:rPr>
          <w:rFonts w:ascii="Arial" w:hAnsi="Arial" w:cs="Arial"/>
          <w:i/>
          <w:iCs/>
          <w:color w:val="222222"/>
          <w:sz w:val="20"/>
          <w:szCs w:val="20"/>
        </w:rPr>
      </w:pPr>
    </w:p>
    <w:p w:rsidR="00A87888" w:rsidRDefault="00A87888" w:rsidP="00A87888">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A87888" w:rsidRDefault="00A87888" w:rsidP="00A87888">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A87888" w:rsidRDefault="00A87888" w:rsidP="00A87888">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A87888" w:rsidRDefault="00A87888" w:rsidP="00A87888">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A87888" w:rsidRDefault="00A87888" w:rsidP="00A87888">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z 201</w:t>
      </w:r>
      <w:r w:rsidR="00743A5B">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743A5B">
        <w:rPr>
          <w:rFonts w:ascii="Arial" w:hAnsi="Arial" w:cs="Arial"/>
          <w:i/>
          <w:iCs/>
          <w:color w:val="000000"/>
          <w:sz w:val="19"/>
          <w:szCs w:val="19"/>
          <w:lang w:eastAsia="pl-PL"/>
        </w:rPr>
        <w:t>1950</w:t>
      </w:r>
      <w:r>
        <w:rPr>
          <w:rFonts w:ascii="Arial" w:hAnsi="Arial" w:cs="Arial"/>
          <w:i/>
          <w:iCs/>
          <w:color w:val="000000"/>
          <w:sz w:val="19"/>
          <w:szCs w:val="19"/>
          <w:lang w:eastAsia="pl-PL"/>
        </w:rPr>
        <w:t>)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2018 r., poz.1263), </w:t>
      </w:r>
    </w:p>
    <w:p w:rsidR="00A87888" w:rsidRDefault="00A87888" w:rsidP="00A87888">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A87888" w:rsidRDefault="00A87888" w:rsidP="00A87888">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A87888" w:rsidRDefault="00A87888" w:rsidP="00A87888">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9 lub art. 10 ustawy z dnia 15 czerwca 2012 r. o skutkach powierzania wykonywania pracy cudzoziemcom przebywającym wbrew przepisom na terytorium Rzeczypospolitej Polskiej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2012 r., poz.769); </w:t>
      </w:r>
    </w:p>
    <w:p w:rsidR="00A87888" w:rsidRDefault="00A87888" w:rsidP="00A87888">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w:t>
      </w:r>
      <w:proofErr w:type="spellStart"/>
      <w:r w:rsidRPr="00D6748C">
        <w:rPr>
          <w:rFonts w:ascii="Arial" w:hAnsi="Arial" w:cs="Arial"/>
          <w:i/>
          <w:iCs/>
          <w:color w:val="000000"/>
          <w:sz w:val="19"/>
          <w:szCs w:val="19"/>
          <w:lang w:eastAsia="pl-PL"/>
        </w:rPr>
        <w:t>komplementariusza</w:t>
      </w:r>
      <w:proofErr w:type="spellEnd"/>
      <w:r w:rsidRPr="00D6748C">
        <w:rPr>
          <w:rFonts w:ascii="Arial" w:hAnsi="Arial" w:cs="Arial"/>
          <w:i/>
          <w:iCs/>
          <w:color w:val="000000"/>
          <w:sz w:val="19"/>
          <w:szCs w:val="19"/>
          <w:lang w:eastAsia="pl-PL"/>
        </w:rPr>
        <w:t xml:space="preserve"> w spółce komandytowej lub komandytowo-akcyjnej lub prokurenta prawomocnie skazano za przestępstwo, o którym mowa w </w:t>
      </w:r>
      <w:proofErr w:type="spellStart"/>
      <w:r w:rsidRPr="00D6748C">
        <w:rPr>
          <w:rFonts w:ascii="Arial" w:hAnsi="Arial" w:cs="Arial"/>
          <w:i/>
          <w:iCs/>
          <w:color w:val="000000"/>
          <w:sz w:val="19"/>
          <w:szCs w:val="19"/>
          <w:lang w:eastAsia="pl-PL"/>
        </w:rPr>
        <w:t>pkt</w:t>
      </w:r>
      <w:proofErr w:type="spellEnd"/>
      <w:r w:rsidRPr="00D6748C">
        <w:rPr>
          <w:rFonts w:ascii="Arial" w:hAnsi="Arial" w:cs="Arial"/>
          <w:i/>
          <w:iCs/>
          <w:color w:val="000000"/>
          <w:sz w:val="19"/>
          <w:szCs w:val="19"/>
          <w:lang w:eastAsia="pl-PL"/>
        </w:rPr>
        <w:t xml:space="preserve"> 13;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A87888" w:rsidRDefault="00A87888" w:rsidP="00A87888">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Dz. U. z 2019 r. poz.628 z </w:t>
      </w:r>
      <w:proofErr w:type="spellStart"/>
      <w:r>
        <w:rPr>
          <w:rFonts w:ascii="Arial" w:hAnsi="Arial" w:cs="Arial"/>
          <w:i/>
          <w:iCs/>
          <w:sz w:val="19"/>
          <w:szCs w:val="19"/>
          <w:lang w:eastAsia="pl-PL"/>
        </w:rPr>
        <w:t>późn.zm</w:t>
      </w:r>
      <w:proofErr w:type="spellEnd"/>
      <w:r>
        <w:rPr>
          <w:rFonts w:ascii="Arial" w:hAnsi="Arial" w:cs="Arial"/>
          <w:i/>
          <w:iCs/>
          <w:sz w:val="19"/>
          <w:szCs w:val="19"/>
          <w:lang w:eastAsia="pl-PL"/>
        </w:rPr>
        <w:t>.</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A87888" w:rsidRPr="00D6748C" w:rsidRDefault="00A87888" w:rsidP="00A87888">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w:t>
      </w:r>
      <w:proofErr w:type="spellStart"/>
      <w:r>
        <w:rPr>
          <w:rFonts w:ascii="Arial" w:hAnsi="Arial" w:cs="Arial"/>
          <w:i/>
          <w:iCs/>
          <w:sz w:val="19"/>
          <w:szCs w:val="19"/>
          <w:lang w:eastAsia="pl-PL"/>
        </w:rPr>
        <w:t>Dz.U</w:t>
      </w:r>
      <w:proofErr w:type="spellEnd"/>
      <w:r>
        <w:rPr>
          <w:rFonts w:ascii="Arial" w:hAnsi="Arial" w:cs="Arial"/>
          <w:i/>
          <w:iCs/>
          <w:sz w:val="19"/>
          <w:szCs w:val="19"/>
          <w:lang w:eastAsia="pl-PL"/>
        </w:rPr>
        <w:t>. z 2019 poz.369</w:t>
      </w:r>
      <w:r w:rsidRPr="00D6748C">
        <w:rPr>
          <w:rFonts w:ascii="Arial" w:hAnsi="Arial" w:cs="Arial"/>
          <w:i/>
          <w:iCs/>
          <w:sz w:val="19"/>
          <w:szCs w:val="19"/>
          <w:lang w:eastAsia="pl-PL"/>
        </w:rPr>
        <w:t xml:space="preserve"> z </w:t>
      </w:r>
      <w:proofErr w:type="spellStart"/>
      <w:r w:rsidRPr="00D6748C">
        <w:rPr>
          <w:rFonts w:ascii="Arial" w:hAnsi="Arial" w:cs="Arial"/>
          <w:i/>
          <w:iCs/>
          <w:sz w:val="19"/>
          <w:szCs w:val="19"/>
          <w:lang w:eastAsia="pl-PL"/>
        </w:rPr>
        <w:t>późn.zm</w:t>
      </w:r>
      <w:proofErr w:type="spellEnd"/>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A87888" w:rsidRDefault="00A87888" w:rsidP="00A87888">
      <w:pPr>
        <w:ind w:left="284"/>
        <w:jc w:val="both"/>
        <w:rPr>
          <w:rFonts w:ascii="Arial" w:hAnsi="Arial" w:cs="Arial"/>
          <w:i/>
          <w:iCs/>
          <w:sz w:val="19"/>
          <w:szCs w:val="19"/>
        </w:rPr>
      </w:pPr>
    </w:p>
    <w:p w:rsidR="00A87888" w:rsidRDefault="00A87888" w:rsidP="00A87888">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A87888" w:rsidRDefault="00A87888" w:rsidP="00A87888">
      <w:pPr>
        <w:ind w:firstLine="284"/>
        <w:jc w:val="both"/>
      </w:pPr>
      <w:r>
        <w:rPr>
          <w:rFonts w:ascii="Arial" w:hAnsi="Arial" w:cs="Arial"/>
          <w:i/>
          <w:iCs/>
          <w:sz w:val="19"/>
          <w:szCs w:val="19"/>
        </w:rPr>
        <w:t>Z postępowania o udzielenie zamówienia zamawiający może wykluczyć wykonawcę:</w:t>
      </w:r>
    </w:p>
    <w:p w:rsidR="006410FC" w:rsidRDefault="00A87888" w:rsidP="00A87888">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xml:space="preserve">. z 2019 r., poz.243 z </w:t>
      </w:r>
      <w:proofErr w:type="spellStart"/>
      <w:r>
        <w:rPr>
          <w:rFonts w:ascii="Arial" w:hAnsi="Arial" w:cs="Arial"/>
          <w:i/>
          <w:iCs/>
          <w:sz w:val="19"/>
          <w:szCs w:val="19"/>
        </w:rPr>
        <w:t>późn.zm</w:t>
      </w:r>
      <w:proofErr w:type="spellEnd"/>
      <w:r>
        <w:rPr>
          <w:rFonts w:ascii="Arial" w:hAnsi="Arial" w:cs="Arial"/>
          <w:i/>
          <w:iCs/>
          <w:sz w:val="19"/>
          <w:szCs w:val="19"/>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xml:space="preserve">. z 2019 r., poz.498 z </w:t>
      </w:r>
      <w:proofErr w:type="spellStart"/>
      <w:r>
        <w:rPr>
          <w:rFonts w:ascii="Arial" w:hAnsi="Arial" w:cs="Arial"/>
          <w:i/>
          <w:iCs/>
          <w:sz w:val="19"/>
          <w:szCs w:val="19"/>
        </w:rPr>
        <w:t>późn.zm</w:t>
      </w:r>
      <w:proofErr w:type="spellEnd"/>
      <w:r>
        <w:rPr>
          <w:rFonts w:ascii="Arial" w:hAnsi="Arial" w:cs="Arial"/>
          <w:i/>
          <w:iCs/>
          <w:sz w:val="19"/>
          <w:szCs w:val="19"/>
        </w:rPr>
        <w:t>.).</w:t>
      </w:r>
    </w:p>
    <w:p w:rsidR="00A87888" w:rsidRDefault="00A87888" w:rsidP="006410FC">
      <w:pPr>
        <w:shd w:val="clear" w:color="auto" w:fill="FFFFFF"/>
        <w:jc w:val="right"/>
        <w:rPr>
          <w:rFonts w:ascii="Arial" w:hAnsi="Arial" w:cs="Arial"/>
          <w:i/>
          <w:color w:val="222222"/>
          <w:sz w:val="20"/>
          <w:szCs w:val="20"/>
        </w:rPr>
      </w:pPr>
    </w:p>
    <w:p w:rsidR="00702F58" w:rsidRDefault="00702F58" w:rsidP="0029299F">
      <w:pPr>
        <w:pStyle w:val="Akapitzlist"/>
        <w:spacing w:after="0" w:line="360" w:lineRule="auto"/>
        <w:ind w:left="0"/>
        <w:contextualSpacing w:val="0"/>
        <w:rPr>
          <w:rFonts w:ascii="Verdana" w:hAnsi="Verdana"/>
          <w:b/>
          <w:noProof/>
          <w:sz w:val="16"/>
          <w:szCs w:val="16"/>
          <w:lang w:eastAsia="pl-PL"/>
        </w:rPr>
      </w:pPr>
    </w:p>
    <w:p w:rsidR="0029299F" w:rsidRDefault="0029299F" w:rsidP="0029299F">
      <w:pPr>
        <w:shd w:val="clear" w:color="auto" w:fill="FFFFFF"/>
        <w:jc w:val="right"/>
        <w:rPr>
          <w:rFonts w:ascii="Arial" w:hAnsi="Arial" w:cs="Arial"/>
          <w:i/>
          <w:color w:val="222222"/>
          <w:sz w:val="20"/>
          <w:szCs w:val="20"/>
        </w:rPr>
      </w:pPr>
    </w:p>
    <w:p w:rsidR="00225BEC" w:rsidRDefault="00225BEC" w:rsidP="0029299F">
      <w:pPr>
        <w:shd w:val="clear" w:color="auto" w:fill="FFFFFF"/>
        <w:jc w:val="right"/>
        <w:rPr>
          <w:rFonts w:ascii="Arial" w:hAnsi="Arial" w:cs="Arial"/>
          <w:i/>
          <w:color w:val="222222"/>
          <w:sz w:val="20"/>
          <w:szCs w:val="20"/>
        </w:rPr>
      </w:pPr>
    </w:p>
    <w:p w:rsidR="00BA36C4" w:rsidRDefault="00BA36C4" w:rsidP="00FB53CC">
      <w:pPr>
        <w:jc w:val="right"/>
        <w:rPr>
          <w:rFonts w:ascii="Arial" w:hAnsi="Arial" w:cs="Arial"/>
          <w:i/>
          <w:iCs/>
          <w:sz w:val="20"/>
          <w:szCs w:val="20"/>
        </w:rPr>
      </w:pPr>
    </w:p>
    <w:p w:rsidR="00FB53CC" w:rsidRDefault="00FB53CC" w:rsidP="00FB53CC">
      <w:pPr>
        <w:jc w:val="right"/>
        <w:rPr>
          <w:rFonts w:ascii="Arial" w:hAnsi="Arial" w:cs="Arial"/>
          <w:i/>
          <w:iCs/>
          <w:sz w:val="20"/>
          <w:szCs w:val="20"/>
        </w:rPr>
      </w:pPr>
      <w:r>
        <w:rPr>
          <w:rFonts w:ascii="Arial" w:hAnsi="Arial" w:cs="Arial"/>
          <w:i/>
          <w:iCs/>
          <w:sz w:val="20"/>
          <w:szCs w:val="20"/>
        </w:rPr>
        <w:t>Załącznik nr 3</w:t>
      </w:r>
    </w:p>
    <w:p w:rsidR="00FB53CC" w:rsidRDefault="00FB53CC" w:rsidP="00FB53CC">
      <w:pPr>
        <w:jc w:val="right"/>
      </w:pPr>
    </w:p>
    <w:p w:rsidR="00FB53CC" w:rsidRDefault="00FB53CC" w:rsidP="00FB53CC">
      <w:pPr>
        <w:spacing w:after="120"/>
        <w:jc w:val="center"/>
        <w:rPr>
          <w:rFonts w:ascii="Arial" w:hAnsi="Arial" w:cs="Arial"/>
          <w:b/>
          <w:bCs/>
          <w:sz w:val="20"/>
          <w:szCs w:val="20"/>
        </w:rPr>
      </w:pPr>
      <w:r>
        <w:rPr>
          <w:rFonts w:ascii="Arial" w:hAnsi="Arial" w:cs="Arial"/>
          <w:b/>
          <w:bCs/>
          <w:sz w:val="20"/>
          <w:szCs w:val="20"/>
        </w:rPr>
        <w:t>WYKAZ OSÓB SKIEROWANYCH DO REALIZACJI ZAMÓWIENIA</w:t>
      </w:r>
    </w:p>
    <w:p w:rsidR="00FB53CC" w:rsidRDefault="00FB53CC" w:rsidP="00FB53CC">
      <w:pPr>
        <w:rPr>
          <w:rFonts w:ascii="Arial" w:hAnsi="Arial" w:cs="Arial"/>
          <w:b/>
          <w:bCs/>
          <w:sz w:val="20"/>
          <w:szCs w:val="20"/>
        </w:rPr>
      </w:pPr>
      <w:r>
        <w:rPr>
          <w:rFonts w:ascii="Arial" w:hAnsi="Arial" w:cs="Arial"/>
          <w:b/>
          <w:bCs/>
          <w:sz w:val="20"/>
          <w:szCs w:val="20"/>
        </w:rPr>
        <w:t xml:space="preserve">             </w:t>
      </w:r>
    </w:p>
    <w:p w:rsidR="00FB53CC" w:rsidRDefault="00FB53CC" w:rsidP="00FB53CC">
      <w:pPr>
        <w:jc w:val="center"/>
        <w:rPr>
          <w:rFonts w:ascii="Arial" w:hAnsi="Arial" w:cs="Arial"/>
          <w:b/>
          <w:bCs/>
          <w:sz w:val="20"/>
          <w:szCs w:val="20"/>
        </w:rPr>
      </w:pPr>
    </w:p>
    <w:tbl>
      <w:tblPr>
        <w:tblW w:w="10227" w:type="dxa"/>
        <w:tblInd w:w="2" w:type="dxa"/>
        <w:tblLayout w:type="fixed"/>
        <w:tblCellMar>
          <w:left w:w="70" w:type="dxa"/>
          <w:right w:w="70" w:type="dxa"/>
        </w:tblCellMar>
        <w:tblLook w:val="0000"/>
      </w:tblPr>
      <w:tblGrid>
        <w:gridCol w:w="1061"/>
        <w:gridCol w:w="9166"/>
      </w:tblGrid>
      <w:tr w:rsidR="00FB53CC" w:rsidTr="00D75A74">
        <w:trPr>
          <w:trHeight w:val="406"/>
        </w:trPr>
        <w:tc>
          <w:tcPr>
            <w:tcW w:w="1061" w:type="dxa"/>
            <w:vAlign w:val="center"/>
          </w:tcPr>
          <w:p w:rsidR="00FB53CC" w:rsidRDefault="00FB53CC" w:rsidP="002E3111">
            <w:pPr>
              <w:rPr>
                <w:rFonts w:ascii="Arial" w:hAnsi="Arial" w:cs="Arial"/>
                <w:b/>
                <w:bCs/>
                <w:sz w:val="20"/>
                <w:szCs w:val="20"/>
                <w:lang w:eastAsia="pl-PL"/>
              </w:rPr>
            </w:pPr>
          </w:p>
          <w:p w:rsidR="00FB53CC" w:rsidRPr="005905B6" w:rsidRDefault="00FB53CC" w:rsidP="002E3111">
            <w:pPr>
              <w:rPr>
                <w:rFonts w:ascii="Arial" w:hAnsi="Arial" w:cs="Arial"/>
                <w:b/>
                <w:bCs/>
                <w:sz w:val="20"/>
                <w:szCs w:val="20"/>
                <w:lang w:eastAsia="pl-PL"/>
              </w:rPr>
            </w:pPr>
            <w:r>
              <w:rPr>
                <w:rFonts w:ascii="Arial" w:hAnsi="Arial" w:cs="Arial"/>
                <w:b/>
                <w:bCs/>
                <w:sz w:val="20"/>
                <w:szCs w:val="20"/>
                <w:lang w:eastAsia="pl-PL"/>
              </w:rPr>
              <w:t xml:space="preserve">Zadanie:   </w:t>
            </w:r>
          </w:p>
          <w:p w:rsidR="00FB53CC" w:rsidRPr="005905B6" w:rsidRDefault="00FB53CC" w:rsidP="002E3111">
            <w:pPr>
              <w:rPr>
                <w:rFonts w:ascii="Arial" w:hAnsi="Arial" w:cs="Arial"/>
                <w:b/>
                <w:bCs/>
                <w:sz w:val="20"/>
                <w:szCs w:val="20"/>
                <w:lang w:eastAsia="pl-PL"/>
              </w:rPr>
            </w:pPr>
            <w:r>
              <w:rPr>
                <w:rFonts w:ascii="Arial" w:hAnsi="Arial" w:cs="Arial"/>
                <w:b/>
                <w:bCs/>
                <w:sz w:val="20"/>
                <w:szCs w:val="20"/>
                <w:lang w:eastAsia="pl-PL"/>
              </w:rPr>
              <w:tab/>
            </w:r>
          </w:p>
        </w:tc>
        <w:tc>
          <w:tcPr>
            <w:tcW w:w="9166" w:type="dxa"/>
            <w:vAlign w:val="center"/>
          </w:tcPr>
          <w:p w:rsidR="00FB53CC" w:rsidRPr="005905B6" w:rsidRDefault="00D75A74" w:rsidP="002E3111">
            <w:pPr>
              <w:rPr>
                <w:rFonts w:ascii="Arial" w:hAnsi="Arial" w:cs="Arial"/>
                <w:b/>
                <w:bCs/>
                <w:color w:val="000000"/>
                <w:spacing w:val="-4"/>
                <w:sz w:val="20"/>
                <w:szCs w:val="20"/>
                <w:lang w:eastAsia="pl-PL"/>
              </w:rPr>
            </w:pPr>
            <w:r w:rsidRPr="003F574C">
              <w:rPr>
                <w:rFonts w:ascii="Arial" w:hAnsi="Arial" w:cs="Arial"/>
                <w:b/>
                <w:spacing w:val="-3"/>
                <w:sz w:val="20"/>
                <w:szCs w:val="20"/>
              </w:rPr>
              <w:t>Bieżące utrzymanie oraz konserwacja wiat przystankowych na tere</w:t>
            </w:r>
            <w:r>
              <w:rPr>
                <w:rFonts w:ascii="Arial" w:hAnsi="Arial" w:cs="Arial"/>
                <w:b/>
                <w:spacing w:val="-3"/>
                <w:sz w:val="20"/>
                <w:szCs w:val="20"/>
              </w:rPr>
              <w:t>nie Jeleniej Góry w 2020 roku.</w:t>
            </w:r>
          </w:p>
        </w:tc>
      </w:tr>
    </w:tbl>
    <w:p w:rsidR="00FB53CC" w:rsidRDefault="00FB53CC" w:rsidP="00FB53CC">
      <w:pPr>
        <w:spacing w:after="60"/>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6905"/>
        <w:gridCol w:w="3586"/>
      </w:tblGrid>
      <w:tr w:rsidR="00FB53CC" w:rsidTr="002E3111">
        <w:tc>
          <w:tcPr>
            <w:tcW w:w="6905" w:type="dxa"/>
          </w:tcPr>
          <w:p w:rsidR="00FB53CC" w:rsidRDefault="00FB53CC" w:rsidP="002E3111">
            <w:r>
              <w:rPr>
                <w:rFonts w:ascii="Arial" w:hAnsi="Arial" w:cs="Arial"/>
                <w:b/>
                <w:bCs/>
                <w:sz w:val="20"/>
                <w:szCs w:val="20"/>
              </w:rPr>
              <w:t xml:space="preserve">Nr referencyjny nadany sprawie przez Zamawiającego: </w:t>
            </w:r>
          </w:p>
        </w:tc>
        <w:tc>
          <w:tcPr>
            <w:tcW w:w="3586" w:type="dxa"/>
            <w:vAlign w:val="center"/>
          </w:tcPr>
          <w:p w:rsidR="00FB53CC" w:rsidRDefault="00FB53CC" w:rsidP="00D75A74">
            <w:pPr>
              <w:jc w:val="right"/>
            </w:pPr>
            <w:r>
              <w:rPr>
                <w:rFonts w:ascii="Arial" w:hAnsi="Arial" w:cs="Arial"/>
                <w:b/>
                <w:bCs/>
                <w:sz w:val="20"/>
                <w:szCs w:val="20"/>
              </w:rPr>
              <w:t>RZ.271.2</w:t>
            </w:r>
            <w:r w:rsidR="00D75A74">
              <w:rPr>
                <w:rFonts w:ascii="Arial" w:hAnsi="Arial" w:cs="Arial"/>
                <w:b/>
                <w:bCs/>
                <w:sz w:val="20"/>
                <w:szCs w:val="20"/>
              </w:rPr>
              <w:t>8</w:t>
            </w:r>
            <w:r w:rsidRPr="007431F4">
              <w:rPr>
                <w:rFonts w:ascii="Arial" w:hAnsi="Arial" w:cs="Arial"/>
                <w:b/>
                <w:bCs/>
                <w:sz w:val="20"/>
                <w:szCs w:val="20"/>
              </w:rPr>
              <w:t>.</w:t>
            </w:r>
            <w:r>
              <w:rPr>
                <w:rFonts w:ascii="Arial" w:hAnsi="Arial" w:cs="Arial"/>
                <w:b/>
                <w:bCs/>
                <w:sz w:val="20"/>
                <w:szCs w:val="20"/>
              </w:rPr>
              <w:t>2019</w:t>
            </w:r>
          </w:p>
        </w:tc>
      </w:tr>
    </w:tbl>
    <w:p w:rsidR="00FB53CC" w:rsidRDefault="00FB53CC" w:rsidP="00FB53CC">
      <w:pPr>
        <w:spacing w:after="60"/>
        <w:rPr>
          <w:rFonts w:ascii="Arial" w:hAnsi="Arial" w:cs="Arial"/>
          <w:b/>
          <w:bCs/>
          <w:sz w:val="20"/>
          <w:szCs w:val="20"/>
        </w:rPr>
      </w:pPr>
    </w:p>
    <w:p w:rsidR="00FB53CC" w:rsidRDefault="00FB53CC" w:rsidP="00FB53CC">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FB53CC" w:rsidRDefault="00FB53CC" w:rsidP="00FB53CC">
      <w:pPr>
        <w:pStyle w:val="Tekstpodstawowywcity"/>
        <w:ind w:left="-142"/>
      </w:pPr>
      <w:r>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FB53CC" w:rsidTr="002E3111">
        <w:trPr>
          <w:cantSplit/>
          <w:trHeight w:val="255"/>
        </w:trPr>
        <w:tc>
          <w:tcPr>
            <w:tcW w:w="568" w:type="dxa"/>
            <w:vAlign w:val="center"/>
          </w:tcPr>
          <w:p w:rsidR="00FB53CC" w:rsidRDefault="00FB53CC" w:rsidP="002E3111">
            <w:pPr>
              <w:jc w:val="center"/>
            </w:pPr>
            <w:r>
              <w:rPr>
                <w:rFonts w:ascii="Arial" w:hAnsi="Arial" w:cs="Arial"/>
                <w:b/>
                <w:bCs/>
                <w:sz w:val="20"/>
                <w:szCs w:val="20"/>
              </w:rPr>
              <w:t>L.p.</w:t>
            </w:r>
          </w:p>
        </w:tc>
        <w:tc>
          <w:tcPr>
            <w:tcW w:w="5387" w:type="dxa"/>
            <w:vAlign w:val="center"/>
          </w:tcPr>
          <w:p w:rsidR="00FB53CC" w:rsidRDefault="00FB53CC" w:rsidP="002E3111">
            <w:pPr>
              <w:jc w:val="center"/>
            </w:pPr>
            <w:r>
              <w:rPr>
                <w:rFonts w:ascii="Arial" w:hAnsi="Arial" w:cs="Arial"/>
                <w:b/>
                <w:bCs/>
                <w:sz w:val="20"/>
                <w:szCs w:val="20"/>
              </w:rPr>
              <w:t>Nazwa Wykonawcy</w:t>
            </w:r>
          </w:p>
        </w:tc>
        <w:tc>
          <w:tcPr>
            <w:tcW w:w="4514" w:type="dxa"/>
            <w:vAlign w:val="center"/>
          </w:tcPr>
          <w:p w:rsidR="00FB53CC" w:rsidRDefault="00FB53CC" w:rsidP="002E3111">
            <w:pPr>
              <w:jc w:val="center"/>
            </w:pPr>
            <w:r>
              <w:rPr>
                <w:rFonts w:ascii="Arial" w:hAnsi="Arial" w:cs="Arial"/>
                <w:b/>
                <w:bCs/>
                <w:sz w:val="20"/>
                <w:szCs w:val="20"/>
              </w:rPr>
              <w:t>Adres Wykonawcy</w:t>
            </w:r>
          </w:p>
        </w:tc>
      </w:tr>
      <w:tr w:rsidR="00FB53CC" w:rsidTr="002E3111">
        <w:trPr>
          <w:cantSplit/>
          <w:trHeight w:val="1030"/>
        </w:trPr>
        <w:tc>
          <w:tcPr>
            <w:tcW w:w="568" w:type="dxa"/>
            <w:tcBorders>
              <w:bottom w:val="single" w:sz="6" w:space="0" w:color="000001"/>
            </w:tcBorders>
          </w:tcPr>
          <w:p w:rsidR="00FB53CC" w:rsidRDefault="00FB53CC" w:rsidP="002E3111">
            <w:pPr>
              <w:jc w:val="both"/>
              <w:rPr>
                <w:rFonts w:ascii="Arial" w:hAnsi="Arial" w:cs="Arial"/>
                <w:b/>
                <w:bCs/>
                <w:sz w:val="20"/>
                <w:szCs w:val="20"/>
              </w:rPr>
            </w:pPr>
          </w:p>
        </w:tc>
        <w:tc>
          <w:tcPr>
            <w:tcW w:w="5387" w:type="dxa"/>
            <w:tcBorders>
              <w:bottom w:val="single" w:sz="6" w:space="0" w:color="000001"/>
            </w:tcBorders>
          </w:tcPr>
          <w:p w:rsidR="00FB53CC" w:rsidRDefault="00FB53CC" w:rsidP="002E3111">
            <w:pPr>
              <w:jc w:val="both"/>
              <w:rPr>
                <w:rFonts w:ascii="Arial" w:hAnsi="Arial" w:cs="Arial"/>
                <w:b/>
                <w:bCs/>
                <w:sz w:val="20"/>
                <w:szCs w:val="20"/>
              </w:rPr>
            </w:pPr>
          </w:p>
        </w:tc>
        <w:tc>
          <w:tcPr>
            <w:tcW w:w="4514" w:type="dxa"/>
            <w:tcBorders>
              <w:bottom w:val="single" w:sz="6" w:space="0" w:color="000001"/>
            </w:tcBorders>
          </w:tcPr>
          <w:p w:rsidR="00FB53CC" w:rsidRDefault="00FB53CC" w:rsidP="002E3111">
            <w:pPr>
              <w:jc w:val="both"/>
              <w:rPr>
                <w:rFonts w:ascii="Arial" w:hAnsi="Arial" w:cs="Arial"/>
                <w:b/>
                <w:bCs/>
                <w:sz w:val="20"/>
                <w:szCs w:val="20"/>
              </w:rPr>
            </w:pPr>
          </w:p>
        </w:tc>
      </w:tr>
    </w:tbl>
    <w:p w:rsidR="00FB53CC" w:rsidRDefault="00FB53CC" w:rsidP="00FB53CC">
      <w:pPr>
        <w:jc w:val="both"/>
        <w:rPr>
          <w:rFonts w:ascii="Arial" w:hAnsi="Arial" w:cs="Arial"/>
          <w:b/>
          <w:bCs/>
          <w:sz w:val="10"/>
          <w:szCs w:val="10"/>
        </w:rPr>
      </w:pPr>
    </w:p>
    <w:p w:rsidR="00FB53CC" w:rsidRPr="00B461D3" w:rsidRDefault="00FB53CC" w:rsidP="00FB53CC">
      <w:pPr>
        <w:jc w:val="center"/>
        <w:rPr>
          <w:rFonts w:ascii="Arial" w:hAnsi="Arial" w:cs="Arial"/>
          <w:b/>
          <w:bCs/>
          <w:sz w:val="10"/>
          <w:szCs w:val="10"/>
        </w:rPr>
      </w:pPr>
    </w:p>
    <w:p w:rsidR="00FB53CC" w:rsidRDefault="00FB53CC" w:rsidP="00FB53CC">
      <w:pPr>
        <w:jc w:val="center"/>
      </w:pPr>
      <w:r>
        <w:rPr>
          <w:rFonts w:ascii="Arial" w:hAnsi="Arial" w:cs="Arial"/>
          <w:b/>
          <w:bCs/>
          <w:sz w:val="20"/>
          <w:szCs w:val="20"/>
        </w:rPr>
        <w:t>OŚWIADCZAM, ŻE:</w:t>
      </w:r>
    </w:p>
    <w:p w:rsidR="00FB53CC" w:rsidRDefault="00FB53CC" w:rsidP="00FB53CC">
      <w:pPr>
        <w:jc w:val="center"/>
      </w:pPr>
      <w:r>
        <w:rPr>
          <w:rFonts w:ascii="Arial" w:hAnsi="Arial" w:cs="Arial"/>
          <w:sz w:val="20"/>
          <w:szCs w:val="20"/>
        </w:rPr>
        <w:t xml:space="preserve">przy wykonaniu zamówienia uczestniczyć będą następujące osoby: </w:t>
      </w:r>
    </w:p>
    <w:p w:rsidR="00FB53CC" w:rsidRDefault="00FB53CC" w:rsidP="00FB53CC">
      <w:pPr>
        <w:jc w:val="center"/>
        <w:rPr>
          <w:rFonts w:ascii="Arial" w:hAnsi="Arial" w:cs="Arial"/>
          <w:sz w:val="20"/>
          <w:szCs w:val="20"/>
        </w:rPr>
      </w:pPr>
      <w:r>
        <w:rPr>
          <w:rFonts w:ascii="Arial" w:hAnsi="Arial" w:cs="Arial"/>
          <w:sz w:val="20"/>
          <w:szCs w:val="20"/>
        </w:rPr>
        <w:t xml:space="preserve">zgodnie z wymogiem określonym w </w:t>
      </w:r>
      <w:proofErr w:type="spellStart"/>
      <w:r>
        <w:rPr>
          <w:rFonts w:ascii="Arial" w:hAnsi="Arial" w:cs="Arial"/>
          <w:sz w:val="20"/>
          <w:szCs w:val="20"/>
        </w:rPr>
        <w:t>pkt</w:t>
      </w:r>
      <w:proofErr w:type="spellEnd"/>
      <w:r>
        <w:rPr>
          <w:rFonts w:ascii="Arial" w:hAnsi="Arial" w:cs="Arial"/>
          <w:sz w:val="20"/>
          <w:szCs w:val="20"/>
        </w:rPr>
        <w:t xml:space="preserve"> 9.1.3. </w:t>
      </w:r>
      <w:proofErr w:type="spellStart"/>
      <w:r>
        <w:rPr>
          <w:rFonts w:ascii="Arial" w:hAnsi="Arial" w:cs="Arial"/>
          <w:sz w:val="20"/>
          <w:szCs w:val="20"/>
        </w:rPr>
        <w:t>pkt</w:t>
      </w:r>
      <w:proofErr w:type="spellEnd"/>
      <w:r>
        <w:rPr>
          <w:rFonts w:ascii="Arial" w:hAnsi="Arial" w:cs="Arial"/>
          <w:sz w:val="20"/>
          <w:szCs w:val="20"/>
        </w:rPr>
        <w:t xml:space="preserve"> 1) Tomu I SIWZ</w:t>
      </w:r>
    </w:p>
    <w:p w:rsidR="00FB53CC" w:rsidRDefault="00FB53CC" w:rsidP="00FB53CC">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FB53CC" w:rsidTr="002E3111">
        <w:trPr>
          <w:trHeight w:val="917"/>
          <w:jc w:val="center"/>
        </w:trPr>
        <w:tc>
          <w:tcPr>
            <w:tcW w:w="489" w:type="dxa"/>
            <w:tcBorders>
              <w:top w:val="single" w:sz="4" w:space="0" w:color="000001"/>
              <w:left w:val="single" w:sz="4" w:space="0" w:color="000001"/>
              <w:bottom w:val="single" w:sz="4" w:space="0" w:color="000001"/>
            </w:tcBorders>
            <w:vAlign w:val="center"/>
          </w:tcPr>
          <w:p w:rsidR="00FB53CC" w:rsidRDefault="00FB53CC" w:rsidP="002E3111">
            <w:pPr>
              <w:pStyle w:val="Tekstpodstawowy21"/>
              <w:jc w:val="center"/>
            </w:pPr>
            <w:r>
              <w:rPr>
                <w:sz w:val="18"/>
                <w:szCs w:val="18"/>
              </w:rPr>
              <w:t>L.p.</w:t>
            </w:r>
          </w:p>
        </w:tc>
        <w:tc>
          <w:tcPr>
            <w:tcW w:w="4807" w:type="dxa"/>
            <w:tcBorders>
              <w:top w:val="single" w:sz="4" w:space="0" w:color="000001"/>
              <w:left w:val="single" w:sz="4" w:space="0" w:color="000001"/>
              <w:bottom w:val="single" w:sz="4" w:space="0" w:color="000001"/>
            </w:tcBorders>
            <w:vAlign w:val="center"/>
          </w:tcPr>
          <w:p w:rsidR="00FB53CC" w:rsidRDefault="00FB53CC" w:rsidP="002E3111">
            <w:pPr>
              <w:pStyle w:val="Tekstpodstawowy21"/>
              <w:jc w:val="center"/>
            </w:pPr>
            <w:r>
              <w:rPr>
                <w:sz w:val="18"/>
                <w:szCs w:val="18"/>
              </w:rPr>
              <w:t xml:space="preserve">Funkcja/Zakres wykonywanych czynności </w:t>
            </w:r>
            <w:r>
              <w:br/>
            </w:r>
            <w:r>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FB53CC" w:rsidRDefault="00FB53CC" w:rsidP="002E3111">
            <w:pPr>
              <w:pStyle w:val="Tekstpodstawowy21"/>
              <w:jc w:val="center"/>
            </w:pPr>
            <w:r>
              <w:rPr>
                <w:b/>
                <w:bCs/>
                <w:sz w:val="18"/>
                <w:szCs w:val="18"/>
              </w:rPr>
              <w:t>Kwalifikacje zawodowe</w:t>
            </w:r>
            <w:r>
              <w:rPr>
                <w:sz w:val="18"/>
                <w:szCs w:val="18"/>
              </w:rPr>
              <w:t xml:space="preserve"> (uprawnienia)</w:t>
            </w:r>
          </w:p>
          <w:p w:rsidR="00FB53CC" w:rsidRDefault="00FB53CC" w:rsidP="002E3111">
            <w:pPr>
              <w:pStyle w:val="Tekstpodstawowy21"/>
              <w:jc w:val="center"/>
            </w:pPr>
            <w:r>
              <w:rPr>
                <w:i/>
                <w:iCs/>
                <w:sz w:val="16"/>
                <w:szCs w:val="16"/>
              </w:rPr>
              <w:t>(podstawa prawna udzielenia)</w:t>
            </w:r>
          </w:p>
          <w:p w:rsidR="00FB53CC" w:rsidRDefault="00FB53CC" w:rsidP="002E3111">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FB53CC" w:rsidRDefault="00FB53CC" w:rsidP="002E3111">
            <w:pPr>
              <w:pStyle w:val="Tekstpodstawowy21"/>
              <w:jc w:val="center"/>
            </w:pPr>
            <w:r>
              <w:rPr>
                <w:sz w:val="18"/>
                <w:szCs w:val="18"/>
              </w:rPr>
              <w:t>Podstawa dysponowania</w:t>
            </w:r>
            <w:r>
              <w:br/>
            </w:r>
            <w:r>
              <w:rPr>
                <w:sz w:val="18"/>
                <w:szCs w:val="18"/>
              </w:rPr>
              <w:t xml:space="preserve"> tymi osobami</w:t>
            </w:r>
            <w:r>
              <w:t xml:space="preserve"> </w:t>
            </w:r>
            <w:r>
              <w:rPr>
                <w:i/>
                <w:iCs/>
                <w:sz w:val="16"/>
                <w:szCs w:val="16"/>
              </w:rPr>
              <w:t>(umowa o pracę, umowa zlecenie)</w:t>
            </w:r>
          </w:p>
          <w:p w:rsidR="00FB53CC" w:rsidRDefault="00FB53CC" w:rsidP="002E3111">
            <w:pPr>
              <w:pStyle w:val="Tekstpodstawowy21"/>
              <w:jc w:val="center"/>
            </w:pPr>
            <w:r>
              <w:rPr>
                <w:i/>
                <w:iCs/>
                <w:sz w:val="16"/>
                <w:szCs w:val="16"/>
              </w:rPr>
              <w:t>pkt. 9.3 .SIWZ</w:t>
            </w:r>
          </w:p>
        </w:tc>
      </w:tr>
      <w:tr w:rsidR="00FB53CC" w:rsidTr="002E3111">
        <w:trPr>
          <w:trHeight w:val="1289"/>
          <w:jc w:val="center"/>
        </w:trPr>
        <w:tc>
          <w:tcPr>
            <w:tcW w:w="489" w:type="dxa"/>
            <w:tcBorders>
              <w:top w:val="single" w:sz="4" w:space="0" w:color="000001"/>
              <w:left w:val="single" w:sz="4" w:space="0" w:color="000001"/>
              <w:bottom w:val="single" w:sz="4" w:space="0" w:color="000001"/>
            </w:tcBorders>
            <w:vAlign w:val="center"/>
          </w:tcPr>
          <w:p w:rsidR="00FB53CC" w:rsidRPr="00E3484C" w:rsidRDefault="00FB53CC" w:rsidP="002E3111">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vAlign w:val="center"/>
          </w:tcPr>
          <w:p w:rsidR="00FB53CC" w:rsidRPr="00B744FF" w:rsidRDefault="00FB53CC" w:rsidP="002E3111">
            <w:pPr>
              <w:ind w:left="48"/>
              <w:rPr>
                <w:rFonts w:ascii="Arial" w:hAnsi="Arial" w:cs="Arial"/>
                <w:b/>
                <w:bCs/>
                <w:i/>
                <w:iCs/>
                <w:sz w:val="18"/>
                <w:szCs w:val="18"/>
              </w:rPr>
            </w:pPr>
            <w:r w:rsidRPr="00B744FF">
              <w:rPr>
                <w:rFonts w:ascii="Arial" w:hAnsi="Arial" w:cs="Arial"/>
                <w:sz w:val="18"/>
                <w:szCs w:val="18"/>
              </w:rPr>
              <w:t xml:space="preserve">Osoba posiadająca uprawnienia </w:t>
            </w:r>
            <w:r w:rsidR="00D75A74">
              <w:rPr>
                <w:rFonts w:ascii="Arial" w:hAnsi="Arial" w:cs="Arial"/>
                <w:sz w:val="18"/>
                <w:szCs w:val="18"/>
              </w:rPr>
              <w:t xml:space="preserve">do wykonywania prac na stanowisku eksploatacji w zakresie </w:t>
            </w:r>
            <w:r w:rsidR="002E3111">
              <w:rPr>
                <w:rFonts w:ascii="Arial" w:hAnsi="Arial" w:cs="Arial"/>
                <w:sz w:val="18"/>
                <w:szCs w:val="18"/>
              </w:rPr>
              <w:t>montażu</w:t>
            </w:r>
            <w:r w:rsidR="00D75A74">
              <w:rPr>
                <w:rFonts w:ascii="Arial" w:hAnsi="Arial" w:cs="Arial"/>
                <w:sz w:val="18"/>
                <w:szCs w:val="18"/>
              </w:rPr>
              <w:t xml:space="preserve"> instalacji do 1kV (Uprawnienia SEP)</w:t>
            </w:r>
          </w:p>
          <w:p w:rsidR="00FB53CC" w:rsidRPr="00B744FF" w:rsidRDefault="00FB53CC" w:rsidP="002E3111">
            <w:pPr>
              <w:ind w:left="48"/>
              <w:jc w:val="both"/>
              <w:rPr>
                <w:rFonts w:ascii="Arial" w:hAnsi="Arial" w:cs="Arial"/>
                <w:b/>
                <w:bCs/>
                <w:i/>
                <w:iCs/>
                <w:sz w:val="18"/>
                <w:szCs w:val="18"/>
              </w:rPr>
            </w:pPr>
          </w:p>
          <w:p w:rsidR="00FB53CC" w:rsidRPr="00B744FF" w:rsidRDefault="00FB53CC" w:rsidP="002E3111">
            <w:pPr>
              <w:ind w:left="48"/>
              <w:jc w:val="both"/>
              <w:rPr>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FB53CC" w:rsidRDefault="00FB53CC" w:rsidP="002E3111">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FB53CC" w:rsidRDefault="00FB53CC" w:rsidP="002E3111">
            <w:pPr>
              <w:pStyle w:val="Tekstpodstawowy21"/>
              <w:rPr>
                <w:sz w:val="20"/>
                <w:szCs w:val="20"/>
              </w:rPr>
            </w:pPr>
          </w:p>
        </w:tc>
      </w:tr>
    </w:tbl>
    <w:p w:rsidR="00FB53CC" w:rsidRDefault="00FB53CC" w:rsidP="00FB53CC">
      <w:pPr>
        <w:pStyle w:val="Nagwek"/>
        <w:ind w:left="284" w:hanging="284"/>
        <w:jc w:val="both"/>
        <w:rPr>
          <w:rFonts w:ascii="Arial" w:hAnsi="Arial" w:cs="Arial"/>
          <w:sz w:val="20"/>
          <w:szCs w:val="20"/>
        </w:rPr>
      </w:pPr>
    </w:p>
    <w:p w:rsidR="00FB53CC" w:rsidRDefault="00D75A74" w:rsidP="00FB53CC">
      <w:pPr>
        <w:pStyle w:val="Nagwek"/>
        <w:ind w:left="284" w:hanging="284"/>
        <w:jc w:val="both"/>
      </w:pPr>
      <w:r>
        <w:rPr>
          <w:rFonts w:ascii="Arial" w:hAnsi="Arial" w:cs="Arial"/>
          <w:sz w:val="20"/>
          <w:szCs w:val="20"/>
        </w:rPr>
        <w:t xml:space="preserve">3. </w:t>
      </w:r>
      <w:r w:rsidR="00FB53CC">
        <w:rPr>
          <w:rFonts w:ascii="Arial" w:hAnsi="Arial" w:cs="Arial"/>
          <w:sz w:val="20"/>
          <w:szCs w:val="20"/>
        </w:rPr>
        <w:t xml:space="preserve">Wykonawca może wnioskować o dokonanie zmiany osoby posiadającej stosowne uprawnienia </w:t>
      </w:r>
      <w:r w:rsidR="00FB53CC">
        <w:br/>
      </w:r>
      <w:r w:rsidR="00FB53CC">
        <w:rPr>
          <w:rFonts w:ascii="Arial" w:hAnsi="Arial" w:cs="Arial"/>
          <w:sz w:val="20"/>
          <w:szCs w:val="20"/>
        </w:rPr>
        <w:t>w następujących przypadkach:</w:t>
      </w:r>
    </w:p>
    <w:p w:rsidR="00FB53CC" w:rsidRDefault="00FB53CC" w:rsidP="00FB53CC">
      <w:pPr>
        <w:pStyle w:val="Nagwek"/>
        <w:tabs>
          <w:tab w:val="left" w:pos="567"/>
        </w:tabs>
        <w:ind w:left="567" w:hanging="283"/>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FB53CC" w:rsidRPr="00951F6B" w:rsidRDefault="00FB53CC" w:rsidP="00FB53CC">
      <w:pPr>
        <w:pStyle w:val="Nagwek"/>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FB53CC" w:rsidRDefault="00FB53CC" w:rsidP="00FB53CC">
      <w:pPr>
        <w:jc w:val="both"/>
        <w:rPr>
          <w:rFonts w:ascii="Arial" w:hAnsi="Arial" w:cs="Arial"/>
          <w:sz w:val="4"/>
          <w:szCs w:val="4"/>
        </w:rPr>
      </w:pPr>
    </w:p>
    <w:p w:rsidR="00FB53CC" w:rsidRPr="00D75A74" w:rsidRDefault="00FB53CC" w:rsidP="00FE771D">
      <w:pPr>
        <w:pStyle w:val="Akapitzlist"/>
        <w:numPr>
          <w:ilvl w:val="0"/>
          <w:numId w:val="38"/>
        </w:numPr>
        <w:tabs>
          <w:tab w:val="clear" w:pos="661"/>
        </w:tabs>
        <w:ind w:left="284"/>
        <w:jc w:val="both"/>
        <w:rPr>
          <w:rFonts w:ascii="Arial" w:hAnsi="Arial" w:cs="Arial"/>
          <w:sz w:val="20"/>
          <w:szCs w:val="20"/>
        </w:rPr>
      </w:pPr>
      <w:r w:rsidRPr="00D75A74">
        <w:rPr>
          <w:rFonts w:ascii="Arial" w:hAnsi="Arial" w:cs="Arial"/>
          <w:sz w:val="20"/>
          <w:szCs w:val="20"/>
        </w:rPr>
        <w:t>Zamawiający ma prawo żądać od Wykonawcy zmiany wskazanej osoby jeżeli uzna, że nie spełnia ona</w:t>
      </w:r>
      <w:r w:rsidRPr="00D75A74">
        <w:rPr>
          <w:rFonts w:ascii="Arial" w:hAnsi="Arial" w:cs="Arial"/>
          <w:sz w:val="20"/>
          <w:szCs w:val="20"/>
        </w:rPr>
        <w:br/>
        <w:t>w sposób należyty obowiązków wynikających z umowy.</w:t>
      </w:r>
    </w:p>
    <w:p w:rsidR="00D75A74" w:rsidRDefault="00D75A74" w:rsidP="00FE771D">
      <w:pPr>
        <w:pStyle w:val="Akapitzlist"/>
        <w:numPr>
          <w:ilvl w:val="0"/>
          <w:numId w:val="38"/>
        </w:numPr>
        <w:tabs>
          <w:tab w:val="clear" w:pos="661"/>
        </w:tabs>
        <w:ind w:left="284"/>
        <w:jc w:val="both"/>
      </w:pPr>
      <w:r>
        <w:rPr>
          <w:rFonts w:ascii="Arial" w:hAnsi="Arial" w:cs="Arial"/>
          <w:sz w:val="20"/>
          <w:szCs w:val="20"/>
        </w:rPr>
        <w:t xml:space="preserve">Wykonawca w przypadkach wymienionych w </w:t>
      </w:r>
      <w:proofErr w:type="spellStart"/>
      <w:r>
        <w:rPr>
          <w:rFonts w:ascii="Arial" w:hAnsi="Arial" w:cs="Arial"/>
          <w:sz w:val="20"/>
          <w:szCs w:val="20"/>
        </w:rPr>
        <w:t>pkt</w:t>
      </w:r>
      <w:proofErr w:type="spellEnd"/>
      <w:r>
        <w:rPr>
          <w:rFonts w:ascii="Arial" w:hAnsi="Arial" w:cs="Arial"/>
          <w:sz w:val="20"/>
          <w:szCs w:val="20"/>
        </w:rPr>
        <w:t xml:space="preserve"> 3 i/lub 4 zobowiązany jest zapewnić zastępstwo przez osobę legitymującą się co najmniej kwalifikacjami, o których mowa w pkt. 9.1.3. Tom I SIWZ.</w:t>
      </w:r>
    </w:p>
    <w:p w:rsidR="00D75A74" w:rsidRDefault="00D75A74" w:rsidP="00D75A74">
      <w:pPr>
        <w:tabs>
          <w:tab w:val="left" w:pos="900"/>
          <w:tab w:val="left" w:pos="5529"/>
        </w:tabs>
        <w:ind w:left="5529" w:hanging="284"/>
        <w:jc w:val="both"/>
        <w:rPr>
          <w:rFonts w:ascii="Arial" w:hAnsi="Arial" w:cs="Arial"/>
          <w:color w:val="222222"/>
          <w:sz w:val="18"/>
          <w:szCs w:val="18"/>
        </w:rPr>
      </w:pPr>
    </w:p>
    <w:p w:rsidR="00D75A74" w:rsidRDefault="00D75A74" w:rsidP="00D75A74">
      <w:pPr>
        <w:tabs>
          <w:tab w:val="left" w:pos="900"/>
          <w:tab w:val="left" w:pos="5529"/>
        </w:tabs>
        <w:ind w:left="284" w:hanging="284"/>
        <w:jc w:val="both"/>
      </w:pPr>
    </w:p>
    <w:p w:rsidR="00D75A74" w:rsidRDefault="00D75A74" w:rsidP="00D75A74">
      <w:pPr>
        <w:tabs>
          <w:tab w:val="left" w:pos="900"/>
          <w:tab w:val="left" w:pos="5529"/>
        </w:tabs>
        <w:ind w:left="284" w:hanging="284"/>
        <w:jc w:val="both"/>
      </w:pPr>
    </w:p>
    <w:p w:rsidR="00D75A74" w:rsidRDefault="00D75A74" w:rsidP="00D75A74">
      <w:pPr>
        <w:tabs>
          <w:tab w:val="left" w:pos="900"/>
          <w:tab w:val="left" w:pos="5529"/>
        </w:tabs>
        <w:ind w:left="284" w:hanging="284"/>
        <w:jc w:val="right"/>
        <w:rPr>
          <w:rFonts w:ascii="Arial" w:hAnsi="Arial" w:cs="Arial"/>
          <w:i/>
          <w:iCs/>
          <w:color w:val="222222"/>
          <w:sz w:val="20"/>
          <w:szCs w:val="20"/>
        </w:rPr>
      </w:pPr>
    </w:p>
    <w:p w:rsidR="00D75A74" w:rsidRDefault="00AD5441" w:rsidP="00D75A74">
      <w:pPr>
        <w:shd w:val="clear" w:color="auto" w:fill="FFFFFF"/>
        <w:rPr>
          <w:rFonts w:ascii="Arial" w:hAnsi="Arial" w:cs="Arial"/>
          <w:i/>
          <w:iCs/>
          <w:sz w:val="20"/>
          <w:szCs w:val="20"/>
        </w:rPr>
      </w:pPr>
      <w:r w:rsidRPr="00AD5441">
        <w:rPr>
          <w:noProof/>
          <w:lang w:eastAsia="pl-PL"/>
        </w:rPr>
        <w:pict>
          <v:rect id="_x0000_s1036" style="position:absolute;margin-left:253.55pt;margin-top:4.25pt;width:232.25pt;height:93.9pt;z-index:251666432" filled="f"/>
        </w:pict>
      </w:r>
    </w:p>
    <w:p w:rsidR="00D75A74" w:rsidRDefault="00D75A74" w:rsidP="00D75A74">
      <w:pPr>
        <w:shd w:val="clear" w:color="auto" w:fill="FFFFFF"/>
        <w:rPr>
          <w:rFonts w:ascii="Arial" w:hAnsi="Arial" w:cs="Arial"/>
          <w:i/>
          <w:iCs/>
          <w:sz w:val="20"/>
          <w:szCs w:val="20"/>
        </w:rPr>
      </w:pPr>
    </w:p>
    <w:p w:rsidR="00D75A74" w:rsidRDefault="00D75A74" w:rsidP="00D75A74">
      <w:pPr>
        <w:shd w:val="clear" w:color="auto" w:fill="FFFFFF"/>
        <w:rPr>
          <w:rFonts w:ascii="Arial" w:hAnsi="Arial" w:cs="Arial"/>
          <w:i/>
          <w:iCs/>
          <w:sz w:val="20"/>
          <w:szCs w:val="20"/>
        </w:rPr>
      </w:pPr>
    </w:p>
    <w:p w:rsidR="00D75A74" w:rsidRDefault="00D75A74" w:rsidP="00D75A74">
      <w:pPr>
        <w:shd w:val="clear" w:color="auto" w:fill="FFFFFF"/>
        <w:tabs>
          <w:tab w:val="left" w:pos="5342"/>
        </w:tabs>
      </w:pPr>
      <w:r>
        <w:rPr>
          <w:rFonts w:ascii="Arial" w:hAnsi="Arial" w:cs="Arial"/>
          <w:i/>
          <w:iCs/>
          <w:sz w:val="20"/>
          <w:szCs w:val="20"/>
        </w:rPr>
        <w:tab/>
      </w:r>
    </w:p>
    <w:p w:rsidR="00D75A74" w:rsidRDefault="00D75A74" w:rsidP="00D75A74">
      <w:pPr>
        <w:shd w:val="clear" w:color="auto" w:fill="FFFFFF"/>
        <w:rPr>
          <w:rFonts w:ascii="Arial" w:hAnsi="Arial" w:cs="Arial"/>
          <w:i/>
          <w:iCs/>
          <w:sz w:val="20"/>
          <w:szCs w:val="20"/>
        </w:rPr>
      </w:pPr>
    </w:p>
    <w:p w:rsidR="00D75A74" w:rsidRDefault="00D75A74" w:rsidP="00D75A74">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D75A74" w:rsidRDefault="00D75A74" w:rsidP="00D75A74">
      <w:pPr>
        <w:shd w:val="clear" w:color="auto" w:fill="FFFFFF"/>
        <w:tabs>
          <w:tab w:val="left" w:pos="5103"/>
        </w:tabs>
        <w:ind w:left="5054"/>
        <w:jc w:val="center"/>
      </w:pPr>
      <w:r>
        <w:rPr>
          <w:rFonts w:ascii="Arial" w:hAnsi="Arial" w:cs="Arial"/>
          <w:color w:val="222222"/>
          <w:sz w:val="16"/>
          <w:szCs w:val="16"/>
        </w:rPr>
        <w:t>podpisy i pieczęcie osób uprawnionych</w:t>
      </w:r>
    </w:p>
    <w:p w:rsidR="00D75A74" w:rsidRDefault="00D75A74" w:rsidP="00D75A74">
      <w:pPr>
        <w:shd w:val="clear" w:color="auto" w:fill="FFFFFF"/>
        <w:ind w:left="5054" w:right="-257"/>
        <w:jc w:val="center"/>
      </w:pPr>
      <w:r>
        <w:rPr>
          <w:rFonts w:ascii="Arial" w:hAnsi="Arial" w:cs="Arial"/>
          <w:color w:val="222222"/>
          <w:sz w:val="16"/>
          <w:szCs w:val="16"/>
        </w:rPr>
        <w:t>do składania oświadczeń woli w imieniu Wykonawcy</w:t>
      </w:r>
    </w:p>
    <w:p w:rsidR="00D75A74" w:rsidRDefault="00D75A74" w:rsidP="00D75A74">
      <w:pPr>
        <w:shd w:val="clear" w:color="auto" w:fill="FFFFFF"/>
        <w:ind w:left="5220"/>
        <w:jc w:val="center"/>
        <w:rPr>
          <w:rFonts w:ascii="Arial" w:hAnsi="Arial" w:cs="Arial"/>
          <w:color w:val="222222"/>
          <w:sz w:val="16"/>
          <w:szCs w:val="16"/>
        </w:rPr>
      </w:pPr>
    </w:p>
    <w:p w:rsidR="00D75A74" w:rsidRDefault="00D75A74" w:rsidP="00D75A74">
      <w:pPr>
        <w:shd w:val="clear" w:color="auto" w:fill="FFFFFF"/>
        <w:ind w:left="5220"/>
        <w:jc w:val="center"/>
        <w:rPr>
          <w:rFonts w:ascii="Arial" w:hAnsi="Arial" w:cs="Arial"/>
          <w:color w:val="222222"/>
          <w:sz w:val="16"/>
          <w:szCs w:val="16"/>
        </w:rPr>
      </w:pPr>
    </w:p>
    <w:p w:rsidR="00D75A74" w:rsidRDefault="00D75A74" w:rsidP="00D75A74">
      <w:pPr>
        <w:shd w:val="clear" w:color="auto" w:fill="FFFFFF"/>
        <w:ind w:left="5220"/>
        <w:jc w:val="center"/>
        <w:rPr>
          <w:rFonts w:ascii="Arial" w:hAnsi="Arial" w:cs="Arial"/>
          <w:color w:val="222222"/>
          <w:sz w:val="16"/>
          <w:szCs w:val="16"/>
        </w:rPr>
      </w:pPr>
    </w:p>
    <w:p w:rsidR="00D75A74" w:rsidRDefault="00D75A74" w:rsidP="00D75A74">
      <w:pPr>
        <w:shd w:val="clear" w:color="auto" w:fill="FFFFFF"/>
        <w:ind w:left="5220"/>
        <w:jc w:val="both"/>
      </w:pPr>
    </w:p>
    <w:p w:rsidR="00FB53CC" w:rsidRDefault="00FB53CC" w:rsidP="00FB53CC">
      <w:pPr>
        <w:tabs>
          <w:tab w:val="left" w:pos="284"/>
        </w:tabs>
        <w:ind w:left="284" w:hanging="284"/>
        <w:jc w:val="both"/>
        <w:rPr>
          <w:rFonts w:ascii="Arial" w:hAnsi="Arial" w:cs="Arial"/>
          <w:sz w:val="4"/>
          <w:szCs w:val="4"/>
        </w:rPr>
      </w:pPr>
    </w:p>
    <w:p w:rsidR="00570CF4" w:rsidRPr="00ED1B34" w:rsidRDefault="00570CF4" w:rsidP="00570CF4">
      <w:pPr>
        <w:pageBreakBefore/>
        <w:jc w:val="right"/>
        <w:rPr>
          <w:rFonts w:ascii="Arial" w:hAnsi="Arial" w:cs="Arial"/>
          <w:b/>
          <w:bCs/>
          <w:sz w:val="20"/>
          <w:szCs w:val="20"/>
        </w:rPr>
      </w:pPr>
      <w:r w:rsidRPr="00ED1B34">
        <w:rPr>
          <w:rFonts w:ascii="Arial" w:hAnsi="Arial" w:cs="Arial"/>
          <w:i/>
          <w:iCs/>
          <w:sz w:val="20"/>
          <w:szCs w:val="20"/>
        </w:rPr>
        <w:t xml:space="preserve">Załącznik nr </w:t>
      </w:r>
      <w:r w:rsidR="00D75A74">
        <w:rPr>
          <w:rFonts w:ascii="Arial" w:hAnsi="Arial" w:cs="Arial"/>
          <w:i/>
          <w:iCs/>
          <w:sz w:val="20"/>
          <w:szCs w:val="20"/>
        </w:rPr>
        <w:t>4</w:t>
      </w:r>
    </w:p>
    <w:p w:rsidR="00570CF4" w:rsidRPr="00ED1B34" w:rsidRDefault="00570CF4" w:rsidP="00570CF4">
      <w:pPr>
        <w:jc w:val="center"/>
        <w:rPr>
          <w:rFonts w:ascii="Arial" w:hAnsi="Arial" w:cs="Arial"/>
          <w:sz w:val="20"/>
          <w:szCs w:val="20"/>
        </w:rPr>
      </w:pPr>
      <w:r w:rsidRPr="00ED1B34">
        <w:rPr>
          <w:rFonts w:ascii="Arial" w:hAnsi="Arial" w:cs="Arial"/>
          <w:b/>
          <w:bCs/>
          <w:sz w:val="20"/>
          <w:szCs w:val="20"/>
        </w:rPr>
        <w:t xml:space="preserve">           WYKAZ WYKONANYCH USŁUG </w:t>
      </w:r>
    </w:p>
    <w:p w:rsidR="00570CF4" w:rsidRPr="00ED1B34" w:rsidRDefault="00570CF4" w:rsidP="00570CF4">
      <w:pPr>
        <w:ind w:right="-471"/>
        <w:jc w:val="center"/>
        <w:rPr>
          <w:rFonts w:ascii="Arial" w:hAnsi="Arial" w:cs="Arial"/>
          <w:sz w:val="20"/>
          <w:szCs w:val="20"/>
        </w:rPr>
      </w:pPr>
      <w:r w:rsidRPr="00ED1B34">
        <w:rPr>
          <w:rFonts w:ascii="Arial" w:hAnsi="Arial" w:cs="Arial"/>
          <w:sz w:val="20"/>
          <w:szCs w:val="20"/>
        </w:rPr>
        <w:t xml:space="preserve">w okresie 3 lat przed upływem terminu składania ofert </w:t>
      </w:r>
    </w:p>
    <w:p w:rsidR="00570CF4" w:rsidRPr="00ED1B34" w:rsidRDefault="00570CF4" w:rsidP="00570CF4">
      <w:pPr>
        <w:ind w:right="-471"/>
        <w:rPr>
          <w:rFonts w:ascii="Arial" w:hAnsi="Arial" w:cs="Arial"/>
          <w:sz w:val="20"/>
          <w:szCs w:val="20"/>
        </w:rPr>
      </w:pPr>
    </w:p>
    <w:p w:rsidR="00570CF4" w:rsidRDefault="00570CF4" w:rsidP="00570CF4">
      <w:pPr>
        <w:ind w:right="-471"/>
        <w:rPr>
          <w:rFonts w:ascii="Arial" w:hAnsi="Arial" w:cs="Arial"/>
          <w:sz w:val="20"/>
          <w:szCs w:val="20"/>
        </w:rPr>
      </w:pPr>
    </w:p>
    <w:tbl>
      <w:tblPr>
        <w:tblW w:w="0" w:type="auto"/>
        <w:tblInd w:w="-110" w:type="dxa"/>
        <w:tblLayout w:type="fixed"/>
        <w:tblCellMar>
          <w:left w:w="70" w:type="dxa"/>
          <w:right w:w="70" w:type="dxa"/>
        </w:tblCellMar>
        <w:tblLook w:val="0000"/>
      </w:tblPr>
      <w:tblGrid>
        <w:gridCol w:w="1080"/>
        <w:gridCol w:w="8797"/>
      </w:tblGrid>
      <w:tr w:rsidR="00570CF4" w:rsidTr="00995411">
        <w:trPr>
          <w:trHeight w:val="531"/>
        </w:trPr>
        <w:tc>
          <w:tcPr>
            <w:tcW w:w="1080" w:type="dxa"/>
          </w:tcPr>
          <w:p w:rsidR="00570CF4" w:rsidRPr="001D0161" w:rsidRDefault="00570CF4" w:rsidP="00995411">
            <w:pPr>
              <w:rPr>
                <w:rFonts w:ascii="Arial" w:hAnsi="Arial" w:cs="Arial"/>
                <w:sz w:val="20"/>
                <w:szCs w:val="20"/>
              </w:rPr>
            </w:pPr>
            <w:r w:rsidRPr="001D0161">
              <w:rPr>
                <w:rFonts w:ascii="Arial" w:hAnsi="Arial" w:cs="Arial"/>
                <w:noProof/>
                <w:sz w:val="20"/>
                <w:szCs w:val="20"/>
                <w:lang w:eastAsia="pl-PL"/>
              </w:rPr>
              <w:t>Zadanie:</w:t>
            </w:r>
          </w:p>
        </w:tc>
        <w:tc>
          <w:tcPr>
            <w:tcW w:w="8797" w:type="dxa"/>
          </w:tcPr>
          <w:p w:rsidR="00570CF4" w:rsidRPr="00A05266" w:rsidRDefault="00570CF4" w:rsidP="00D75A74">
            <w:pPr>
              <w:tabs>
                <w:tab w:val="left" w:pos="1134"/>
              </w:tabs>
              <w:jc w:val="both"/>
              <w:rPr>
                <w:rFonts w:ascii="Arial" w:hAnsi="Arial" w:cs="Arial"/>
                <w:b/>
                <w:bCs/>
                <w:sz w:val="20"/>
                <w:szCs w:val="20"/>
              </w:rPr>
            </w:pPr>
            <w:r w:rsidRPr="003F574C">
              <w:rPr>
                <w:rFonts w:ascii="Arial" w:hAnsi="Arial" w:cs="Arial"/>
                <w:b/>
                <w:spacing w:val="-3"/>
                <w:sz w:val="20"/>
                <w:szCs w:val="20"/>
              </w:rPr>
              <w:t>Bieżące utrzymanie oraz konserwacja wiat przystankowych na tere</w:t>
            </w:r>
            <w:r w:rsidR="00D75A74">
              <w:rPr>
                <w:rFonts w:ascii="Arial" w:hAnsi="Arial" w:cs="Arial"/>
                <w:b/>
                <w:spacing w:val="-3"/>
                <w:sz w:val="20"/>
                <w:szCs w:val="20"/>
              </w:rPr>
              <w:t>nie Jeleniej Góry w 2020 roku</w:t>
            </w:r>
            <w:r w:rsidR="00FB53CC">
              <w:rPr>
                <w:rFonts w:ascii="Arial" w:hAnsi="Arial" w:cs="Arial"/>
                <w:b/>
                <w:spacing w:val="-3"/>
                <w:sz w:val="20"/>
                <w:szCs w:val="20"/>
              </w:rPr>
              <w:t>.</w:t>
            </w:r>
            <w:r>
              <w:rPr>
                <w:rFonts w:ascii="Arial" w:hAnsi="Arial" w:cs="Arial"/>
                <w:b/>
                <w:spacing w:val="-3"/>
                <w:sz w:val="20"/>
                <w:szCs w:val="20"/>
              </w:rPr>
              <w:t xml:space="preserve"> </w:t>
            </w:r>
          </w:p>
        </w:tc>
      </w:tr>
    </w:tbl>
    <w:p w:rsidR="00570CF4" w:rsidRPr="00ED1B34" w:rsidRDefault="00570CF4" w:rsidP="00570CF4">
      <w:pPr>
        <w:ind w:right="-471"/>
        <w:rPr>
          <w:rFonts w:ascii="Arial" w:hAnsi="Arial" w:cs="Arial"/>
          <w:sz w:val="20"/>
          <w:szCs w:val="20"/>
        </w:rPr>
      </w:pPr>
    </w:p>
    <w:tbl>
      <w:tblPr>
        <w:tblW w:w="0" w:type="auto"/>
        <w:tblLayout w:type="fixed"/>
        <w:tblCellMar>
          <w:left w:w="70" w:type="dxa"/>
          <w:right w:w="70" w:type="dxa"/>
        </w:tblCellMar>
        <w:tblLook w:val="0000"/>
      </w:tblPr>
      <w:tblGrid>
        <w:gridCol w:w="6550"/>
        <w:gridCol w:w="3240"/>
      </w:tblGrid>
      <w:tr w:rsidR="00570CF4" w:rsidRPr="00ED1B34" w:rsidTr="00995411">
        <w:tc>
          <w:tcPr>
            <w:tcW w:w="6550" w:type="dxa"/>
          </w:tcPr>
          <w:p w:rsidR="00570CF4" w:rsidRPr="00ED1B34" w:rsidRDefault="00570CF4" w:rsidP="00995411">
            <w:pPr>
              <w:rPr>
                <w:rFonts w:ascii="Arial" w:hAnsi="Arial" w:cs="Arial"/>
                <w:b/>
                <w:bCs/>
                <w:sz w:val="20"/>
                <w:szCs w:val="20"/>
              </w:rPr>
            </w:pPr>
            <w:r w:rsidRPr="00ED1B34">
              <w:rPr>
                <w:rFonts w:ascii="Arial" w:hAnsi="Arial" w:cs="Arial"/>
                <w:b/>
                <w:bCs/>
                <w:sz w:val="20"/>
                <w:szCs w:val="20"/>
              </w:rPr>
              <w:t xml:space="preserve">Nr referencyjny nadany sprawie przez Zamawiającego </w:t>
            </w:r>
          </w:p>
        </w:tc>
        <w:tc>
          <w:tcPr>
            <w:tcW w:w="3240" w:type="dxa"/>
            <w:vAlign w:val="center"/>
          </w:tcPr>
          <w:p w:rsidR="00570CF4" w:rsidRPr="00B909A8" w:rsidRDefault="00570CF4" w:rsidP="00570CF4">
            <w:pPr>
              <w:jc w:val="right"/>
              <w:rPr>
                <w:rFonts w:ascii="Arial" w:hAnsi="Arial" w:cs="Arial"/>
                <w:sz w:val="20"/>
                <w:szCs w:val="20"/>
              </w:rPr>
            </w:pPr>
            <w:r>
              <w:rPr>
                <w:rFonts w:ascii="Arial" w:hAnsi="Arial" w:cs="Arial"/>
                <w:b/>
                <w:bCs/>
                <w:sz w:val="20"/>
                <w:szCs w:val="20"/>
              </w:rPr>
              <w:t>R</w:t>
            </w:r>
            <w:r w:rsidRPr="00B909A8">
              <w:rPr>
                <w:rFonts w:ascii="Arial" w:hAnsi="Arial" w:cs="Arial"/>
                <w:b/>
                <w:bCs/>
                <w:sz w:val="20"/>
                <w:szCs w:val="20"/>
              </w:rPr>
              <w:t>Z.</w:t>
            </w:r>
            <w:r>
              <w:rPr>
                <w:rFonts w:ascii="Arial" w:hAnsi="Arial" w:cs="Arial"/>
                <w:b/>
                <w:bCs/>
                <w:sz w:val="20"/>
                <w:szCs w:val="20"/>
              </w:rPr>
              <w:t>271.28</w:t>
            </w:r>
            <w:r w:rsidRPr="00B909A8">
              <w:rPr>
                <w:rFonts w:ascii="Arial" w:hAnsi="Arial" w:cs="Arial"/>
                <w:b/>
                <w:bCs/>
                <w:sz w:val="20"/>
                <w:szCs w:val="20"/>
              </w:rPr>
              <w:t>.201</w:t>
            </w:r>
            <w:r>
              <w:rPr>
                <w:rFonts w:ascii="Arial" w:hAnsi="Arial" w:cs="Arial"/>
                <w:b/>
                <w:bCs/>
                <w:sz w:val="20"/>
                <w:szCs w:val="20"/>
              </w:rPr>
              <w:t>9</w:t>
            </w:r>
          </w:p>
        </w:tc>
      </w:tr>
      <w:tr w:rsidR="00570CF4" w:rsidRPr="00ED1B34" w:rsidTr="00995411">
        <w:tc>
          <w:tcPr>
            <w:tcW w:w="6550" w:type="dxa"/>
          </w:tcPr>
          <w:p w:rsidR="00570CF4" w:rsidRPr="00ED1B34" w:rsidRDefault="00570CF4" w:rsidP="00995411">
            <w:pPr>
              <w:snapToGrid w:val="0"/>
              <w:rPr>
                <w:rFonts w:ascii="Arial" w:hAnsi="Arial" w:cs="Arial"/>
                <w:b/>
                <w:bCs/>
                <w:sz w:val="20"/>
                <w:szCs w:val="20"/>
                <w:shd w:val="clear" w:color="auto" w:fill="FFFF00"/>
              </w:rPr>
            </w:pPr>
          </w:p>
        </w:tc>
        <w:tc>
          <w:tcPr>
            <w:tcW w:w="3240" w:type="dxa"/>
            <w:vAlign w:val="center"/>
          </w:tcPr>
          <w:p w:rsidR="00570CF4" w:rsidRPr="00B909A8" w:rsidRDefault="00570CF4" w:rsidP="00995411">
            <w:pPr>
              <w:snapToGrid w:val="0"/>
              <w:jc w:val="right"/>
              <w:rPr>
                <w:rFonts w:ascii="Arial" w:hAnsi="Arial" w:cs="Arial"/>
                <w:b/>
                <w:bCs/>
                <w:sz w:val="20"/>
                <w:szCs w:val="20"/>
              </w:rPr>
            </w:pPr>
          </w:p>
        </w:tc>
      </w:tr>
    </w:tbl>
    <w:p w:rsidR="00570CF4" w:rsidRPr="00ED1B34" w:rsidRDefault="00570CF4" w:rsidP="00570CF4">
      <w:pPr>
        <w:ind w:right="-471"/>
        <w:rPr>
          <w:rFonts w:ascii="Arial" w:hAnsi="Arial" w:cs="Arial"/>
          <w:sz w:val="20"/>
          <w:szCs w:val="20"/>
        </w:rPr>
      </w:pPr>
    </w:p>
    <w:p w:rsidR="00570CF4" w:rsidRPr="00ED1B34" w:rsidRDefault="00570CF4" w:rsidP="00570CF4">
      <w:pPr>
        <w:rPr>
          <w:rFonts w:ascii="Arial" w:hAnsi="Arial" w:cs="Arial"/>
          <w:b/>
          <w:bCs/>
          <w:sz w:val="20"/>
          <w:szCs w:val="20"/>
        </w:rPr>
      </w:pPr>
      <w:r w:rsidRPr="00ED1B34">
        <w:rPr>
          <w:rFonts w:ascii="Arial" w:hAnsi="Arial" w:cs="Arial"/>
          <w:b/>
          <w:bCs/>
          <w:sz w:val="20"/>
          <w:szCs w:val="20"/>
        </w:rPr>
        <w:t xml:space="preserve">1. ZAMAWIAJĄCY: </w:t>
      </w:r>
      <w:r w:rsidRPr="00ED1B34">
        <w:rPr>
          <w:rFonts w:ascii="Arial" w:hAnsi="Arial" w:cs="Arial"/>
          <w:b/>
          <w:bCs/>
          <w:noProof/>
          <w:sz w:val="20"/>
          <w:szCs w:val="20"/>
          <w:lang w:eastAsia="pl-PL"/>
        </w:rPr>
        <w:t>Miasto Jelenia Góra</w:t>
      </w:r>
      <w:r w:rsidRPr="00ED1B34">
        <w:rPr>
          <w:rFonts w:ascii="Arial" w:hAnsi="Arial" w:cs="Arial"/>
          <w:b/>
          <w:bCs/>
          <w:sz w:val="20"/>
          <w:szCs w:val="20"/>
        </w:rPr>
        <w:t xml:space="preserve">, </w:t>
      </w:r>
      <w:r w:rsidRPr="00ED1B34">
        <w:rPr>
          <w:rFonts w:ascii="Arial" w:hAnsi="Arial" w:cs="Arial"/>
          <w:b/>
          <w:bCs/>
          <w:noProof/>
          <w:sz w:val="20"/>
          <w:szCs w:val="20"/>
          <w:lang w:eastAsia="pl-PL"/>
        </w:rPr>
        <w:t>Pl. Ratuszowy 58, 58-500 Jelenia Góra, Polska</w:t>
      </w:r>
    </w:p>
    <w:p w:rsidR="00570CF4" w:rsidRPr="00ED1B34" w:rsidRDefault="00570CF4" w:rsidP="00570CF4">
      <w:pPr>
        <w:pStyle w:val="Tekstpodstawowywcity"/>
        <w:spacing w:before="120"/>
        <w:rPr>
          <w:b/>
          <w:bCs/>
          <w:sz w:val="20"/>
          <w:szCs w:val="20"/>
        </w:rPr>
      </w:pPr>
      <w:r w:rsidRPr="00ED1B34">
        <w:rPr>
          <w:b/>
          <w:bCs/>
          <w:sz w:val="20"/>
          <w:szCs w:val="20"/>
        </w:rPr>
        <w:t>2. WYKONAWCA:</w:t>
      </w:r>
    </w:p>
    <w:tbl>
      <w:tblPr>
        <w:tblW w:w="0" w:type="auto"/>
        <w:tblInd w:w="-74" w:type="dxa"/>
        <w:tblLayout w:type="fixed"/>
        <w:tblCellMar>
          <w:top w:w="70" w:type="dxa"/>
          <w:left w:w="70" w:type="dxa"/>
          <w:bottom w:w="70" w:type="dxa"/>
          <w:right w:w="70" w:type="dxa"/>
        </w:tblCellMar>
        <w:tblLook w:val="0000"/>
      </w:tblPr>
      <w:tblGrid>
        <w:gridCol w:w="583"/>
        <w:gridCol w:w="4691"/>
        <w:gridCol w:w="4666"/>
      </w:tblGrid>
      <w:tr w:rsidR="00570CF4" w:rsidRPr="00ED1B34" w:rsidTr="00995411">
        <w:trPr>
          <w:cantSplit/>
        </w:trPr>
        <w:tc>
          <w:tcPr>
            <w:tcW w:w="583" w:type="dxa"/>
            <w:tcBorders>
              <w:top w:val="single" w:sz="8" w:space="0" w:color="000000"/>
              <w:left w:val="single" w:sz="8" w:space="0" w:color="000000"/>
              <w:bottom w:val="single" w:sz="8" w:space="0" w:color="000000"/>
            </w:tcBorders>
          </w:tcPr>
          <w:p w:rsidR="00570CF4" w:rsidRPr="00ED1B34" w:rsidRDefault="00570CF4" w:rsidP="00995411">
            <w:pPr>
              <w:jc w:val="both"/>
              <w:rPr>
                <w:rFonts w:ascii="Arial" w:hAnsi="Arial" w:cs="Arial"/>
                <w:b/>
                <w:bCs/>
                <w:sz w:val="20"/>
                <w:szCs w:val="20"/>
              </w:rPr>
            </w:pPr>
            <w:r w:rsidRPr="00ED1B34">
              <w:rPr>
                <w:rFonts w:ascii="Arial" w:hAnsi="Arial" w:cs="Arial"/>
                <w:b/>
                <w:bCs/>
                <w:sz w:val="20"/>
                <w:szCs w:val="20"/>
              </w:rPr>
              <w:t>L.p.</w:t>
            </w:r>
          </w:p>
        </w:tc>
        <w:tc>
          <w:tcPr>
            <w:tcW w:w="4691" w:type="dxa"/>
            <w:tcBorders>
              <w:top w:val="single" w:sz="8" w:space="0" w:color="000000"/>
              <w:left w:val="single" w:sz="8" w:space="0" w:color="000000"/>
              <w:bottom w:val="single" w:sz="8" w:space="0" w:color="000000"/>
            </w:tcBorders>
          </w:tcPr>
          <w:p w:rsidR="00570CF4" w:rsidRPr="00ED1B34" w:rsidRDefault="00570CF4" w:rsidP="00995411">
            <w:pPr>
              <w:jc w:val="center"/>
              <w:rPr>
                <w:rFonts w:ascii="Arial" w:hAnsi="Arial" w:cs="Arial"/>
                <w:b/>
                <w:bCs/>
                <w:sz w:val="20"/>
                <w:szCs w:val="20"/>
              </w:rPr>
            </w:pPr>
            <w:r w:rsidRPr="00ED1B34">
              <w:rPr>
                <w:rFonts w:ascii="Arial" w:hAnsi="Arial" w:cs="Arial"/>
                <w:b/>
                <w:bCs/>
                <w:sz w:val="20"/>
                <w:szCs w:val="20"/>
              </w:rPr>
              <w:t>Nazwa Wykonawcy</w:t>
            </w:r>
          </w:p>
        </w:tc>
        <w:tc>
          <w:tcPr>
            <w:tcW w:w="4661" w:type="dxa"/>
            <w:tcBorders>
              <w:top w:val="single" w:sz="8" w:space="0" w:color="000000"/>
              <w:left w:val="single" w:sz="8" w:space="0" w:color="000000"/>
              <w:bottom w:val="single" w:sz="8" w:space="0" w:color="000000"/>
              <w:right w:val="single" w:sz="8" w:space="0" w:color="000000"/>
            </w:tcBorders>
          </w:tcPr>
          <w:p w:rsidR="00570CF4" w:rsidRPr="00ED1B34" w:rsidRDefault="00570CF4" w:rsidP="00995411">
            <w:pPr>
              <w:jc w:val="center"/>
              <w:rPr>
                <w:rFonts w:ascii="Arial" w:hAnsi="Arial" w:cs="Arial"/>
                <w:sz w:val="20"/>
                <w:szCs w:val="20"/>
              </w:rPr>
            </w:pPr>
            <w:r w:rsidRPr="00ED1B34">
              <w:rPr>
                <w:rFonts w:ascii="Arial" w:hAnsi="Arial" w:cs="Arial"/>
                <w:b/>
                <w:bCs/>
                <w:sz w:val="20"/>
                <w:szCs w:val="20"/>
              </w:rPr>
              <w:t>Adres Wykonawcy</w:t>
            </w:r>
          </w:p>
        </w:tc>
      </w:tr>
      <w:tr w:rsidR="00570CF4" w:rsidRPr="00ED1B34" w:rsidTr="00995411">
        <w:trPr>
          <w:cantSplit/>
          <w:trHeight w:hRule="exact" w:val="454"/>
        </w:trPr>
        <w:tc>
          <w:tcPr>
            <w:tcW w:w="583" w:type="dxa"/>
            <w:tcBorders>
              <w:left w:val="single" w:sz="8" w:space="0" w:color="000000"/>
              <w:bottom w:val="single" w:sz="8" w:space="0" w:color="000000"/>
            </w:tcBorders>
          </w:tcPr>
          <w:p w:rsidR="00570CF4" w:rsidRPr="00ED1B34" w:rsidRDefault="00570CF4" w:rsidP="00995411">
            <w:pPr>
              <w:snapToGrid w:val="0"/>
              <w:jc w:val="both"/>
              <w:rPr>
                <w:rFonts w:ascii="Arial" w:hAnsi="Arial" w:cs="Arial"/>
                <w:b/>
                <w:bCs/>
                <w:sz w:val="20"/>
                <w:szCs w:val="20"/>
              </w:rPr>
            </w:pPr>
          </w:p>
        </w:tc>
        <w:tc>
          <w:tcPr>
            <w:tcW w:w="4691" w:type="dxa"/>
            <w:tcBorders>
              <w:left w:val="single" w:sz="8" w:space="0" w:color="000000"/>
              <w:bottom w:val="single" w:sz="8" w:space="0" w:color="000000"/>
            </w:tcBorders>
          </w:tcPr>
          <w:p w:rsidR="00570CF4" w:rsidRPr="00ED1B34" w:rsidRDefault="00570CF4" w:rsidP="00995411">
            <w:pPr>
              <w:snapToGrid w:val="0"/>
              <w:jc w:val="both"/>
              <w:rPr>
                <w:rFonts w:ascii="Arial" w:hAnsi="Arial" w:cs="Arial"/>
                <w:b/>
                <w:bCs/>
                <w:sz w:val="20"/>
                <w:szCs w:val="20"/>
              </w:rPr>
            </w:pPr>
          </w:p>
          <w:p w:rsidR="00570CF4" w:rsidRPr="00ED1B34" w:rsidRDefault="00570CF4" w:rsidP="00995411">
            <w:pPr>
              <w:jc w:val="both"/>
              <w:rPr>
                <w:rFonts w:ascii="Arial" w:hAnsi="Arial" w:cs="Arial"/>
                <w:b/>
                <w:bCs/>
                <w:sz w:val="20"/>
                <w:szCs w:val="20"/>
              </w:rPr>
            </w:pPr>
          </w:p>
          <w:p w:rsidR="00570CF4" w:rsidRPr="00ED1B34" w:rsidRDefault="00570CF4" w:rsidP="00995411">
            <w:pPr>
              <w:jc w:val="both"/>
              <w:rPr>
                <w:rFonts w:ascii="Arial" w:hAnsi="Arial" w:cs="Arial"/>
                <w:b/>
                <w:bCs/>
                <w:sz w:val="20"/>
                <w:szCs w:val="20"/>
              </w:rPr>
            </w:pPr>
          </w:p>
        </w:tc>
        <w:tc>
          <w:tcPr>
            <w:tcW w:w="4666" w:type="dxa"/>
            <w:tcBorders>
              <w:left w:val="single" w:sz="8" w:space="0" w:color="000000"/>
              <w:bottom w:val="single" w:sz="8" w:space="0" w:color="000000"/>
              <w:right w:val="single" w:sz="8" w:space="0" w:color="000000"/>
            </w:tcBorders>
          </w:tcPr>
          <w:p w:rsidR="00570CF4" w:rsidRPr="00ED1B34" w:rsidRDefault="00570CF4" w:rsidP="00995411">
            <w:pPr>
              <w:snapToGrid w:val="0"/>
              <w:jc w:val="both"/>
              <w:rPr>
                <w:rFonts w:ascii="Arial" w:hAnsi="Arial" w:cs="Arial"/>
                <w:b/>
                <w:bCs/>
                <w:sz w:val="20"/>
                <w:szCs w:val="20"/>
              </w:rPr>
            </w:pPr>
          </w:p>
        </w:tc>
      </w:tr>
      <w:tr w:rsidR="00570CF4" w:rsidRPr="00ED1B34" w:rsidTr="00995411">
        <w:trPr>
          <w:cantSplit/>
          <w:trHeight w:hRule="exact" w:val="454"/>
        </w:trPr>
        <w:tc>
          <w:tcPr>
            <w:tcW w:w="583" w:type="dxa"/>
            <w:tcBorders>
              <w:left w:val="single" w:sz="8" w:space="0" w:color="000000"/>
              <w:bottom w:val="single" w:sz="8" w:space="0" w:color="000000"/>
            </w:tcBorders>
          </w:tcPr>
          <w:p w:rsidR="00570CF4" w:rsidRPr="00ED1B34" w:rsidRDefault="00570CF4" w:rsidP="00995411">
            <w:pPr>
              <w:snapToGrid w:val="0"/>
              <w:jc w:val="both"/>
              <w:rPr>
                <w:rFonts w:ascii="Arial" w:hAnsi="Arial" w:cs="Arial"/>
                <w:b/>
                <w:bCs/>
                <w:sz w:val="20"/>
                <w:szCs w:val="20"/>
              </w:rPr>
            </w:pPr>
          </w:p>
        </w:tc>
        <w:tc>
          <w:tcPr>
            <w:tcW w:w="4691" w:type="dxa"/>
            <w:tcBorders>
              <w:left w:val="single" w:sz="8" w:space="0" w:color="000000"/>
              <w:bottom w:val="single" w:sz="8" w:space="0" w:color="000000"/>
            </w:tcBorders>
          </w:tcPr>
          <w:p w:rsidR="00570CF4" w:rsidRPr="00ED1B34" w:rsidRDefault="00570CF4" w:rsidP="00995411">
            <w:pPr>
              <w:snapToGrid w:val="0"/>
              <w:jc w:val="both"/>
              <w:rPr>
                <w:rFonts w:ascii="Arial" w:hAnsi="Arial" w:cs="Arial"/>
                <w:b/>
                <w:bCs/>
                <w:sz w:val="20"/>
                <w:szCs w:val="20"/>
              </w:rPr>
            </w:pPr>
          </w:p>
          <w:p w:rsidR="00570CF4" w:rsidRPr="00ED1B34" w:rsidRDefault="00570CF4" w:rsidP="00995411">
            <w:pPr>
              <w:jc w:val="both"/>
              <w:rPr>
                <w:rFonts w:ascii="Arial" w:hAnsi="Arial" w:cs="Arial"/>
                <w:b/>
                <w:bCs/>
                <w:sz w:val="20"/>
                <w:szCs w:val="20"/>
              </w:rPr>
            </w:pPr>
          </w:p>
          <w:p w:rsidR="00570CF4" w:rsidRPr="00ED1B34" w:rsidRDefault="00570CF4" w:rsidP="00995411">
            <w:pPr>
              <w:jc w:val="both"/>
              <w:rPr>
                <w:rFonts w:ascii="Arial" w:hAnsi="Arial" w:cs="Arial"/>
                <w:b/>
                <w:bCs/>
                <w:sz w:val="20"/>
                <w:szCs w:val="20"/>
              </w:rPr>
            </w:pPr>
          </w:p>
        </w:tc>
        <w:tc>
          <w:tcPr>
            <w:tcW w:w="4666" w:type="dxa"/>
            <w:tcBorders>
              <w:left w:val="single" w:sz="8" w:space="0" w:color="000000"/>
              <w:bottom w:val="single" w:sz="8" w:space="0" w:color="000000"/>
              <w:right w:val="single" w:sz="8" w:space="0" w:color="000000"/>
            </w:tcBorders>
          </w:tcPr>
          <w:p w:rsidR="00570CF4" w:rsidRPr="00ED1B34" w:rsidRDefault="00570CF4" w:rsidP="00995411">
            <w:pPr>
              <w:snapToGrid w:val="0"/>
              <w:jc w:val="both"/>
              <w:rPr>
                <w:rFonts w:ascii="Arial" w:hAnsi="Arial" w:cs="Arial"/>
                <w:b/>
                <w:bCs/>
                <w:sz w:val="20"/>
                <w:szCs w:val="20"/>
              </w:rPr>
            </w:pPr>
          </w:p>
        </w:tc>
      </w:tr>
    </w:tbl>
    <w:p w:rsidR="00570CF4" w:rsidRPr="00ED1B34" w:rsidRDefault="00570CF4" w:rsidP="00570CF4">
      <w:pPr>
        <w:jc w:val="both"/>
        <w:rPr>
          <w:rFonts w:ascii="Arial" w:hAnsi="Arial" w:cs="Arial"/>
          <w:b/>
          <w:bCs/>
          <w:sz w:val="20"/>
          <w:szCs w:val="20"/>
        </w:rPr>
      </w:pPr>
    </w:p>
    <w:p w:rsidR="00570CF4" w:rsidRPr="00ED1B34" w:rsidRDefault="00570CF4" w:rsidP="00570CF4">
      <w:pPr>
        <w:jc w:val="center"/>
        <w:rPr>
          <w:rFonts w:ascii="Arial" w:hAnsi="Arial" w:cs="Arial"/>
          <w:b/>
          <w:bCs/>
          <w:sz w:val="20"/>
          <w:szCs w:val="20"/>
        </w:rPr>
      </w:pPr>
    </w:p>
    <w:p w:rsidR="00570CF4" w:rsidRPr="00ED1B34" w:rsidRDefault="00570CF4" w:rsidP="00570CF4">
      <w:pPr>
        <w:jc w:val="center"/>
        <w:rPr>
          <w:rFonts w:ascii="Arial" w:hAnsi="Arial" w:cs="Arial"/>
          <w:sz w:val="20"/>
          <w:szCs w:val="20"/>
        </w:rPr>
      </w:pPr>
      <w:r w:rsidRPr="00ED1B34">
        <w:rPr>
          <w:rFonts w:ascii="Arial" w:hAnsi="Arial" w:cs="Arial"/>
          <w:b/>
          <w:bCs/>
          <w:sz w:val="20"/>
          <w:szCs w:val="20"/>
        </w:rPr>
        <w:t>OŚWIADCZAM, ŻE:</w:t>
      </w:r>
    </w:p>
    <w:p w:rsidR="00570CF4" w:rsidRPr="00ED1B34" w:rsidRDefault="00570CF4" w:rsidP="00570CF4">
      <w:pPr>
        <w:jc w:val="center"/>
        <w:rPr>
          <w:rFonts w:ascii="Arial" w:hAnsi="Arial" w:cs="Arial"/>
          <w:sz w:val="20"/>
          <w:szCs w:val="20"/>
        </w:rPr>
      </w:pPr>
      <w:r w:rsidRPr="00ED1B34">
        <w:rPr>
          <w:rFonts w:ascii="Arial" w:hAnsi="Arial" w:cs="Arial"/>
          <w:sz w:val="20"/>
          <w:szCs w:val="20"/>
        </w:rPr>
        <w:t>w okresie ostatnich 3 lat (a jeżeli okres prowadzenia działalności jest krótszy – w tym okresie) wykonałem</w:t>
      </w:r>
      <w:r w:rsidR="00D75A74">
        <w:rPr>
          <w:rFonts w:ascii="Arial" w:hAnsi="Arial" w:cs="Arial"/>
          <w:sz w:val="20"/>
          <w:szCs w:val="20"/>
        </w:rPr>
        <w:t>/wykonuję</w:t>
      </w:r>
      <w:r w:rsidRPr="00ED1B34">
        <w:rPr>
          <w:rFonts w:ascii="Arial" w:hAnsi="Arial" w:cs="Arial"/>
          <w:sz w:val="20"/>
          <w:szCs w:val="20"/>
        </w:rPr>
        <w:t xml:space="preserve"> następujące usługi  zgodne z wymogiem określonym w punkcie 9.1.</w:t>
      </w:r>
      <w:r>
        <w:rPr>
          <w:rFonts w:ascii="Arial" w:hAnsi="Arial" w:cs="Arial"/>
          <w:sz w:val="20"/>
          <w:szCs w:val="20"/>
        </w:rPr>
        <w:t>3</w:t>
      </w:r>
      <w:r w:rsidRPr="00ED1B34">
        <w:rPr>
          <w:rFonts w:ascii="Arial" w:hAnsi="Arial" w:cs="Arial"/>
          <w:sz w:val="20"/>
          <w:szCs w:val="20"/>
        </w:rPr>
        <w:t>.</w:t>
      </w:r>
      <w:r w:rsidR="002E3111">
        <w:rPr>
          <w:rFonts w:ascii="Arial" w:hAnsi="Arial" w:cs="Arial"/>
          <w:sz w:val="20"/>
          <w:szCs w:val="20"/>
        </w:rPr>
        <w:t xml:space="preserve"> </w:t>
      </w:r>
      <w:proofErr w:type="spellStart"/>
      <w:r w:rsidR="002E3111">
        <w:rPr>
          <w:rFonts w:ascii="Arial" w:hAnsi="Arial" w:cs="Arial"/>
          <w:sz w:val="20"/>
          <w:szCs w:val="20"/>
        </w:rPr>
        <w:t>pkt</w:t>
      </w:r>
      <w:proofErr w:type="spellEnd"/>
      <w:r w:rsidR="002E3111">
        <w:rPr>
          <w:rFonts w:ascii="Arial" w:hAnsi="Arial" w:cs="Arial"/>
          <w:sz w:val="20"/>
          <w:szCs w:val="20"/>
        </w:rPr>
        <w:t xml:space="preserve"> 2)</w:t>
      </w:r>
      <w:r>
        <w:rPr>
          <w:rFonts w:ascii="Arial" w:hAnsi="Arial" w:cs="Arial"/>
          <w:sz w:val="20"/>
          <w:szCs w:val="20"/>
        </w:rPr>
        <w:t xml:space="preserve"> </w:t>
      </w:r>
      <w:r w:rsidRPr="00ED1B34">
        <w:rPr>
          <w:rFonts w:ascii="Arial" w:hAnsi="Arial" w:cs="Arial"/>
          <w:sz w:val="20"/>
          <w:szCs w:val="20"/>
        </w:rPr>
        <w:t xml:space="preserve"> - Tom I SIWZ</w:t>
      </w:r>
    </w:p>
    <w:p w:rsidR="00570CF4" w:rsidRPr="00ED1B34" w:rsidRDefault="00570CF4" w:rsidP="00570CF4">
      <w:pPr>
        <w:jc w:val="center"/>
        <w:rPr>
          <w:rFonts w:ascii="Arial" w:hAnsi="Arial" w:cs="Arial"/>
          <w:sz w:val="20"/>
          <w:szCs w:val="20"/>
        </w:rPr>
      </w:pPr>
    </w:p>
    <w:p w:rsidR="00570CF4" w:rsidRPr="00ED1B34" w:rsidRDefault="00570CF4" w:rsidP="00570CF4">
      <w:pPr>
        <w:jc w:val="center"/>
        <w:rPr>
          <w:rFonts w:ascii="Arial" w:hAnsi="Arial" w:cs="Arial"/>
          <w:sz w:val="20"/>
          <w:szCs w:val="20"/>
        </w:rPr>
      </w:pPr>
    </w:p>
    <w:tbl>
      <w:tblPr>
        <w:tblW w:w="10348" w:type="dxa"/>
        <w:jc w:val="center"/>
        <w:tblLayout w:type="fixed"/>
        <w:tblCellMar>
          <w:left w:w="70" w:type="dxa"/>
          <w:right w:w="70" w:type="dxa"/>
        </w:tblCellMar>
        <w:tblLook w:val="0000"/>
      </w:tblPr>
      <w:tblGrid>
        <w:gridCol w:w="540"/>
        <w:gridCol w:w="2579"/>
        <w:gridCol w:w="1417"/>
        <w:gridCol w:w="922"/>
        <w:gridCol w:w="786"/>
        <w:gridCol w:w="1836"/>
        <w:gridCol w:w="2268"/>
      </w:tblGrid>
      <w:tr w:rsidR="00570CF4" w:rsidRPr="00ED1B34" w:rsidTr="00995411">
        <w:trPr>
          <w:cantSplit/>
          <w:trHeight w:val="406"/>
          <w:jc w:val="center"/>
        </w:trPr>
        <w:tc>
          <w:tcPr>
            <w:tcW w:w="540" w:type="dxa"/>
            <w:vMerge w:val="restart"/>
            <w:tcBorders>
              <w:top w:val="single" w:sz="4" w:space="0" w:color="000000"/>
              <w:left w:val="single" w:sz="4" w:space="0" w:color="000000"/>
              <w:bottom w:val="single" w:sz="4" w:space="0" w:color="000000"/>
            </w:tcBorders>
            <w:vAlign w:val="center"/>
          </w:tcPr>
          <w:p w:rsidR="00570CF4" w:rsidRPr="00ED1B34" w:rsidRDefault="00570CF4" w:rsidP="00995411">
            <w:pPr>
              <w:jc w:val="center"/>
              <w:rPr>
                <w:rFonts w:ascii="Arial" w:hAnsi="Arial" w:cs="Arial"/>
                <w:sz w:val="20"/>
                <w:szCs w:val="20"/>
              </w:rPr>
            </w:pPr>
            <w:r w:rsidRPr="00ED1B34">
              <w:rPr>
                <w:rFonts w:ascii="Arial" w:hAnsi="Arial" w:cs="Arial"/>
                <w:sz w:val="20"/>
                <w:szCs w:val="20"/>
              </w:rPr>
              <w:t>L.p.</w:t>
            </w:r>
          </w:p>
        </w:tc>
        <w:tc>
          <w:tcPr>
            <w:tcW w:w="2579" w:type="dxa"/>
            <w:vMerge w:val="restart"/>
            <w:tcBorders>
              <w:top w:val="single" w:sz="4" w:space="0" w:color="000000"/>
              <w:left w:val="single" w:sz="4" w:space="0" w:color="000000"/>
            </w:tcBorders>
            <w:vAlign w:val="center"/>
          </w:tcPr>
          <w:p w:rsidR="00570CF4" w:rsidRPr="00ED1B34" w:rsidRDefault="00570CF4" w:rsidP="00995411">
            <w:pPr>
              <w:pStyle w:val="tabulka"/>
              <w:widowControl/>
              <w:overflowPunct w:val="0"/>
              <w:autoSpaceDE w:val="0"/>
              <w:spacing w:before="0" w:line="240" w:lineRule="auto"/>
              <w:textAlignment w:val="baseline"/>
              <w:rPr>
                <w:sz w:val="18"/>
                <w:szCs w:val="18"/>
                <w:lang w:val="pl-PL"/>
              </w:rPr>
            </w:pPr>
            <w:r w:rsidRPr="00ED1B34">
              <w:rPr>
                <w:sz w:val="18"/>
                <w:szCs w:val="18"/>
                <w:lang w:val="pl-PL"/>
              </w:rPr>
              <w:t>Zakres wykonanych</w:t>
            </w:r>
            <w:r w:rsidR="00D75A74">
              <w:rPr>
                <w:sz w:val="18"/>
                <w:szCs w:val="18"/>
                <w:lang w:val="pl-PL"/>
              </w:rPr>
              <w:t>/wykonywanych</w:t>
            </w:r>
            <w:r w:rsidRPr="00ED1B34">
              <w:rPr>
                <w:sz w:val="18"/>
                <w:szCs w:val="18"/>
                <w:lang w:val="pl-PL"/>
              </w:rPr>
              <w:t xml:space="preserve"> usług</w:t>
            </w:r>
          </w:p>
          <w:p w:rsidR="00570CF4" w:rsidRPr="00ED1B34" w:rsidRDefault="00570CF4" w:rsidP="00995411">
            <w:pPr>
              <w:pStyle w:val="tabulka"/>
              <w:widowControl/>
              <w:overflowPunct w:val="0"/>
              <w:autoSpaceDE w:val="0"/>
              <w:spacing w:before="0" w:line="240" w:lineRule="auto"/>
              <w:textAlignment w:val="baseline"/>
              <w:rPr>
                <w:sz w:val="18"/>
                <w:szCs w:val="18"/>
              </w:rPr>
            </w:pPr>
            <w:r w:rsidRPr="00ED1B34">
              <w:rPr>
                <w:sz w:val="18"/>
                <w:szCs w:val="18"/>
                <w:lang w:val="pl-PL"/>
              </w:rPr>
              <w:t xml:space="preserve"> (zgodnie z pkt. 9.1.</w:t>
            </w:r>
            <w:r w:rsidR="00D75A74">
              <w:rPr>
                <w:sz w:val="18"/>
                <w:szCs w:val="18"/>
                <w:lang w:val="pl-PL"/>
              </w:rPr>
              <w:t xml:space="preserve">3 </w:t>
            </w:r>
            <w:proofErr w:type="spellStart"/>
            <w:r w:rsidR="00D75A74">
              <w:rPr>
                <w:sz w:val="18"/>
                <w:szCs w:val="18"/>
                <w:lang w:val="pl-PL"/>
              </w:rPr>
              <w:t>pkt</w:t>
            </w:r>
            <w:proofErr w:type="spellEnd"/>
            <w:r w:rsidR="00D75A74">
              <w:rPr>
                <w:sz w:val="18"/>
                <w:szCs w:val="18"/>
                <w:lang w:val="pl-PL"/>
              </w:rPr>
              <w:t xml:space="preserve"> 2</w:t>
            </w:r>
            <w:r>
              <w:rPr>
                <w:sz w:val="18"/>
                <w:szCs w:val="18"/>
                <w:lang w:val="pl-PL"/>
              </w:rPr>
              <w:t>)</w:t>
            </w:r>
          </w:p>
        </w:tc>
        <w:tc>
          <w:tcPr>
            <w:tcW w:w="1417" w:type="dxa"/>
            <w:vMerge w:val="restart"/>
            <w:tcBorders>
              <w:top w:val="single" w:sz="4" w:space="0" w:color="000000"/>
              <w:left w:val="single" w:sz="4" w:space="0" w:color="000000"/>
              <w:bottom w:val="single" w:sz="4" w:space="0" w:color="000000"/>
            </w:tcBorders>
            <w:vAlign w:val="center"/>
          </w:tcPr>
          <w:p w:rsidR="00570CF4" w:rsidRPr="005D4227" w:rsidRDefault="00570CF4" w:rsidP="00995411">
            <w:pPr>
              <w:pStyle w:val="tabulka"/>
              <w:widowControl/>
              <w:overflowPunct w:val="0"/>
              <w:autoSpaceDE w:val="0"/>
              <w:spacing w:before="0" w:line="240" w:lineRule="auto"/>
              <w:textAlignment w:val="baseline"/>
              <w:rPr>
                <w:sz w:val="16"/>
                <w:szCs w:val="16"/>
              </w:rPr>
            </w:pPr>
            <w:r>
              <w:rPr>
                <w:sz w:val="16"/>
                <w:szCs w:val="16"/>
              </w:rPr>
              <w:t>Ilość infrastruktury przystankowej</w:t>
            </w:r>
          </w:p>
        </w:tc>
        <w:tc>
          <w:tcPr>
            <w:tcW w:w="1708" w:type="dxa"/>
            <w:gridSpan w:val="2"/>
            <w:tcBorders>
              <w:top w:val="single" w:sz="4" w:space="0" w:color="000000"/>
              <w:left w:val="single" w:sz="4" w:space="0" w:color="000000"/>
              <w:bottom w:val="single" w:sz="4" w:space="0" w:color="000000"/>
            </w:tcBorders>
            <w:vAlign w:val="center"/>
          </w:tcPr>
          <w:p w:rsidR="00570CF4" w:rsidRPr="008E5AB5" w:rsidRDefault="00570CF4" w:rsidP="00995411">
            <w:pPr>
              <w:jc w:val="center"/>
              <w:rPr>
                <w:rFonts w:ascii="Arial" w:hAnsi="Arial" w:cs="Arial"/>
                <w:sz w:val="18"/>
                <w:szCs w:val="18"/>
              </w:rPr>
            </w:pPr>
            <w:r w:rsidRPr="008E5AB5">
              <w:rPr>
                <w:rFonts w:ascii="Arial" w:hAnsi="Arial" w:cs="Arial"/>
                <w:sz w:val="18"/>
                <w:szCs w:val="18"/>
              </w:rPr>
              <w:t>Data wykonania</w:t>
            </w:r>
          </w:p>
        </w:tc>
        <w:tc>
          <w:tcPr>
            <w:tcW w:w="1836" w:type="dxa"/>
            <w:vMerge w:val="restart"/>
            <w:tcBorders>
              <w:top w:val="single" w:sz="4" w:space="0" w:color="000000"/>
              <w:left w:val="single" w:sz="4" w:space="0" w:color="000000"/>
              <w:bottom w:val="single" w:sz="4" w:space="0" w:color="000000"/>
            </w:tcBorders>
            <w:vAlign w:val="center"/>
          </w:tcPr>
          <w:p w:rsidR="00570CF4" w:rsidRPr="00ED1B34" w:rsidRDefault="00570CF4" w:rsidP="00995411">
            <w:pPr>
              <w:jc w:val="center"/>
              <w:rPr>
                <w:rFonts w:ascii="Arial" w:hAnsi="Arial" w:cs="Arial"/>
                <w:sz w:val="18"/>
                <w:szCs w:val="18"/>
              </w:rPr>
            </w:pPr>
            <w:r w:rsidRPr="00ED1B34">
              <w:rPr>
                <w:rFonts w:ascii="Arial" w:hAnsi="Arial" w:cs="Arial"/>
                <w:sz w:val="18"/>
                <w:szCs w:val="18"/>
              </w:rPr>
              <w:t xml:space="preserve">Podmiot na rzecz którego zamówienie wykonano </w:t>
            </w:r>
          </w:p>
          <w:p w:rsidR="00570CF4" w:rsidRPr="00ED1B34" w:rsidRDefault="00570CF4" w:rsidP="00995411">
            <w:pPr>
              <w:jc w:val="center"/>
              <w:rPr>
                <w:rFonts w:ascii="Arial" w:hAnsi="Arial" w:cs="Arial"/>
                <w:sz w:val="18"/>
                <w:szCs w:val="18"/>
              </w:rPr>
            </w:pPr>
            <w:r w:rsidRPr="00ED1B34">
              <w:rPr>
                <w:rFonts w:ascii="Arial" w:hAnsi="Arial" w:cs="Arial"/>
                <w:sz w:val="18"/>
                <w:szCs w:val="18"/>
              </w:rPr>
              <w:t xml:space="preserve"> (nazwa, adres, </w:t>
            </w:r>
          </w:p>
          <w:p w:rsidR="00570CF4" w:rsidRPr="00ED1B34" w:rsidRDefault="00570CF4" w:rsidP="00995411">
            <w:pPr>
              <w:jc w:val="center"/>
              <w:rPr>
                <w:rFonts w:ascii="Arial" w:hAnsi="Arial" w:cs="Arial"/>
                <w:sz w:val="18"/>
                <w:szCs w:val="18"/>
              </w:rPr>
            </w:pPr>
            <w:r w:rsidRPr="00ED1B34">
              <w:rPr>
                <w:rFonts w:ascii="Arial" w:hAnsi="Arial" w:cs="Arial"/>
                <w:sz w:val="18"/>
                <w:szCs w:val="18"/>
              </w:rPr>
              <w:t xml:space="preserve">nr telefonu </w:t>
            </w:r>
            <w:r w:rsidRPr="00ED1B34">
              <w:rPr>
                <w:rFonts w:ascii="Arial" w:hAnsi="Arial" w:cs="Arial"/>
                <w:sz w:val="18"/>
                <w:szCs w:val="18"/>
              </w:rPr>
              <w:br/>
              <w:t>do kontaktu)</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570CF4" w:rsidRPr="00ED1B34" w:rsidRDefault="00570CF4" w:rsidP="00995411">
            <w:pPr>
              <w:spacing w:before="60"/>
              <w:jc w:val="center"/>
              <w:rPr>
                <w:rFonts w:ascii="Arial" w:hAnsi="Arial" w:cs="Arial"/>
                <w:sz w:val="18"/>
                <w:szCs w:val="18"/>
              </w:rPr>
            </w:pPr>
            <w:r w:rsidRPr="00ED1B34">
              <w:rPr>
                <w:rFonts w:ascii="Arial" w:hAnsi="Arial" w:cs="Arial"/>
                <w:sz w:val="18"/>
                <w:szCs w:val="18"/>
              </w:rPr>
              <w:t xml:space="preserve">Dowody, potwierdzające </w:t>
            </w:r>
            <w:r w:rsidRPr="00ED1B34">
              <w:rPr>
                <w:rFonts w:ascii="Arial" w:hAnsi="Arial" w:cs="Arial"/>
                <w:sz w:val="18"/>
                <w:szCs w:val="18"/>
              </w:rPr>
              <w:br/>
              <w:t>czy usługi zostały wykonane lub są wykonywane należycie</w:t>
            </w:r>
          </w:p>
        </w:tc>
      </w:tr>
      <w:tr w:rsidR="00570CF4" w:rsidRPr="00ED1B34" w:rsidTr="00995411">
        <w:trPr>
          <w:cantSplit/>
          <w:trHeight w:val="862"/>
          <w:jc w:val="center"/>
        </w:trPr>
        <w:tc>
          <w:tcPr>
            <w:tcW w:w="540" w:type="dxa"/>
            <w:vMerge/>
            <w:tcBorders>
              <w:top w:val="single" w:sz="4" w:space="0" w:color="000000"/>
              <w:left w:val="single" w:sz="4" w:space="0" w:color="000000"/>
              <w:bottom w:val="single" w:sz="4" w:space="0" w:color="000000"/>
            </w:tcBorders>
          </w:tcPr>
          <w:p w:rsidR="00570CF4" w:rsidRPr="00ED1B34" w:rsidRDefault="00570CF4" w:rsidP="00995411">
            <w:pPr>
              <w:snapToGrid w:val="0"/>
              <w:jc w:val="both"/>
              <w:rPr>
                <w:rFonts w:ascii="Arial" w:hAnsi="Arial" w:cs="Arial"/>
                <w:sz w:val="20"/>
                <w:szCs w:val="20"/>
              </w:rPr>
            </w:pPr>
          </w:p>
        </w:tc>
        <w:tc>
          <w:tcPr>
            <w:tcW w:w="2579" w:type="dxa"/>
            <w:vMerge/>
            <w:tcBorders>
              <w:left w:val="single" w:sz="4" w:space="0" w:color="000000"/>
              <w:bottom w:val="single" w:sz="4" w:space="0" w:color="000000"/>
            </w:tcBorders>
          </w:tcPr>
          <w:p w:rsidR="00570CF4" w:rsidRPr="00ED1B34" w:rsidRDefault="00570CF4" w:rsidP="00995411">
            <w:pPr>
              <w:pStyle w:val="tabulka"/>
              <w:widowControl/>
              <w:overflowPunct w:val="0"/>
              <w:autoSpaceDE w:val="0"/>
              <w:snapToGrid w:val="0"/>
              <w:spacing w:before="0" w:line="240" w:lineRule="auto"/>
              <w:textAlignment w:val="baseline"/>
              <w:rPr>
                <w:lang w:val="pl-PL"/>
              </w:rPr>
            </w:pPr>
          </w:p>
        </w:tc>
        <w:tc>
          <w:tcPr>
            <w:tcW w:w="1417" w:type="dxa"/>
            <w:vMerge/>
            <w:tcBorders>
              <w:top w:val="single" w:sz="4" w:space="0" w:color="000000"/>
              <w:left w:val="single" w:sz="4" w:space="0" w:color="000000"/>
              <w:bottom w:val="single" w:sz="4" w:space="0" w:color="000000"/>
            </w:tcBorders>
          </w:tcPr>
          <w:p w:rsidR="00570CF4" w:rsidRPr="00ED1B34" w:rsidRDefault="00570CF4" w:rsidP="00995411">
            <w:pPr>
              <w:pStyle w:val="tabulka"/>
              <w:widowControl/>
              <w:overflowPunct w:val="0"/>
              <w:autoSpaceDE w:val="0"/>
              <w:snapToGrid w:val="0"/>
              <w:spacing w:before="0" w:line="240" w:lineRule="auto"/>
              <w:textAlignment w:val="baseline"/>
              <w:rPr>
                <w:lang w:val="pl-PL"/>
              </w:rPr>
            </w:pPr>
          </w:p>
        </w:tc>
        <w:tc>
          <w:tcPr>
            <w:tcW w:w="922" w:type="dxa"/>
            <w:tcBorders>
              <w:top w:val="single" w:sz="4" w:space="0" w:color="000000"/>
              <w:left w:val="single" w:sz="4" w:space="0" w:color="000000"/>
              <w:bottom w:val="single" w:sz="4" w:space="0" w:color="000000"/>
            </w:tcBorders>
            <w:vAlign w:val="center"/>
          </w:tcPr>
          <w:p w:rsidR="00570CF4" w:rsidRPr="00ED1B34" w:rsidRDefault="00570CF4" w:rsidP="00995411">
            <w:pPr>
              <w:jc w:val="center"/>
              <w:rPr>
                <w:rFonts w:ascii="Arial" w:hAnsi="Arial" w:cs="Arial"/>
                <w:sz w:val="18"/>
                <w:szCs w:val="18"/>
              </w:rPr>
            </w:pPr>
            <w:r w:rsidRPr="00ED1B34">
              <w:rPr>
                <w:rFonts w:ascii="Arial" w:hAnsi="Arial" w:cs="Arial"/>
                <w:sz w:val="18"/>
                <w:szCs w:val="18"/>
              </w:rPr>
              <w:t>początek (data)</w:t>
            </w:r>
          </w:p>
        </w:tc>
        <w:tc>
          <w:tcPr>
            <w:tcW w:w="786" w:type="dxa"/>
            <w:tcBorders>
              <w:top w:val="single" w:sz="4" w:space="0" w:color="000000"/>
              <w:left w:val="single" w:sz="4" w:space="0" w:color="000000"/>
              <w:bottom w:val="single" w:sz="4" w:space="0" w:color="000000"/>
            </w:tcBorders>
            <w:vAlign w:val="center"/>
          </w:tcPr>
          <w:p w:rsidR="00570CF4" w:rsidRPr="00ED1B34" w:rsidRDefault="00570CF4" w:rsidP="00995411">
            <w:pPr>
              <w:jc w:val="center"/>
              <w:rPr>
                <w:rFonts w:ascii="Arial" w:hAnsi="Arial" w:cs="Arial"/>
                <w:sz w:val="18"/>
                <w:szCs w:val="18"/>
              </w:rPr>
            </w:pPr>
            <w:r w:rsidRPr="00ED1B34">
              <w:rPr>
                <w:rFonts w:ascii="Arial" w:hAnsi="Arial" w:cs="Arial"/>
                <w:sz w:val="18"/>
                <w:szCs w:val="18"/>
              </w:rPr>
              <w:t>koniec (data)</w:t>
            </w:r>
          </w:p>
        </w:tc>
        <w:tc>
          <w:tcPr>
            <w:tcW w:w="1836" w:type="dxa"/>
            <w:vMerge/>
            <w:tcBorders>
              <w:top w:val="single" w:sz="4" w:space="0" w:color="000000"/>
              <w:left w:val="single" w:sz="4" w:space="0" w:color="000000"/>
              <w:bottom w:val="single" w:sz="4" w:space="0" w:color="000000"/>
            </w:tcBorders>
          </w:tcPr>
          <w:p w:rsidR="00570CF4" w:rsidRPr="00ED1B34" w:rsidRDefault="00570CF4" w:rsidP="00995411">
            <w:pPr>
              <w:snapToGrid w:val="0"/>
              <w:jc w:val="center"/>
              <w:rPr>
                <w:rFonts w:ascii="Arial" w:hAnsi="Arial" w:cs="Arial"/>
                <w:sz w:val="20"/>
                <w:szCs w:val="20"/>
              </w:rPr>
            </w:pPr>
          </w:p>
        </w:tc>
        <w:tc>
          <w:tcPr>
            <w:tcW w:w="2268" w:type="dxa"/>
            <w:vMerge/>
            <w:tcBorders>
              <w:top w:val="single" w:sz="4" w:space="0" w:color="000000"/>
              <w:left w:val="single" w:sz="4" w:space="0" w:color="000000"/>
              <w:bottom w:val="single" w:sz="4" w:space="0" w:color="000000"/>
              <w:right w:val="single" w:sz="4" w:space="0" w:color="000000"/>
            </w:tcBorders>
          </w:tcPr>
          <w:p w:rsidR="00570CF4" w:rsidRPr="00ED1B34" w:rsidRDefault="00570CF4" w:rsidP="00995411">
            <w:pPr>
              <w:snapToGrid w:val="0"/>
              <w:jc w:val="center"/>
              <w:rPr>
                <w:rFonts w:ascii="Arial" w:hAnsi="Arial" w:cs="Arial"/>
                <w:sz w:val="20"/>
                <w:szCs w:val="20"/>
              </w:rPr>
            </w:pPr>
          </w:p>
        </w:tc>
      </w:tr>
      <w:tr w:rsidR="00570CF4" w:rsidRPr="00ED1B34" w:rsidTr="00995411">
        <w:trPr>
          <w:cantSplit/>
          <w:trHeight w:val="1122"/>
          <w:jc w:val="center"/>
        </w:trPr>
        <w:tc>
          <w:tcPr>
            <w:tcW w:w="540" w:type="dxa"/>
            <w:tcBorders>
              <w:top w:val="single" w:sz="4" w:space="0" w:color="000000"/>
              <w:left w:val="single" w:sz="4" w:space="0" w:color="000000"/>
              <w:bottom w:val="single" w:sz="4" w:space="0" w:color="000000"/>
            </w:tcBorders>
            <w:vAlign w:val="center"/>
          </w:tcPr>
          <w:p w:rsidR="00570CF4" w:rsidRPr="00ED1B34" w:rsidRDefault="00570CF4" w:rsidP="00995411">
            <w:pPr>
              <w:snapToGrid w:val="0"/>
              <w:jc w:val="center"/>
              <w:rPr>
                <w:rFonts w:ascii="Arial" w:hAnsi="Arial" w:cs="Arial"/>
                <w:sz w:val="20"/>
                <w:szCs w:val="20"/>
              </w:rPr>
            </w:pPr>
            <w:r w:rsidRPr="00ED1B34">
              <w:rPr>
                <w:rFonts w:ascii="Arial" w:hAnsi="Arial" w:cs="Arial"/>
                <w:sz w:val="20"/>
                <w:szCs w:val="20"/>
              </w:rPr>
              <w:t>1.</w:t>
            </w:r>
          </w:p>
        </w:tc>
        <w:tc>
          <w:tcPr>
            <w:tcW w:w="2579" w:type="dxa"/>
            <w:tcBorders>
              <w:left w:val="single" w:sz="4" w:space="0" w:color="000000"/>
              <w:bottom w:val="single" w:sz="4" w:space="0" w:color="000000"/>
            </w:tcBorders>
          </w:tcPr>
          <w:p w:rsidR="00570CF4" w:rsidRPr="00ED1B34" w:rsidRDefault="00570CF4" w:rsidP="00995411">
            <w:pPr>
              <w:pStyle w:val="tabulka"/>
              <w:widowControl/>
              <w:overflowPunct w:val="0"/>
              <w:autoSpaceDE w:val="0"/>
              <w:snapToGrid w:val="0"/>
              <w:spacing w:before="0" w:line="240" w:lineRule="auto"/>
              <w:textAlignment w:val="baseline"/>
              <w:rPr>
                <w:lang w:val="pl-PL"/>
              </w:rPr>
            </w:pPr>
          </w:p>
        </w:tc>
        <w:tc>
          <w:tcPr>
            <w:tcW w:w="1417" w:type="dxa"/>
            <w:tcBorders>
              <w:top w:val="single" w:sz="4" w:space="0" w:color="000000"/>
              <w:left w:val="single" w:sz="4" w:space="0" w:color="000000"/>
              <w:bottom w:val="single" w:sz="4" w:space="0" w:color="000000"/>
            </w:tcBorders>
          </w:tcPr>
          <w:p w:rsidR="00570CF4" w:rsidRPr="00ED1B34" w:rsidRDefault="00570CF4" w:rsidP="00995411">
            <w:pPr>
              <w:pStyle w:val="tabulka"/>
              <w:widowControl/>
              <w:overflowPunct w:val="0"/>
              <w:autoSpaceDE w:val="0"/>
              <w:snapToGrid w:val="0"/>
              <w:spacing w:before="0" w:line="240" w:lineRule="auto"/>
              <w:textAlignment w:val="baseline"/>
              <w:rPr>
                <w:lang w:val="pl-PL"/>
              </w:rPr>
            </w:pPr>
          </w:p>
        </w:tc>
        <w:tc>
          <w:tcPr>
            <w:tcW w:w="922" w:type="dxa"/>
            <w:tcBorders>
              <w:top w:val="single" w:sz="4" w:space="0" w:color="000000"/>
              <w:left w:val="single" w:sz="4" w:space="0" w:color="000000"/>
              <w:bottom w:val="single" w:sz="4" w:space="0" w:color="000000"/>
            </w:tcBorders>
            <w:vAlign w:val="center"/>
          </w:tcPr>
          <w:p w:rsidR="00570CF4" w:rsidRPr="00ED1B34" w:rsidRDefault="00570CF4" w:rsidP="00995411">
            <w:pPr>
              <w:jc w:val="center"/>
              <w:rPr>
                <w:rFonts w:ascii="Arial" w:hAnsi="Arial" w:cs="Arial"/>
                <w:sz w:val="20"/>
                <w:szCs w:val="20"/>
              </w:rPr>
            </w:pPr>
          </w:p>
        </w:tc>
        <w:tc>
          <w:tcPr>
            <w:tcW w:w="786" w:type="dxa"/>
            <w:tcBorders>
              <w:top w:val="single" w:sz="4" w:space="0" w:color="000000"/>
              <w:left w:val="single" w:sz="4" w:space="0" w:color="000000"/>
              <w:bottom w:val="single" w:sz="4" w:space="0" w:color="000000"/>
            </w:tcBorders>
            <w:vAlign w:val="center"/>
          </w:tcPr>
          <w:p w:rsidR="00570CF4" w:rsidRPr="00ED1B34" w:rsidRDefault="00570CF4" w:rsidP="00995411">
            <w:pPr>
              <w:jc w:val="center"/>
              <w:rPr>
                <w:rFonts w:ascii="Arial" w:hAnsi="Arial" w:cs="Arial"/>
                <w:sz w:val="20"/>
                <w:szCs w:val="20"/>
              </w:rPr>
            </w:pPr>
          </w:p>
        </w:tc>
        <w:tc>
          <w:tcPr>
            <w:tcW w:w="1836" w:type="dxa"/>
            <w:tcBorders>
              <w:top w:val="single" w:sz="4" w:space="0" w:color="000000"/>
              <w:left w:val="single" w:sz="4" w:space="0" w:color="000000"/>
              <w:bottom w:val="single" w:sz="4" w:space="0" w:color="000000"/>
            </w:tcBorders>
          </w:tcPr>
          <w:p w:rsidR="00570CF4" w:rsidRPr="00ED1B34" w:rsidRDefault="00570CF4" w:rsidP="00995411">
            <w:pPr>
              <w:snapToGrid w:val="0"/>
              <w:jc w:val="center"/>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70CF4" w:rsidRPr="00ED1B34" w:rsidRDefault="00570CF4" w:rsidP="00995411">
            <w:pPr>
              <w:snapToGrid w:val="0"/>
              <w:jc w:val="center"/>
              <w:rPr>
                <w:rFonts w:ascii="Arial" w:hAnsi="Arial" w:cs="Arial"/>
                <w:sz w:val="20"/>
                <w:szCs w:val="20"/>
              </w:rPr>
            </w:pPr>
          </w:p>
        </w:tc>
      </w:tr>
    </w:tbl>
    <w:p w:rsidR="00225BEC" w:rsidRDefault="00225BEC" w:rsidP="0029299F">
      <w:pPr>
        <w:shd w:val="clear" w:color="auto" w:fill="FFFFFF"/>
        <w:jc w:val="right"/>
        <w:rPr>
          <w:rFonts w:ascii="Arial" w:hAnsi="Arial" w:cs="Arial"/>
          <w:i/>
          <w:color w:val="222222"/>
          <w:sz w:val="20"/>
          <w:szCs w:val="20"/>
        </w:rPr>
      </w:pPr>
    </w:p>
    <w:p w:rsidR="00570CF4" w:rsidRDefault="00570CF4" w:rsidP="0029299F">
      <w:pPr>
        <w:shd w:val="clear" w:color="auto" w:fill="FFFFFF"/>
        <w:jc w:val="right"/>
        <w:rPr>
          <w:rFonts w:ascii="Arial" w:hAnsi="Arial" w:cs="Arial"/>
          <w:i/>
          <w:color w:val="222222"/>
          <w:sz w:val="20"/>
          <w:szCs w:val="20"/>
        </w:rPr>
      </w:pPr>
    </w:p>
    <w:p w:rsidR="00570CF4" w:rsidRDefault="00570CF4" w:rsidP="0029299F">
      <w:pPr>
        <w:shd w:val="clear" w:color="auto" w:fill="FFFFFF"/>
        <w:jc w:val="right"/>
        <w:rPr>
          <w:rFonts w:ascii="Arial" w:hAnsi="Arial" w:cs="Arial"/>
          <w:i/>
          <w:color w:val="222222"/>
          <w:sz w:val="20"/>
          <w:szCs w:val="20"/>
        </w:rPr>
      </w:pPr>
    </w:p>
    <w:p w:rsidR="00570CF4" w:rsidRDefault="00570CF4" w:rsidP="00570CF4">
      <w:pPr>
        <w:tabs>
          <w:tab w:val="left" w:pos="900"/>
          <w:tab w:val="left" w:pos="5529"/>
        </w:tabs>
        <w:ind w:left="5529" w:hanging="284"/>
        <w:jc w:val="both"/>
        <w:rPr>
          <w:rFonts w:ascii="Arial" w:hAnsi="Arial" w:cs="Arial"/>
          <w:color w:val="222222"/>
          <w:sz w:val="18"/>
          <w:szCs w:val="18"/>
        </w:rPr>
      </w:pPr>
    </w:p>
    <w:p w:rsidR="00570CF4" w:rsidRDefault="00570CF4" w:rsidP="00570CF4">
      <w:pPr>
        <w:tabs>
          <w:tab w:val="left" w:pos="900"/>
          <w:tab w:val="left" w:pos="5529"/>
        </w:tabs>
        <w:ind w:left="5529" w:hanging="284"/>
        <w:jc w:val="both"/>
        <w:rPr>
          <w:rFonts w:ascii="Arial" w:hAnsi="Arial" w:cs="Arial"/>
          <w:color w:val="222222"/>
          <w:sz w:val="18"/>
          <w:szCs w:val="18"/>
        </w:rPr>
      </w:pPr>
    </w:p>
    <w:p w:rsidR="00570CF4" w:rsidRDefault="00570CF4" w:rsidP="00570CF4">
      <w:pPr>
        <w:tabs>
          <w:tab w:val="left" w:pos="900"/>
          <w:tab w:val="left" w:pos="5529"/>
        </w:tabs>
        <w:ind w:left="284" w:hanging="284"/>
        <w:jc w:val="both"/>
      </w:pPr>
    </w:p>
    <w:p w:rsidR="00570CF4" w:rsidRDefault="00570CF4" w:rsidP="00570CF4">
      <w:pPr>
        <w:tabs>
          <w:tab w:val="left" w:pos="900"/>
          <w:tab w:val="left" w:pos="5529"/>
        </w:tabs>
        <w:ind w:left="284" w:hanging="284"/>
        <w:jc w:val="right"/>
        <w:rPr>
          <w:rFonts w:ascii="Arial" w:hAnsi="Arial" w:cs="Arial"/>
          <w:i/>
          <w:iCs/>
          <w:color w:val="222222"/>
          <w:sz w:val="20"/>
          <w:szCs w:val="20"/>
        </w:rPr>
      </w:pPr>
    </w:p>
    <w:p w:rsidR="00570CF4" w:rsidRDefault="00AD5441" w:rsidP="00570CF4">
      <w:pPr>
        <w:shd w:val="clear" w:color="auto" w:fill="FFFFFF"/>
        <w:rPr>
          <w:rFonts w:ascii="Arial" w:hAnsi="Arial" w:cs="Arial"/>
          <w:i/>
          <w:iCs/>
          <w:sz w:val="20"/>
          <w:szCs w:val="20"/>
        </w:rPr>
      </w:pPr>
      <w:r w:rsidRPr="00AD5441">
        <w:rPr>
          <w:noProof/>
          <w:lang w:eastAsia="pl-PL"/>
        </w:rPr>
        <w:pict>
          <v:rect id="_x0000_s1034" style="position:absolute;margin-left:253.55pt;margin-top:4.25pt;width:232.25pt;height:93.9pt;z-index:251664384" filled="f"/>
        </w:pict>
      </w:r>
    </w:p>
    <w:p w:rsidR="00570CF4" w:rsidRDefault="00570CF4" w:rsidP="00570CF4">
      <w:pPr>
        <w:shd w:val="clear" w:color="auto" w:fill="FFFFFF"/>
        <w:rPr>
          <w:rFonts w:ascii="Arial" w:hAnsi="Arial" w:cs="Arial"/>
          <w:i/>
          <w:iCs/>
          <w:sz w:val="20"/>
          <w:szCs w:val="20"/>
        </w:rPr>
      </w:pPr>
    </w:p>
    <w:p w:rsidR="00570CF4" w:rsidRDefault="00570CF4" w:rsidP="00570CF4">
      <w:pPr>
        <w:shd w:val="clear" w:color="auto" w:fill="FFFFFF"/>
        <w:rPr>
          <w:rFonts w:ascii="Arial" w:hAnsi="Arial" w:cs="Arial"/>
          <w:i/>
          <w:iCs/>
          <w:sz w:val="20"/>
          <w:szCs w:val="20"/>
        </w:rPr>
      </w:pPr>
    </w:p>
    <w:p w:rsidR="00570CF4" w:rsidRDefault="00570CF4" w:rsidP="00570CF4">
      <w:pPr>
        <w:shd w:val="clear" w:color="auto" w:fill="FFFFFF"/>
        <w:tabs>
          <w:tab w:val="left" w:pos="5342"/>
        </w:tabs>
      </w:pPr>
      <w:r>
        <w:rPr>
          <w:rFonts w:ascii="Arial" w:hAnsi="Arial" w:cs="Arial"/>
          <w:i/>
          <w:iCs/>
          <w:sz w:val="20"/>
          <w:szCs w:val="20"/>
        </w:rPr>
        <w:tab/>
      </w:r>
    </w:p>
    <w:p w:rsidR="00570CF4" w:rsidRDefault="00570CF4" w:rsidP="00570CF4">
      <w:pPr>
        <w:shd w:val="clear" w:color="auto" w:fill="FFFFFF"/>
        <w:rPr>
          <w:rFonts w:ascii="Arial" w:hAnsi="Arial" w:cs="Arial"/>
          <w:i/>
          <w:iCs/>
          <w:sz w:val="20"/>
          <w:szCs w:val="20"/>
        </w:rPr>
      </w:pPr>
    </w:p>
    <w:p w:rsidR="00570CF4" w:rsidRDefault="00570CF4" w:rsidP="00570CF4">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570CF4" w:rsidRDefault="00570CF4" w:rsidP="00570CF4">
      <w:pPr>
        <w:shd w:val="clear" w:color="auto" w:fill="FFFFFF"/>
        <w:tabs>
          <w:tab w:val="left" w:pos="5103"/>
        </w:tabs>
        <w:ind w:left="5054"/>
        <w:jc w:val="center"/>
      </w:pPr>
      <w:r>
        <w:rPr>
          <w:rFonts w:ascii="Arial" w:hAnsi="Arial" w:cs="Arial"/>
          <w:color w:val="222222"/>
          <w:sz w:val="16"/>
          <w:szCs w:val="16"/>
        </w:rPr>
        <w:t>podpisy i pieczęcie osób uprawnionych</w:t>
      </w:r>
    </w:p>
    <w:p w:rsidR="00570CF4" w:rsidRDefault="00570CF4" w:rsidP="00570CF4">
      <w:pPr>
        <w:shd w:val="clear" w:color="auto" w:fill="FFFFFF"/>
        <w:ind w:left="5054" w:right="-257"/>
        <w:jc w:val="center"/>
      </w:pPr>
      <w:r>
        <w:rPr>
          <w:rFonts w:ascii="Arial" w:hAnsi="Arial" w:cs="Arial"/>
          <w:color w:val="222222"/>
          <w:sz w:val="16"/>
          <w:szCs w:val="16"/>
        </w:rPr>
        <w:t>do składania oświadczeń woli w imieniu Wykonawcy</w:t>
      </w: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tabs>
          <w:tab w:val="left" w:pos="900"/>
          <w:tab w:val="left" w:pos="5529"/>
        </w:tabs>
        <w:ind w:left="284" w:hanging="284"/>
        <w:jc w:val="both"/>
      </w:pPr>
    </w:p>
    <w:p w:rsidR="00570CF4" w:rsidRDefault="00570CF4" w:rsidP="00570CF4">
      <w:pPr>
        <w:tabs>
          <w:tab w:val="left" w:pos="900"/>
          <w:tab w:val="left" w:pos="5529"/>
        </w:tabs>
        <w:ind w:left="284" w:hanging="284"/>
        <w:jc w:val="both"/>
      </w:pPr>
    </w:p>
    <w:p w:rsidR="00570CF4" w:rsidRDefault="00570CF4" w:rsidP="00570CF4">
      <w:pPr>
        <w:tabs>
          <w:tab w:val="left" w:pos="900"/>
          <w:tab w:val="left" w:pos="5529"/>
        </w:tabs>
        <w:ind w:left="284" w:hanging="284"/>
        <w:jc w:val="both"/>
      </w:pPr>
    </w:p>
    <w:p w:rsidR="00570CF4" w:rsidRDefault="00570CF4" w:rsidP="0029299F">
      <w:pPr>
        <w:shd w:val="clear" w:color="auto" w:fill="FFFFFF"/>
        <w:jc w:val="right"/>
        <w:rPr>
          <w:rFonts w:ascii="Arial" w:hAnsi="Arial" w:cs="Arial"/>
          <w:i/>
          <w:color w:val="222222"/>
          <w:sz w:val="20"/>
          <w:szCs w:val="20"/>
        </w:rPr>
      </w:pPr>
    </w:p>
    <w:p w:rsidR="00570CF4" w:rsidRDefault="00570CF4" w:rsidP="0029299F">
      <w:pPr>
        <w:shd w:val="clear" w:color="auto" w:fill="FFFFFF"/>
        <w:jc w:val="right"/>
        <w:rPr>
          <w:rFonts w:ascii="Arial" w:hAnsi="Arial" w:cs="Arial"/>
          <w:i/>
          <w:color w:val="222222"/>
          <w:sz w:val="20"/>
          <w:szCs w:val="20"/>
        </w:rPr>
      </w:pPr>
    </w:p>
    <w:p w:rsidR="00BA36C4" w:rsidRDefault="00BA36C4" w:rsidP="006410FC">
      <w:pPr>
        <w:shd w:val="clear" w:color="auto" w:fill="FFFFFF"/>
        <w:jc w:val="right"/>
        <w:rPr>
          <w:rFonts w:ascii="Arial" w:hAnsi="Arial" w:cs="Arial"/>
          <w:i/>
          <w:color w:val="222222"/>
          <w:sz w:val="20"/>
          <w:szCs w:val="20"/>
        </w:rPr>
      </w:pPr>
    </w:p>
    <w:p w:rsidR="006410FC" w:rsidRPr="006410FC" w:rsidRDefault="006410FC" w:rsidP="006410FC">
      <w:pPr>
        <w:shd w:val="clear" w:color="auto" w:fill="FFFFFF"/>
        <w:jc w:val="right"/>
        <w:rPr>
          <w:rFonts w:ascii="Arial" w:hAnsi="Arial" w:cs="Arial"/>
          <w:i/>
          <w:color w:val="222222"/>
          <w:sz w:val="20"/>
          <w:szCs w:val="20"/>
        </w:rPr>
      </w:pPr>
      <w:r w:rsidRPr="006410FC">
        <w:rPr>
          <w:rFonts w:ascii="Arial" w:hAnsi="Arial" w:cs="Arial"/>
          <w:i/>
          <w:color w:val="222222"/>
          <w:sz w:val="20"/>
          <w:szCs w:val="20"/>
        </w:rPr>
        <w:t xml:space="preserve">Załącznik nr </w:t>
      </w:r>
      <w:r w:rsidR="00BA36C4">
        <w:rPr>
          <w:rFonts w:ascii="Arial" w:hAnsi="Arial" w:cs="Arial"/>
          <w:i/>
          <w:color w:val="222222"/>
          <w:sz w:val="20"/>
          <w:szCs w:val="20"/>
        </w:rPr>
        <w:t>5</w:t>
      </w:r>
    </w:p>
    <w:p w:rsidR="00DB2DB6" w:rsidRDefault="00DB2DB6" w:rsidP="00DB2DB6">
      <w:pPr>
        <w:shd w:val="clear" w:color="auto" w:fill="FFFFFF"/>
        <w:jc w:val="center"/>
      </w:pPr>
      <w:r>
        <w:rPr>
          <w:rFonts w:ascii="Arial" w:hAnsi="Arial" w:cs="Arial"/>
          <w:b/>
          <w:color w:val="222222"/>
          <w:sz w:val="20"/>
          <w:szCs w:val="20"/>
        </w:rPr>
        <w:t>LISTA PODMIOTÓW GRUPY KAPITAŁOWEJ</w:t>
      </w:r>
    </w:p>
    <w:p w:rsidR="00DB2DB6" w:rsidRDefault="00DB2DB6" w:rsidP="00DB2DB6">
      <w:pPr>
        <w:rPr>
          <w:rFonts w:ascii="Arial" w:hAnsi="Arial" w:cs="Arial"/>
          <w:b/>
          <w:bCs/>
          <w:color w:val="222222"/>
          <w:sz w:val="20"/>
          <w:szCs w:val="20"/>
        </w:rPr>
      </w:pPr>
    </w:p>
    <w:p w:rsidR="00DB2DB6" w:rsidRDefault="00DB2DB6" w:rsidP="00DB2DB6">
      <w:pPr>
        <w:rPr>
          <w:rFonts w:ascii="Arial" w:hAnsi="Arial" w:cs="Arial"/>
          <w:b/>
          <w:bCs/>
          <w:color w:val="222222"/>
          <w:sz w:val="20"/>
          <w:szCs w:val="20"/>
        </w:rPr>
      </w:pPr>
    </w:p>
    <w:tbl>
      <w:tblPr>
        <w:tblW w:w="0" w:type="auto"/>
        <w:tblInd w:w="-110" w:type="dxa"/>
        <w:tblLayout w:type="fixed"/>
        <w:tblCellMar>
          <w:left w:w="70" w:type="dxa"/>
          <w:right w:w="70" w:type="dxa"/>
        </w:tblCellMar>
        <w:tblLook w:val="0000"/>
      </w:tblPr>
      <w:tblGrid>
        <w:gridCol w:w="1031"/>
        <w:gridCol w:w="8847"/>
      </w:tblGrid>
      <w:tr w:rsidR="00DB2DB6">
        <w:trPr>
          <w:trHeight w:val="502"/>
        </w:trPr>
        <w:tc>
          <w:tcPr>
            <w:tcW w:w="1031" w:type="dxa"/>
            <w:shd w:val="clear" w:color="auto" w:fill="auto"/>
          </w:tcPr>
          <w:p w:rsidR="00DB2DB6" w:rsidRDefault="00DB2DB6" w:rsidP="00DB2DB6">
            <w:pPr>
              <w:snapToGrid w:val="0"/>
              <w:spacing w:before="60"/>
              <w:jc w:val="both"/>
            </w:pPr>
            <w:r>
              <w:rPr>
                <w:rFonts w:ascii="Arial" w:hAnsi="Arial" w:cs="Arial"/>
                <w:b/>
                <w:bCs/>
                <w:iCs/>
                <w:sz w:val="20"/>
                <w:szCs w:val="20"/>
                <w:lang w:eastAsia="pl-PL"/>
              </w:rPr>
              <w:t xml:space="preserve">Zadanie: </w:t>
            </w:r>
          </w:p>
          <w:p w:rsidR="00DB2DB6" w:rsidRDefault="00DB2DB6" w:rsidP="00DB2DB6">
            <w:pPr>
              <w:tabs>
                <w:tab w:val="left" w:pos="2930"/>
              </w:tabs>
              <w:rPr>
                <w:rFonts w:ascii="Arial" w:hAnsi="Arial" w:cs="Arial"/>
                <w:b/>
                <w:bCs/>
                <w:iCs/>
                <w:spacing w:val="-3"/>
                <w:sz w:val="20"/>
                <w:szCs w:val="20"/>
                <w:lang w:eastAsia="pl-PL"/>
              </w:rPr>
            </w:pPr>
          </w:p>
        </w:tc>
        <w:tc>
          <w:tcPr>
            <w:tcW w:w="8847" w:type="dxa"/>
            <w:shd w:val="clear" w:color="auto" w:fill="auto"/>
          </w:tcPr>
          <w:p w:rsidR="00DB2DB6" w:rsidRPr="00314799" w:rsidRDefault="00225BEC" w:rsidP="00D75A74">
            <w:pPr>
              <w:snapToGrid w:val="0"/>
              <w:spacing w:before="60"/>
              <w:ind w:left="-70"/>
              <w:jc w:val="both"/>
              <w:rPr>
                <w:rFonts w:ascii="Arial" w:hAnsi="Arial" w:cs="Arial"/>
                <w:b/>
                <w:spacing w:val="-3"/>
                <w:sz w:val="20"/>
                <w:szCs w:val="20"/>
              </w:rPr>
            </w:pPr>
            <w:r w:rsidRPr="003F574C">
              <w:rPr>
                <w:rFonts w:ascii="Arial" w:hAnsi="Arial" w:cs="Arial"/>
                <w:b/>
                <w:spacing w:val="-3"/>
                <w:sz w:val="20"/>
                <w:szCs w:val="20"/>
              </w:rPr>
              <w:t>Bieżące utrzymanie oraz konserwacja wiat przystankowych na tere</w:t>
            </w:r>
            <w:r w:rsidR="00D75A74">
              <w:rPr>
                <w:rFonts w:ascii="Arial" w:hAnsi="Arial" w:cs="Arial"/>
                <w:b/>
                <w:spacing w:val="-3"/>
                <w:sz w:val="20"/>
                <w:szCs w:val="20"/>
              </w:rPr>
              <w:t>nie Jeleniej Góry w 2020 roku</w:t>
            </w:r>
            <w:r w:rsidR="00FB53CC">
              <w:rPr>
                <w:rFonts w:ascii="Arial" w:hAnsi="Arial" w:cs="Arial"/>
                <w:b/>
                <w:spacing w:val="-3"/>
                <w:sz w:val="20"/>
                <w:szCs w:val="20"/>
              </w:rPr>
              <w:t>.</w:t>
            </w:r>
            <w:r>
              <w:rPr>
                <w:rFonts w:ascii="Arial" w:hAnsi="Arial" w:cs="Arial"/>
                <w:b/>
                <w:spacing w:val="-3"/>
                <w:sz w:val="20"/>
                <w:szCs w:val="20"/>
              </w:rPr>
              <w:t xml:space="preserve"> </w:t>
            </w:r>
          </w:p>
        </w:tc>
      </w:tr>
    </w:tbl>
    <w:p w:rsidR="00DB2DB6" w:rsidRDefault="00DB2DB6" w:rsidP="00DB2DB6">
      <w:pPr>
        <w:tabs>
          <w:tab w:val="left" w:pos="5528"/>
        </w:tabs>
        <w:ind w:right="-471"/>
      </w:pPr>
      <w:r>
        <w:tab/>
      </w:r>
    </w:p>
    <w:tbl>
      <w:tblPr>
        <w:tblW w:w="0" w:type="auto"/>
        <w:tblLayout w:type="fixed"/>
        <w:tblCellMar>
          <w:left w:w="70" w:type="dxa"/>
          <w:right w:w="70" w:type="dxa"/>
        </w:tblCellMar>
        <w:tblLook w:val="0000"/>
      </w:tblPr>
      <w:tblGrid>
        <w:gridCol w:w="6550"/>
        <w:gridCol w:w="3240"/>
      </w:tblGrid>
      <w:tr w:rsidR="00DB2DB6">
        <w:tc>
          <w:tcPr>
            <w:tcW w:w="6550" w:type="dxa"/>
            <w:shd w:val="clear" w:color="auto" w:fill="auto"/>
          </w:tcPr>
          <w:p w:rsidR="00DB2DB6" w:rsidRDefault="00DB2DB6" w:rsidP="00DB2DB6">
            <w:r>
              <w:rPr>
                <w:rFonts w:ascii="Arial" w:hAnsi="Arial" w:cs="Arial"/>
                <w:b/>
                <w:bCs/>
                <w:sz w:val="20"/>
                <w:szCs w:val="20"/>
              </w:rPr>
              <w:t xml:space="preserve">Nr referencyjny nadany sprawie przez Zamawiającego </w:t>
            </w:r>
          </w:p>
        </w:tc>
        <w:tc>
          <w:tcPr>
            <w:tcW w:w="3240" w:type="dxa"/>
            <w:shd w:val="clear" w:color="auto" w:fill="auto"/>
            <w:vAlign w:val="center"/>
          </w:tcPr>
          <w:p w:rsidR="00DB2DB6" w:rsidRDefault="00A87888" w:rsidP="00A87888">
            <w:pPr>
              <w:jc w:val="right"/>
            </w:pPr>
            <w:r>
              <w:rPr>
                <w:rFonts w:ascii="Arial" w:hAnsi="Arial" w:cs="Arial"/>
                <w:b/>
                <w:sz w:val="20"/>
                <w:szCs w:val="20"/>
              </w:rPr>
              <w:t>R</w:t>
            </w:r>
            <w:r w:rsidR="00314799">
              <w:rPr>
                <w:rFonts w:ascii="Arial" w:hAnsi="Arial" w:cs="Arial"/>
                <w:b/>
                <w:sz w:val="20"/>
                <w:szCs w:val="20"/>
              </w:rPr>
              <w:t>Z.271.</w:t>
            </w:r>
            <w:r w:rsidR="00225BEC">
              <w:rPr>
                <w:rFonts w:ascii="Arial" w:hAnsi="Arial" w:cs="Arial"/>
                <w:b/>
                <w:sz w:val="20"/>
                <w:szCs w:val="20"/>
              </w:rPr>
              <w:t>28</w:t>
            </w:r>
            <w:r w:rsidR="00DB2DB6">
              <w:rPr>
                <w:rFonts w:ascii="Arial" w:hAnsi="Arial" w:cs="Arial"/>
                <w:b/>
                <w:sz w:val="20"/>
                <w:szCs w:val="20"/>
              </w:rPr>
              <w:t>.201</w:t>
            </w:r>
            <w:r>
              <w:rPr>
                <w:rFonts w:ascii="Arial" w:hAnsi="Arial" w:cs="Arial"/>
                <w:b/>
                <w:sz w:val="20"/>
                <w:szCs w:val="20"/>
              </w:rPr>
              <w:t>9</w:t>
            </w:r>
          </w:p>
        </w:tc>
      </w:tr>
      <w:tr w:rsidR="00DB2DB6">
        <w:tc>
          <w:tcPr>
            <w:tcW w:w="6550" w:type="dxa"/>
            <w:shd w:val="clear" w:color="auto" w:fill="auto"/>
          </w:tcPr>
          <w:p w:rsidR="00DB2DB6" w:rsidRDefault="00DB2DB6" w:rsidP="00DB2DB6">
            <w:pPr>
              <w:snapToGrid w:val="0"/>
              <w:rPr>
                <w:rFonts w:ascii="Arial" w:hAnsi="Arial" w:cs="Arial"/>
                <w:b/>
                <w:bCs/>
                <w:iCs/>
                <w:sz w:val="20"/>
                <w:szCs w:val="20"/>
                <w:shd w:val="clear" w:color="auto" w:fill="FFFF00"/>
              </w:rPr>
            </w:pPr>
          </w:p>
        </w:tc>
        <w:tc>
          <w:tcPr>
            <w:tcW w:w="3240" w:type="dxa"/>
            <w:shd w:val="clear" w:color="auto" w:fill="auto"/>
            <w:vAlign w:val="center"/>
          </w:tcPr>
          <w:p w:rsidR="00DB2DB6" w:rsidRDefault="00DB2DB6" w:rsidP="00DB2DB6">
            <w:pPr>
              <w:snapToGrid w:val="0"/>
              <w:jc w:val="right"/>
              <w:rPr>
                <w:rFonts w:ascii="Arial" w:hAnsi="Arial" w:cs="Arial"/>
                <w:b/>
                <w:bCs/>
                <w:iCs/>
                <w:sz w:val="20"/>
                <w:szCs w:val="20"/>
                <w:shd w:val="clear" w:color="auto" w:fill="FFFF00"/>
              </w:rPr>
            </w:pPr>
          </w:p>
        </w:tc>
      </w:tr>
    </w:tbl>
    <w:p w:rsidR="00DB2DB6" w:rsidRDefault="00DB2DB6" w:rsidP="00DB2DB6">
      <w:pPr>
        <w:ind w:right="-471"/>
        <w:rPr>
          <w:rFonts w:ascii="Arial" w:hAnsi="Arial" w:cs="Arial"/>
          <w:sz w:val="18"/>
          <w:szCs w:val="18"/>
        </w:rPr>
      </w:pPr>
    </w:p>
    <w:p w:rsidR="00DB2DB6" w:rsidRDefault="00DB2DB6" w:rsidP="00DB2DB6">
      <w:pPr>
        <w:shd w:val="clear" w:color="auto" w:fill="FFFFFF"/>
        <w:jc w:val="center"/>
        <w:rPr>
          <w:rFonts w:ascii="Arial" w:hAnsi="Arial" w:cs="Arial"/>
          <w:b/>
          <w:bCs/>
          <w:sz w:val="22"/>
          <w:szCs w:val="22"/>
        </w:rPr>
      </w:pPr>
    </w:p>
    <w:p w:rsidR="00DB2DB6" w:rsidRDefault="00DB2DB6" w:rsidP="00DB2DB6">
      <w:pPr>
        <w:shd w:val="clear" w:color="auto" w:fill="FFFFFF"/>
        <w:jc w:val="center"/>
      </w:pPr>
      <w:r>
        <w:rPr>
          <w:rFonts w:ascii="Arial" w:hAnsi="Arial" w:cs="Arial"/>
          <w:b/>
          <w:bCs/>
          <w:sz w:val="20"/>
          <w:szCs w:val="20"/>
        </w:rPr>
        <w:t>OŚWIADCZAM, ŻE:</w:t>
      </w:r>
    </w:p>
    <w:p w:rsidR="00DB2DB6" w:rsidRDefault="00DB2DB6" w:rsidP="00DB2DB6">
      <w:pPr>
        <w:shd w:val="clear" w:color="auto" w:fill="FFFFFF"/>
        <w:jc w:val="both"/>
        <w:rPr>
          <w:rFonts w:ascii="Arial" w:hAnsi="Arial" w:cs="Arial"/>
          <w:b/>
          <w:bCs/>
          <w:sz w:val="20"/>
          <w:szCs w:val="20"/>
        </w:rPr>
      </w:pPr>
    </w:p>
    <w:p w:rsidR="00DB2DB6" w:rsidRDefault="00DB2DB6" w:rsidP="00DB2DB6">
      <w:pPr>
        <w:shd w:val="clear" w:color="auto" w:fill="FFFFFF"/>
      </w:pPr>
      <w:r>
        <w:rPr>
          <w:rFonts w:ascii="Arial" w:eastAsia="Arial" w:hAnsi="Arial" w:cs="Arial"/>
          <w:sz w:val="20"/>
          <w:szCs w:val="20"/>
        </w:rPr>
        <w:t xml:space="preserve">  </w:t>
      </w:r>
    </w:p>
    <w:p w:rsidR="00DB2DB6" w:rsidRDefault="00DB2DB6" w:rsidP="00DB2DB6">
      <w:pPr>
        <w:shd w:val="clear" w:color="auto" w:fill="FFFFFF"/>
        <w:rPr>
          <w:rFonts w:ascii="Arial" w:hAnsi="Arial" w:cs="Arial"/>
          <w:sz w:val="20"/>
          <w:szCs w:val="20"/>
        </w:rPr>
      </w:pPr>
    </w:p>
    <w:p w:rsidR="00DB2DB6" w:rsidRDefault="00DB2DB6" w:rsidP="00DB2DB6">
      <w:pPr>
        <w:shd w:val="clear" w:color="auto" w:fill="FFFFFF"/>
      </w:pPr>
      <w:r>
        <w:rPr>
          <w:rFonts w:ascii="Arial" w:eastAsia="Arial" w:hAnsi="Arial" w:cs="Arial"/>
          <w:sz w:val="20"/>
          <w:szCs w:val="20"/>
        </w:rPr>
        <w:t>…………………………………………………………………………………………………………</w:t>
      </w:r>
      <w:r>
        <w:rPr>
          <w:rFonts w:ascii="Arial" w:hAnsi="Arial" w:cs="Arial"/>
          <w:sz w:val="20"/>
          <w:szCs w:val="20"/>
        </w:rPr>
        <w:t>.…...............</w:t>
      </w:r>
    </w:p>
    <w:p w:rsidR="00DB2DB6" w:rsidRDefault="00DB2DB6" w:rsidP="00DB2DB6">
      <w:pPr>
        <w:shd w:val="clear" w:color="auto" w:fill="FFFFFF"/>
        <w:ind w:left="3686"/>
      </w:pPr>
      <w:r>
        <w:rPr>
          <w:rFonts w:ascii="Arial" w:eastAsia="Arial" w:hAnsi="Arial" w:cs="Arial"/>
          <w:sz w:val="20"/>
          <w:szCs w:val="20"/>
        </w:rPr>
        <w:t xml:space="preserve"> </w:t>
      </w:r>
      <w:r>
        <w:rPr>
          <w:rFonts w:ascii="Arial" w:hAnsi="Arial" w:cs="Arial"/>
          <w:sz w:val="20"/>
          <w:szCs w:val="20"/>
        </w:rPr>
        <w:t>(nazwa podmiotu)</w:t>
      </w:r>
    </w:p>
    <w:p w:rsidR="00DB2DB6" w:rsidRDefault="00DB2DB6" w:rsidP="00DB2DB6">
      <w:pPr>
        <w:shd w:val="clear" w:color="auto" w:fill="FFFFFF"/>
        <w:ind w:left="4111"/>
        <w:rPr>
          <w:rFonts w:ascii="Arial" w:hAnsi="Arial" w:cs="Arial"/>
          <w:sz w:val="20"/>
          <w:szCs w:val="20"/>
        </w:rPr>
      </w:pPr>
    </w:p>
    <w:p w:rsidR="00DB2DB6" w:rsidRDefault="00DB2DB6" w:rsidP="00DB2DB6">
      <w:pPr>
        <w:shd w:val="clear" w:color="auto" w:fill="FFFFFF"/>
        <w:rPr>
          <w:rFonts w:ascii="Arial" w:hAnsi="Arial" w:cs="Arial"/>
          <w:sz w:val="20"/>
          <w:szCs w:val="20"/>
        </w:rPr>
      </w:pPr>
    </w:p>
    <w:p w:rsidR="00DB2DB6" w:rsidRDefault="00DB2DB6" w:rsidP="00DB2DB6">
      <w:pPr>
        <w:shd w:val="clear" w:color="auto" w:fill="FFFFFF"/>
        <w:ind w:left="284" w:hanging="284"/>
        <w:jc w:val="both"/>
      </w:pPr>
      <w:r>
        <w:rPr>
          <w:rFonts w:ascii="Arial" w:eastAsia="Arial" w:hAnsi="Arial" w:cs="Arial"/>
          <w:bCs/>
          <w:sz w:val="20"/>
          <w:szCs w:val="20"/>
        </w:rPr>
        <w:t xml:space="preserve">– </w:t>
      </w:r>
      <w:r>
        <w:rPr>
          <w:rFonts w:ascii="Arial" w:eastAsia="Arial" w:hAnsi="Arial" w:cs="Arial"/>
          <w:sz w:val="20"/>
          <w:szCs w:val="20"/>
        </w:rPr>
        <w:t xml:space="preserve"> </w:t>
      </w:r>
      <w:r>
        <w:rPr>
          <w:rFonts w:ascii="Arial" w:hAnsi="Arial" w:cs="Arial"/>
          <w:sz w:val="20"/>
          <w:szCs w:val="20"/>
        </w:rPr>
        <w:tab/>
      </w:r>
      <w:r>
        <w:rPr>
          <w:rFonts w:ascii="Arial" w:hAnsi="Arial" w:cs="Arial"/>
          <w:b/>
          <w:sz w:val="20"/>
          <w:szCs w:val="20"/>
        </w:rPr>
        <w:t xml:space="preserve">Jest członkiem  grupy kapitałowej </w:t>
      </w:r>
      <w:r>
        <w:rPr>
          <w:rFonts w:ascii="Arial" w:hAnsi="Arial" w:cs="Arial"/>
          <w:sz w:val="20"/>
          <w:szCs w:val="20"/>
        </w:rPr>
        <w:t>w rozumieniu ustawy z dnia 16 lutego 2007 r. o ochronie konkurencji i konsumentów (</w:t>
      </w:r>
      <w:proofErr w:type="spellStart"/>
      <w:r>
        <w:rPr>
          <w:rFonts w:ascii="Arial" w:hAnsi="Arial" w:cs="Arial"/>
          <w:sz w:val="20"/>
          <w:szCs w:val="20"/>
        </w:rPr>
        <w:t>t.j</w:t>
      </w:r>
      <w:proofErr w:type="spellEnd"/>
      <w:r>
        <w:rPr>
          <w:rFonts w:ascii="Arial" w:hAnsi="Arial" w:cs="Arial"/>
          <w:sz w:val="20"/>
          <w:szCs w:val="20"/>
        </w:rPr>
        <w:t xml:space="preserve">. </w:t>
      </w:r>
      <w:proofErr w:type="spellStart"/>
      <w:r>
        <w:rPr>
          <w:rFonts w:ascii="Arial" w:hAnsi="Arial" w:cs="Arial"/>
          <w:sz w:val="20"/>
          <w:szCs w:val="20"/>
        </w:rPr>
        <w:t>Dz.U</w:t>
      </w:r>
      <w:proofErr w:type="spellEnd"/>
      <w:r>
        <w:rPr>
          <w:rFonts w:ascii="Arial" w:hAnsi="Arial" w:cs="Arial"/>
          <w:sz w:val="20"/>
          <w:szCs w:val="20"/>
        </w:rPr>
        <w:t>. 201</w:t>
      </w:r>
      <w:r w:rsidR="00A87888">
        <w:rPr>
          <w:rFonts w:ascii="Arial" w:hAnsi="Arial" w:cs="Arial"/>
          <w:sz w:val="20"/>
          <w:szCs w:val="20"/>
        </w:rPr>
        <w:t>9</w:t>
      </w:r>
      <w:r w:rsidR="00F703FD">
        <w:rPr>
          <w:rFonts w:ascii="Arial" w:hAnsi="Arial" w:cs="Arial"/>
          <w:sz w:val="20"/>
          <w:szCs w:val="20"/>
        </w:rPr>
        <w:t xml:space="preserve"> r. poz. </w:t>
      </w:r>
      <w:r w:rsidR="00A87888">
        <w:rPr>
          <w:rFonts w:ascii="Arial" w:hAnsi="Arial" w:cs="Arial"/>
          <w:sz w:val="20"/>
          <w:szCs w:val="20"/>
        </w:rPr>
        <w:t>369</w:t>
      </w:r>
      <w:r w:rsidR="00F703FD">
        <w:rPr>
          <w:rFonts w:ascii="Arial" w:hAnsi="Arial" w:cs="Arial"/>
          <w:sz w:val="20"/>
          <w:szCs w:val="20"/>
        </w:rPr>
        <w:t xml:space="preserve"> </w:t>
      </w:r>
      <w:r w:rsidR="00D6010B">
        <w:rPr>
          <w:rFonts w:ascii="Arial" w:hAnsi="Arial" w:cs="Arial"/>
          <w:sz w:val="20"/>
          <w:szCs w:val="20"/>
        </w:rPr>
        <w:t xml:space="preserve">z </w:t>
      </w:r>
      <w:proofErr w:type="spellStart"/>
      <w:r w:rsidR="00D6010B">
        <w:rPr>
          <w:rFonts w:ascii="Arial" w:hAnsi="Arial" w:cs="Arial"/>
          <w:sz w:val="20"/>
          <w:szCs w:val="20"/>
        </w:rPr>
        <w:t>późn.zm</w:t>
      </w:r>
      <w:proofErr w:type="spellEnd"/>
      <w:r w:rsidR="00D6010B">
        <w:rPr>
          <w:rFonts w:ascii="Arial" w:hAnsi="Arial" w:cs="Arial"/>
          <w:sz w:val="20"/>
          <w:szCs w:val="20"/>
        </w:rPr>
        <w:t>.</w:t>
      </w:r>
      <w:r>
        <w:rPr>
          <w:rFonts w:ascii="Arial" w:hAnsi="Arial" w:cs="Arial"/>
          <w:sz w:val="20"/>
          <w:szCs w:val="20"/>
        </w:rPr>
        <w:t xml:space="preserve">), </w:t>
      </w:r>
      <w:r>
        <w:rPr>
          <w:rFonts w:ascii="Arial" w:hAnsi="Arial" w:cs="Arial"/>
          <w:b/>
          <w:bCs/>
          <w:sz w:val="20"/>
          <w:szCs w:val="20"/>
        </w:rPr>
        <w:t>w skład której wchodzą następujące podmioty uczestniczące w niniejszym postępowaniu</w:t>
      </w:r>
      <w:r>
        <w:rPr>
          <w:rFonts w:ascii="Arial" w:hAnsi="Arial" w:cs="Arial"/>
          <w:b/>
          <w:sz w:val="20"/>
          <w:szCs w:val="20"/>
        </w:rPr>
        <w:t>*</w:t>
      </w:r>
      <w:r>
        <w:rPr>
          <w:rFonts w:ascii="Arial" w:hAnsi="Arial" w:cs="Arial"/>
          <w:sz w:val="20"/>
          <w:szCs w:val="20"/>
        </w:rPr>
        <w:t>:</w:t>
      </w:r>
    </w:p>
    <w:p w:rsidR="00DB2DB6" w:rsidRDefault="00DB2DB6" w:rsidP="00DB2DB6">
      <w:pPr>
        <w:shd w:val="clear" w:color="auto" w:fill="FFFFFF"/>
        <w:rPr>
          <w:rFonts w:ascii="Arial" w:hAnsi="Arial" w:cs="Arial"/>
          <w:sz w:val="22"/>
          <w:szCs w:val="22"/>
        </w:rPr>
      </w:pP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DB2DB6" w:rsidRDefault="00DB2DB6" w:rsidP="00DB2DB6">
      <w:pPr>
        <w:shd w:val="clear" w:color="auto" w:fill="FFFFFF"/>
        <w:tabs>
          <w:tab w:val="right" w:leader="dot" w:pos="7938"/>
        </w:tabs>
        <w:spacing w:line="360" w:lineRule="auto"/>
        <w:rPr>
          <w:rFonts w:ascii="Arial" w:hAnsi="Arial" w:cs="Arial"/>
          <w:sz w:val="22"/>
          <w:szCs w:val="22"/>
        </w:rPr>
      </w:pPr>
    </w:p>
    <w:p w:rsidR="00DB2DB6" w:rsidRDefault="00DB2DB6" w:rsidP="00D6010B">
      <w:pPr>
        <w:shd w:val="clear" w:color="auto" w:fill="FFFFFF"/>
        <w:tabs>
          <w:tab w:val="left" w:pos="284"/>
          <w:tab w:val="right" w:leader="dot" w:pos="7938"/>
        </w:tabs>
      </w:pPr>
      <w:r>
        <w:rPr>
          <w:rFonts w:ascii="Arial" w:eastAsia="Arial" w:hAnsi="Arial" w:cs="Arial"/>
          <w:bCs/>
          <w:sz w:val="20"/>
          <w:szCs w:val="20"/>
        </w:rPr>
        <w:t xml:space="preserve">– </w:t>
      </w:r>
      <w:r>
        <w:rPr>
          <w:rFonts w:ascii="Arial" w:hAnsi="Arial" w:cs="Arial"/>
          <w:bCs/>
          <w:sz w:val="20"/>
          <w:szCs w:val="20"/>
        </w:rPr>
        <w:tab/>
      </w:r>
      <w:r>
        <w:rPr>
          <w:rFonts w:ascii="Arial" w:hAnsi="Arial" w:cs="Arial"/>
          <w:b/>
          <w:bCs/>
          <w:sz w:val="20"/>
          <w:szCs w:val="20"/>
        </w:rPr>
        <w:t>Nie należy do grupy kapitałowej</w:t>
      </w:r>
      <w:r w:rsidR="00D6010B">
        <w:rPr>
          <w:rFonts w:ascii="Arial" w:hAnsi="Arial" w:cs="Arial"/>
          <w:b/>
          <w:bCs/>
          <w:sz w:val="20"/>
          <w:szCs w:val="20"/>
        </w:rPr>
        <w:t xml:space="preserve">, w skład której wchodzą podmioty uczestniczące w niniejszym, </w:t>
      </w:r>
      <w:r w:rsidR="00D6010B">
        <w:rPr>
          <w:rFonts w:ascii="Arial" w:hAnsi="Arial" w:cs="Arial"/>
          <w:b/>
          <w:bCs/>
          <w:sz w:val="20"/>
          <w:szCs w:val="20"/>
        </w:rPr>
        <w:tab/>
        <w:t>postępowaniu</w:t>
      </w:r>
      <w:r>
        <w:rPr>
          <w:rFonts w:ascii="Arial" w:hAnsi="Arial" w:cs="Arial"/>
          <w:b/>
          <w:bCs/>
          <w:sz w:val="20"/>
          <w:szCs w:val="20"/>
        </w:rPr>
        <w:t xml:space="preserve"> </w:t>
      </w:r>
      <w:r>
        <w:rPr>
          <w:rFonts w:ascii="Arial" w:hAnsi="Arial" w:cs="Arial"/>
          <w:b/>
        </w:rPr>
        <w:t>*</w:t>
      </w:r>
      <w:r>
        <w:rPr>
          <w:rFonts w:ascii="Arial" w:hAnsi="Arial" w:cs="Arial"/>
          <w:bCs/>
        </w:rPr>
        <w:t>.</w:t>
      </w:r>
    </w:p>
    <w:p w:rsidR="00DB2DB6" w:rsidRDefault="00DB2DB6" w:rsidP="00DB2DB6">
      <w:pPr>
        <w:shd w:val="clear" w:color="auto" w:fill="FFFFFF"/>
        <w:tabs>
          <w:tab w:val="right" w:leader="dot" w:pos="7938"/>
        </w:tabs>
        <w:spacing w:line="360" w:lineRule="auto"/>
        <w:rPr>
          <w:rFonts w:ascii="Arial" w:hAnsi="Arial" w:cs="Arial"/>
          <w:bCs/>
          <w:sz w:val="20"/>
          <w:szCs w:val="20"/>
        </w:rPr>
      </w:pPr>
    </w:p>
    <w:p w:rsidR="00DB2DB6" w:rsidRDefault="00DB2DB6" w:rsidP="00DB2DB6">
      <w:pPr>
        <w:shd w:val="clear" w:color="auto" w:fill="FFFFFF"/>
        <w:tabs>
          <w:tab w:val="right" w:leader="dot" w:pos="7938"/>
        </w:tabs>
        <w:spacing w:line="360" w:lineRule="auto"/>
        <w:rPr>
          <w:rFonts w:ascii="Arial" w:hAnsi="Arial" w:cs="Arial"/>
          <w:bCs/>
          <w:sz w:val="20"/>
          <w:szCs w:val="20"/>
        </w:rPr>
      </w:pPr>
    </w:p>
    <w:p w:rsidR="00DB2DB6" w:rsidRDefault="00DB2DB6" w:rsidP="00DB2DB6">
      <w:pPr>
        <w:shd w:val="clear" w:color="auto" w:fill="FFFFFF"/>
        <w:rPr>
          <w:rFonts w:ascii="Arial" w:hAnsi="Arial" w:cs="Arial"/>
          <w:i/>
          <w:sz w:val="20"/>
          <w:szCs w:val="20"/>
        </w:rPr>
      </w:pPr>
      <w:r>
        <w:rPr>
          <w:rFonts w:ascii="Arial" w:hAnsi="Arial" w:cs="Arial"/>
          <w:b/>
          <w:sz w:val="32"/>
          <w:szCs w:val="32"/>
        </w:rPr>
        <w:t xml:space="preserve">* </w:t>
      </w:r>
      <w:r>
        <w:rPr>
          <w:rFonts w:ascii="Arial" w:hAnsi="Arial" w:cs="Arial"/>
          <w:i/>
          <w:sz w:val="20"/>
          <w:szCs w:val="20"/>
        </w:rPr>
        <w:t>Niepotrzebne  skreślić</w:t>
      </w:r>
    </w:p>
    <w:p w:rsidR="00DB2DB6" w:rsidRDefault="00DB2DB6" w:rsidP="00DB2DB6">
      <w:pPr>
        <w:shd w:val="clear" w:color="auto" w:fill="FFFFFF"/>
        <w:rPr>
          <w:rFonts w:ascii="Arial" w:hAnsi="Arial" w:cs="Arial"/>
          <w:i/>
          <w:sz w:val="20"/>
          <w:szCs w:val="20"/>
        </w:rPr>
      </w:pPr>
    </w:p>
    <w:p w:rsidR="00DB2DB6" w:rsidRDefault="00DB2DB6" w:rsidP="00DB2DB6">
      <w:pPr>
        <w:shd w:val="clear" w:color="auto" w:fill="FFFFFF"/>
        <w:rPr>
          <w:rFonts w:ascii="Arial" w:hAnsi="Arial" w:cs="Arial"/>
          <w:i/>
          <w:sz w:val="20"/>
          <w:szCs w:val="20"/>
        </w:rPr>
      </w:pPr>
    </w:p>
    <w:p w:rsidR="0029299F" w:rsidRDefault="00AD5441" w:rsidP="0029299F">
      <w:pPr>
        <w:shd w:val="clear" w:color="auto" w:fill="FFFFFF"/>
        <w:rPr>
          <w:rFonts w:ascii="Arial" w:hAnsi="Arial" w:cs="Arial"/>
          <w:i/>
          <w:iCs/>
          <w:sz w:val="20"/>
          <w:szCs w:val="20"/>
        </w:rPr>
      </w:pPr>
      <w:r w:rsidRPr="00AD5441">
        <w:rPr>
          <w:noProof/>
          <w:lang w:eastAsia="pl-PL"/>
        </w:rPr>
        <w:pict>
          <v:rect id="_x0000_s1030" style="position:absolute;margin-left:253.55pt;margin-top:4.25pt;width:232.25pt;height:93.9pt;z-index:251659264" filled="f"/>
        </w:pict>
      </w: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tabs>
          <w:tab w:val="left" w:pos="5342"/>
        </w:tabs>
      </w:pPr>
      <w:r>
        <w:rPr>
          <w:rFonts w:ascii="Arial" w:hAnsi="Arial" w:cs="Arial"/>
          <w:i/>
          <w:iCs/>
          <w:sz w:val="20"/>
          <w:szCs w:val="20"/>
        </w:rPr>
        <w:tab/>
      </w: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29299F" w:rsidRDefault="0029299F" w:rsidP="0029299F">
      <w:pPr>
        <w:shd w:val="clear" w:color="auto" w:fill="FFFFFF"/>
        <w:tabs>
          <w:tab w:val="left" w:pos="5103"/>
        </w:tabs>
        <w:ind w:left="5054"/>
        <w:jc w:val="center"/>
      </w:pPr>
      <w:r>
        <w:rPr>
          <w:rFonts w:ascii="Arial" w:hAnsi="Arial" w:cs="Arial"/>
          <w:color w:val="222222"/>
          <w:sz w:val="16"/>
          <w:szCs w:val="16"/>
        </w:rPr>
        <w:t>podpisy i pieczęcie osób uprawnionych</w:t>
      </w:r>
    </w:p>
    <w:p w:rsidR="0029299F" w:rsidRDefault="0029299F" w:rsidP="0029299F">
      <w:pPr>
        <w:shd w:val="clear" w:color="auto" w:fill="FFFFFF"/>
        <w:ind w:left="5054" w:right="-257"/>
        <w:jc w:val="center"/>
      </w:pPr>
      <w:r>
        <w:rPr>
          <w:rFonts w:ascii="Arial" w:hAnsi="Arial" w:cs="Arial"/>
          <w:color w:val="222222"/>
          <w:sz w:val="16"/>
          <w:szCs w:val="16"/>
        </w:rPr>
        <w:t>do składania oświadczeń woli w imieniu Wykonawcy</w:t>
      </w:r>
    </w:p>
    <w:sectPr w:rsidR="0029299F" w:rsidSect="00225BEC">
      <w:type w:val="continuous"/>
      <w:pgSz w:w="11906" w:h="16838"/>
      <w:pgMar w:top="426" w:right="707" w:bottom="851" w:left="1134" w:header="568" w:footer="3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218" w:rsidRDefault="00D55218">
      <w:r>
        <w:separator/>
      </w:r>
    </w:p>
  </w:endnote>
  <w:endnote w:type="continuationSeparator" w:id="1">
    <w:p w:rsidR="00D55218" w:rsidRDefault="00D5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A8D" w:rsidRDefault="00255A8D" w:rsidP="00DB2DB6">
    <w:pPr>
      <w:pStyle w:val="Stopka"/>
      <w:tabs>
        <w:tab w:val="clear" w:pos="4536"/>
        <w:tab w:val="clear" w:pos="9072"/>
      </w:tabs>
      <w:ind w:right="-42"/>
    </w:pPr>
    <w:r>
      <w:rPr>
        <w:rStyle w:val="Numerstrony"/>
        <w:rFonts w:cs="Arial"/>
        <w:i/>
        <w:sz w:val="16"/>
        <w:szCs w:val="16"/>
      </w:rPr>
      <w:t>____________________________________________________________________________________________________________</w:t>
    </w:r>
  </w:p>
  <w:p w:rsidR="00255A8D" w:rsidRPr="00CD5EF2" w:rsidRDefault="00255A8D" w:rsidP="00CD5EF2">
    <w:pPr>
      <w:shd w:val="clear" w:color="auto" w:fill="FFFFFF"/>
      <w:spacing w:before="5" w:line="276" w:lineRule="auto"/>
      <w:ind w:right="82"/>
      <w:rPr>
        <w:rFonts w:ascii="Arial" w:hAnsi="Arial" w:cs="Arial"/>
        <w:spacing w:val="-3"/>
        <w:sz w:val="16"/>
        <w:szCs w:val="16"/>
      </w:rPr>
    </w:pPr>
    <w:r w:rsidRPr="0040757F">
      <w:rPr>
        <w:rFonts w:ascii="Arial" w:hAnsi="Arial" w:cs="Arial"/>
        <w:sz w:val="16"/>
        <w:szCs w:val="16"/>
      </w:rPr>
      <w:t>Tom I SIWZ –</w:t>
    </w:r>
    <w:r>
      <w:rPr>
        <w:rFonts w:ascii="Arial" w:hAnsi="Arial" w:cs="Arial"/>
        <w:sz w:val="14"/>
        <w:szCs w:val="14"/>
      </w:rPr>
      <w:t xml:space="preserve">  „</w:t>
    </w:r>
    <w:r w:rsidRPr="00CD5EF2">
      <w:rPr>
        <w:rFonts w:ascii="Arial" w:hAnsi="Arial" w:cs="Arial"/>
        <w:spacing w:val="-3"/>
        <w:sz w:val="16"/>
        <w:szCs w:val="16"/>
      </w:rPr>
      <w:t xml:space="preserve">Bieżące utrzymanie  oraz konserwacja wiat przystankowych na terenie Jeleniej Góry w 2020 roku”. </w:t>
    </w:r>
  </w:p>
  <w:p w:rsidR="00255A8D" w:rsidRPr="0040757F" w:rsidRDefault="00255A8D" w:rsidP="00CD5EF2">
    <w:pPr>
      <w:shd w:val="clear" w:color="auto" w:fill="FFFFFF"/>
      <w:ind w:right="79"/>
      <w:rPr>
        <w:sz w:val="16"/>
        <w:szCs w:val="16"/>
      </w:rPr>
    </w:pPr>
  </w:p>
  <w:p w:rsidR="00255A8D" w:rsidRDefault="00255A8D">
    <w:pPr>
      <w:pStyle w:val="NormalnyWeb"/>
      <w:spacing w:before="0" w:after="0"/>
      <w:ind w:left="1092" w:hanging="1092"/>
      <w:jc w:val="right"/>
    </w:pPr>
    <w:r>
      <w:rPr>
        <w:rStyle w:val="Numerstrony"/>
        <w:rFonts w:ascii="Arial" w:hAnsi="Arial" w:cs="Arial"/>
        <w:color w:val="auto"/>
        <w:sz w:val="16"/>
        <w:szCs w:val="16"/>
      </w:rPr>
      <w:t xml:space="preserve">Strona </w:t>
    </w:r>
    <w:r w:rsidR="00AD5441">
      <w:rPr>
        <w:rStyle w:val="Numerstrony"/>
        <w:rFonts w:cs="Arial"/>
        <w:color w:val="auto"/>
        <w:sz w:val="16"/>
        <w:szCs w:val="16"/>
      </w:rPr>
      <w:fldChar w:fldCharType="begin"/>
    </w:r>
    <w:r>
      <w:rPr>
        <w:rStyle w:val="Numerstrony"/>
        <w:rFonts w:cs="Arial"/>
        <w:color w:val="auto"/>
        <w:sz w:val="16"/>
        <w:szCs w:val="16"/>
      </w:rPr>
      <w:instrText xml:space="preserve"> PAGE </w:instrText>
    </w:r>
    <w:r w:rsidR="00AD5441">
      <w:rPr>
        <w:rStyle w:val="Numerstrony"/>
        <w:rFonts w:cs="Arial"/>
        <w:color w:val="auto"/>
        <w:sz w:val="16"/>
        <w:szCs w:val="16"/>
      </w:rPr>
      <w:fldChar w:fldCharType="separate"/>
    </w:r>
    <w:r w:rsidR="00810803">
      <w:rPr>
        <w:rStyle w:val="Numerstrony"/>
        <w:rFonts w:cs="Arial"/>
        <w:noProof/>
        <w:color w:val="auto"/>
        <w:sz w:val="16"/>
        <w:szCs w:val="16"/>
      </w:rPr>
      <w:t>28</w:t>
    </w:r>
    <w:r w:rsidR="00AD5441">
      <w:rPr>
        <w:rStyle w:val="Numerstrony"/>
        <w:rFonts w:cs="Arial"/>
        <w:color w:val="auto"/>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218" w:rsidRDefault="00D55218">
      <w:r>
        <w:separator/>
      </w:r>
    </w:p>
  </w:footnote>
  <w:footnote w:type="continuationSeparator" w:id="1">
    <w:p w:rsidR="00D55218" w:rsidRDefault="00D5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A8D" w:rsidRDefault="00255A8D">
    <w:pPr>
      <w:pStyle w:val="Nagwek"/>
      <w:tabs>
        <w:tab w:val="clear" w:pos="4536"/>
        <w:tab w:val="clear" w:pos="9072"/>
        <w:tab w:val="left" w:pos="14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4"/>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508"/>
      </w:pPr>
      <w:rPr>
        <w:rFonts w:ascii="Arial" w:hAnsi="Arial" w:cs="Arial"/>
        <w:b w:val="0"/>
        <w:bCs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3"/>
    <w:multiLevelType w:val="multilevel"/>
    <w:tmpl w:val="059202CA"/>
    <w:name w:val="WW8Num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508"/>
      </w:pPr>
      <w:rPr>
        <w:rFonts w:cs="Times New Roman"/>
        <w:b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0000004"/>
    <w:multiLevelType w:val="multilevel"/>
    <w:tmpl w:val="00000004"/>
    <w:name w:val="WW8Num7"/>
    <w:lvl w:ilvl="0">
      <w:start w:val="1"/>
      <w:numFmt w:val="bullet"/>
      <w:lvlText w:val=""/>
      <w:lvlJc w:val="left"/>
      <w:pPr>
        <w:tabs>
          <w:tab w:val="num" w:pos="1713"/>
        </w:tabs>
        <w:ind w:left="1713" w:hanging="360"/>
      </w:pPr>
      <w:rPr>
        <w:rFonts w:ascii="Wingdings" w:hAnsi="Wingdings" w:cs="Wingdings"/>
      </w:rPr>
    </w:lvl>
    <w:lvl w:ilvl="1">
      <w:start w:val="1"/>
      <w:numFmt w:val="bullet"/>
      <w:lvlText w:val=""/>
      <w:lvlJc w:val="left"/>
      <w:pPr>
        <w:tabs>
          <w:tab w:val="num" w:pos="2433"/>
        </w:tabs>
        <w:ind w:left="2433" w:hanging="360"/>
      </w:pPr>
      <w:rPr>
        <w:rFonts w:ascii="Symbol" w:hAnsi="Symbol" w:cs="Symbol"/>
      </w:rPr>
    </w:lvl>
    <w:lvl w:ilvl="2">
      <w:start w:val="1"/>
      <w:numFmt w:val="bullet"/>
      <w:lvlText w:val=""/>
      <w:lvlJc w:val="left"/>
      <w:pPr>
        <w:tabs>
          <w:tab w:val="num" w:pos="3153"/>
        </w:tabs>
        <w:ind w:left="3153" w:hanging="360"/>
      </w:pPr>
      <w:rPr>
        <w:rFonts w:ascii="Wingdings" w:hAnsi="Wingdings" w:cs="Wingdings"/>
      </w:rPr>
    </w:lvl>
    <w:lvl w:ilvl="3">
      <w:start w:val="1"/>
      <w:numFmt w:val="bullet"/>
      <w:lvlText w:val=""/>
      <w:lvlJc w:val="left"/>
      <w:pPr>
        <w:tabs>
          <w:tab w:val="num" w:pos="3873"/>
        </w:tabs>
        <w:ind w:left="3873" w:hanging="360"/>
      </w:pPr>
      <w:rPr>
        <w:rFonts w:ascii="Symbol" w:hAnsi="Symbol" w:cs="Symbol"/>
      </w:rPr>
    </w:lvl>
    <w:lvl w:ilvl="4">
      <w:start w:val="1"/>
      <w:numFmt w:val="bullet"/>
      <w:lvlText w:val="o"/>
      <w:lvlJc w:val="left"/>
      <w:pPr>
        <w:tabs>
          <w:tab w:val="num" w:pos="4593"/>
        </w:tabs>
        <w:ind w:left="4593" w:hanging="360"/>
      </w:pPr>
      <w:rPr>
        <w:rFonts w:ascii="Courier New" w:hAnsi="Courier New" w:cs="Courier New"/>
      </w:rPr>
    </w:lvl>
    <w:lvl w:ilvl="5">
      <w:start w:val="1"/>
      <w:numFmt w:val="bullet"/>
      <w:lvlText w:val=""/>
      <w:lvlJc w:val="left"/>
      <w:pPr>
        <w:tabs>
          <w:tab w:val="num" w:pos="5313"/>
        </w:tabs>
        <w:ind w:left="5313" w:hanging="360"/>
      </w:pPr>
      <w:rPr>
        <w:rFonts w:ascii="Wingdings" w:hAnsi="Wingdings" w:cs="Wingdings"/>
      </w:rPr>
    </w:lvl>
    <w:lvl w:ilvl="6">
      <w:start w:val="1"/>
      <w:numFmt w:val="bullet"/>
      <w:lvlText w:val=""/>
      <w:lvlJc w:val="left"/>
      <w:pPr>
        <w:tabs>
          <w:tab w:val="num" w:pos="6033"/>
        </w:tabs>
        <w:ind w:left="6033" w:hanging="360"/>
      </w:pPr>
      <w:rPr>
        <w:rFonts w:ascii="Symbol" w:hAnsi="Symbol" w:cs="Symbol"/>
      </w:rPr>
    </w:lvl>
    <w:lvl w:ilvl="7">
      <w:start w:val="1"/>
      <w:numFmt w:val="bullet"/>
      <w:lvlText w:val="o"/>
      <w:lvlJc w:val="left"/>
      <w:pPr>
        <w:tabs>
          <w:tab w:val="num" w:pos="6753"/>
        </w:tabs>
        <w:ind w:left="6753" w:hanging="360"/>
      </w:pPr>
      <w:rPr>
        <w:rFonts w:ascii="Courier New" w:hAnsi="Courier New" w:cs="Courier New"/>
      </w:rPr>
    </w:lvl>
    <w:lvl w:ilvl="8">
      <w:start w:val="1"/>
      <w:numFmt w:val="bullet"/>
      <w:lvlText w:val=""/>
      <w:lvlJc w:val="left"/>
      <w:pPr>
        <w:tabs>
          <w:tab w:val="num" w:pos="7473"/>
        </w:tabs>
        <w:ind w:left="7473" w:hanging="360"/>
      </w:pPr>
      <w:rPr>
        <w:rFonts w:ascii="Wingdings" w:hAnsi="Wingdings" w:cs="Wingdings"/>
      </w:rPr>
    </w:lvl>
  </w:abstractNum>
  <w:abstractNum w:abstractNumId="3">
    <w:nsid w:val="00000005"/>
    <w:multiLevelType w:val="singleLevel"/>
    <w:tmpl w:val="00000005"/>
    <w:name w:val="WW8Num8"/>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4">
    <w:nsid w:val="00000006"/>
    <w:multiLevelType w:val="singleLevel"/>
    <w:tmpl w:val="00000006"/>
    <w:name w:val="WW8Num9"/>
    <w:lvl w:ilvl="0">
      <w:start w:val="1"/>
      <w:numFmt w:val="lowerLetter"/>
      <w:lvlText w:val="%1)"/>
      <w:lvlJc w:val="left"/>
      <w:pPr>
        <w:tabs>
          <w:tab w:val="num" w:pos="1440"/>
        </w:tabs>
        <w:ind w:left="1440" w:hanging="360"/>
      </w:pPr>
      <w:rPr>
        <w:rFonts w:ascii="Arial" w:hAnsi="Arial" w:cs="Arial" w:hint="default"/>
        <w:b w:val="0"/>
        <w:sz w:val="20"/>
        <w:szCs w:val="20"/>
      </w:rPr>
    </w:lvl>
  </w:abstractNum>
  <w:abstractNum w:abstractNumId="5">
    <w:nsid w:val="00000007"/>
    <w:multiLevelType w:val="singleLevel"/>
    <w:tmpl w:val="00000007"/>
    <w:name w:val="WW8Num10"/>
    <w:lvl w:ilvl="0">
      <w:start w:val="1"/>
      <w:numFmt w:val="decimal"/>
      <w:lvlText w:val="%1."/>
      <w:lvlJc w:val="left"/>
      <w:pPr>
        <w:tabs>
          <w:tab w:val="num" w:pos="1080"/>
        </w:tabs>
        <w:ind w:left="1080" w:hanging="360"/>
      </w:pPr>
      <w:rPr>
        <w:rFonts w:cs="Times New Roman"/>
        <w:bCs/>
        <w:sz w:val="20"/>
        <w:szCs w:val="20"/>
      </w:rPr>
    </w:lvl>
  </w:abstractNum>
  <w:abstractNum w:abstractNumId="6">
    <w:nsid w:val="00000008"/>
    <w:multiLevelType w:val="multilevel"/>
    <w:tmpl w:val="00000008"/>
    <w:lvl w:ilvl="0">
      <w:start w:val="9"/>
      <w:numFmt w:val="decimal"/>
      <w:lvlText w:val="%1."/>
      <w:lvlJc w:val="left"/>
      <w:pPr>
        <w:tabs>
          <w:tab w:val="num" w:pos="495"/>
        </w:tabs>
        <w:ind w:left="495" w:hanging="495"/>
      </w:pPr>
      <w:rPr>
        <w:rFonts w:ascii="Arial" w:hAnsi="Arial" w:cs="Times New Roman"/>
        <w:sz w:val="20"/>
        <w:szCs w:val="20"/>
      </w:rPr>
    </w:lvl>
    <w:lvl w:ilvl="1">
      <w:start w:val="1"/>
      <w:numFmt w:val="decimal"/>
      <w:lvlText w:val="%1.%2."/>
      <w:lvlJc w:val="left"/>
      <w:pPr>
        <w:tabs>
          <w:tab w:val="num" w:pos="708"/>
        </w:tabs>
        <w:ind w:left="708" w:hanging="495"/>
      </w:pPr>
      <w:rPr>
        <w:rFonts w:cs="Times New Roman"/>
        <w:b w:val="0"/>
        <w:sz w:val="20"/>
        <w:szCs w:val="20"/>
      </w:rPr>
    </w:lvl>
    <w:lvl w:ilvl="2">
      <w:start w:val="1"/>
      <w:numFmt w:val="decimal"/>
      <w:lvlText w:val="%1.%2.%3."/>
      <w:lvlJc w:val="left"/>
      <w:pPr>
        <w:tabs>
          <w:tab w:val="num" w:pos="1288"/>
        </w:tabs>
        <w:ind w:left="1288" w:hanging="720"/>
      </w:pPr>
      <w:rPr>
        <w:rFonts w:ascii="Arial" w:hAnsi="Arial" w:cs="Times New Roman"/>
        <w:sz w:val="20"/>
        <w:szCs w:val="20"/>
      </w:rPr>
    </w:lvl>
    <w:lvl w:ilvl="3">
      <w:start w:val="1"/>
      <w:numFmt w:val="decimal"/>
      <w:lvlText w:val="%1.%2.%3.%4."/>
      <w:lvlJc w:val="left"/>
      <w:pPr>
        <w:tabs>
          <w:tab w:val="num" w:pos="1359"/>
        </w:tabs>
        <w:ind w:left="1359" w:hanging="720"/>
      </w:pPr>
      <w:rPr>
        <w:rFonts w:ascii="Arial" w:hAnsi="Arial" w:cs="Times New Roman"/>
        <w:sz w:val="20"/>
        <w:szCs w:val="20"/>
      </w:rPr>
    </w:lvl>
    <w:lvl w:ilvl="4">
      <w:start w:val="1"/>
      <w:numFmt w:val="decimal"/>
      <w:lvlText w:val="%1.%2.%3.%4.%5."/>
      <w:lvlJc w:val="left"/>
      <w:pPr>
        <w:tabs>
          <w:tab w:val="num" w:pos="1932"/>
        </w:tabs>
        <w:ind w:left="1932" w:hanging="1080"/>
      </w:pPr>
      <w:rPr>
        <w:rFonts w:ascii="Arial" w:hAnsi="Arial" w:cs="Times New Roman"/>
        <w:sz w:val="20"/>
        <w:szCs w:val="20"/>
      </w:rPr>
    </w:lvl>
    <w:lvl w:ilvl="5">
      <w:start w:val="1"/>
      <w:numFmt w:val="decimal"/>
      <w:lvlText w:val="%1.%2.%3.%4.%5.%6."/>
      <w:lvlJc w:val="left"/>
      <w:pPr>
        <w:tabs>
          <w:tab w:val="num" w:pos="2145"/>
        </w:tabs>
        <w:ind w:left="2145" w:hanging="1080"/>
      </w:pPr>
      <w:rPr>
        <w:rFonts w:ascii="Arial" w:hAnsi="Arial" w:cs="Times New Roman"/>
        <w:sz w:val="20"/>
        <w:szCs w:val="20"/>
      </w:rPr>
    </w:lvl>
    <w:lvl w:ilvl="6">
      <w:start w:val="1"/>
      <w:numFmt w:val="decimal"/>
      <w:lvlText w:val="%1.%2.%3.%4.%5.%6.%7."/>
      <w:lvlJc w:val="left"/>
      <w:pPr>
        <w:tabs>
          <w:tab w:val="num" w:pos="2718"/>
        </w:tabs>
        <w:ind w:left="2718" w:hanging="1440"/>
      </w:pPr>
      <w:rPr>
        <w:rFonts w:ascii="Arial" w:hAnsi="Arial" w:cs="Times New Roman"/>
        <w:sz w:val="20"/>
        <w:szCs w:val="20"/>
      </w:rPr>
    </w:lvl>
    <w:lvl w:ilvl="7">
      <w:start w:val="1"/>
      <w:numFmt w:val="decimal"/>
      <w:lvlText w:val="%1.%2.%3.%4.%5.%6.%7.%8."/>
      <w:lvlJc w:val="left"/>
      <w:pPr>
        <w:tabs>
          <w:tab w:val="num" w:pos="2931"/>
        </w:tabs>
        <w:ind w:left="2931" w:hanging="1440"/>
      </w:pPr>
      <w:rPr>
        <w:rFonts w:ascii="Arial" w:hAnsi="Arial" w:cs="Times New Roman"/>
        <w:sz w:val="20"/>
        <w:szCs w:val="20"/>
      </w:rPr>
    </w:lvl>
    <w:lvl w:ilvl="8">
      <w:start w:val="1"/>
      <w:numFmt w:val="decimal"/>
      <w:lvlText w:val="%1.%2.%3.%4.%5.%6.%7.%8.%9."/>
      <w:lvlJc w:val="left"/>
      <w:pPr>
        <w:tabs>
          <w:tab w:val="num" w:pos="3504"/>
        </w:tabs>
        <w:ind w:left="3504" w:hanging="1800"/>
      </w:pPr>
      <w:rPr>
        <w:rFonts w:ascii="Arial" w:hAnsi="Arial" w:cs="Times New Roman"/>
        <w:sz w:val="20"/>
        <w:szCs w:val="20"/>
      </w:rPr>
    </w:lvl>
  </w:abstractNum>
  <w:abstractNum w:abstractNumId="7">
    <w:nsid w:val="00000009"/>
    <w:multiLevelType w:val="multilevel"/>
    <w:tmpl w:val="00000009"/>
    <w:name w:val="WW8Num12"/>
    <w:lvl w:ilvl="0">
      <w:start w:val="1"/>
      <w:numFmt w:val="lowerLetter"/>
      <w:lvlText w:val="%1)"/>
      <w:lvlJc w:val="left"/>
      <w:pPr>
        <w:tabs>
          <w:tab w:val="num" w:pos="2226"/>
        </w:tabs>
        <w:ind w:left="2226" w:hanging="360"/>
      </w:pPr>
      <w:rPr>
        <w:rFonts w:ascii="Arial" w:hAnsi="Arial" w:cs="Times New Roman"/>
        <w:sz w:val="20"/>
        <w:szCs w:val="20"/>
        <w:lang w:val="pl-PL" w:eastAsia="pl-PL"/>
      </w:rPr>
    </w:lvl>
    <w:lvl w:ilvl="1">
      <w:start w:val="1"/>
      <w:numFmt w:val="bullet"/>
      <w:lvlText w:val=""/>
      <w:lvlJc w:val="left"/>
      <w:pPr>
        <w:tabs>
          <w:tab w:val="num" w:pos="2433"/>
        </w:tabs>
        <w:ind w:left="2433" w:hanging="360"/>
      </w:pPr>
      <w:rPr>
        <w:rFonts w:ascii="Symbol" w:hAnsi="Symbol" w:cs="Symbol"/>
      </w:rPr>
    </w:lvl>
    <w:lvl w:ilvl="2">
      <w:start w:val="2"/>
      <w:numFmt w:val="decimal"/>
      <w:lvlText w:val="%3."/>
      <w:lvlJc w:val="left"/>
      <w:pPr>
        <w:tabs>
          <w:tab w:val="num" w:pos="3153"/>
        </w:tabs>
        <w:ind w:left="3153" w:hanging="360"/>
      </w:pPr>
      <w:rPr>
        <w:rFonts w:cs="Times New Roman"/>
      </w:rPr>
    </w:lvl>
    <w:lvl w:ilvl="3">
      <w:start w:val="1"/>
      <w:numFmt w:val="bullet"/>
      <w:lvlText w:val=""/>
      <w:lvlJc w:val="left"/>
      <w:pPr>
        <w:tabs>
          <w:tab w:val="num" w:pos="3873"/>
        </w:tabs>
        <w:ind w:left="3873" w:hanging="360"/>
      </w:pPr>
      <w:rPr>
        <w:rFonts w:ascii="Symbol" w:hAnsi="Symbol" w:cs="Symbol"/>
      </w:rPr>
    </w:lvl>
    <w:lvl w:ilvl="4">
      <w:start w:val="1"/>
      <w:numFmt w:val="bullet"/>
      <w:lvlText w:val="o"/>
      <w:lvlJc w:val="left"/>
      <w:pPr>
        <w:tabs>
          <w:tab w:val="num" w:pos="4593"/>
        </w:tabs>
        <w:ind w:left="4593" w:hanging="360"/>
      </w:pPr>
      <w:rPr>
        <w:rFonts w:ascii="Courier New" w:hAnsi="Courier New" w:cs="Courier New"/>
      </w:rPr>
    </w:lvl>
    <w:lvl w:ilvl="5">
      <w:start w:val="1"/>
      <w:numFmt w:val="bullet"/>
      <w:lvlText w:val=""/>
      <w:lvlJc w:val="left"/>
      <w:pPr>
        <w:tabs>
          <w:tab w:val="num" w:pos="5313"/>
        </w:tabs>
        <w:ind w:left="5313" w:hanging="360"/>
      </w:pPr>
      <w:rPr>
        <w:rFonts w:ascii="Wingdings" w:hAnsi="Wingdings" w:cs="Wingdings"/>
      </w:rPr>
    </w:lvl>
    <w:lvl w:ilvl="6">
      <w:start w:val="1"/>
      <w:numFmt w:val="bullet"/>
      <w:lvlText w:val=""/>
      <w:lvlJc w:val="left"/>
      <w:pPr>
        <w:tabs>
          <w:tab w:val="num" w:pos="6033"/>
        </w:tabs>
        <w:ind w:left="6033" w:hanging="360"/>
      </w:pPr>
      <w:rPr>
        <w:rFonts w:ascii="Symbol" w:hAnsi="Symbol" w:cs="Symbol"/>
      </w:rPr>
    </w:lvl>
    <w:lvl w:ilvl="7">
      <w:start w:val="1"/>
      <w:numFmt w:val="bullet"/>
      <w:lvlText w:val="o"/>
      <w:lvlJc w:val="left"/>
      <w:pPr>
        <w:tabs>
          <w:tab w:val="num" w:pos="6753"/>
        </w:tabs>
        <w:ind w:left="6753" w:hanging="360"/>
      </w:pPr>
      <w:rPr>
        <w:rFonts w:ascii="Courier New" w:hAnsi="Courier New" w:cs="Courier New"/>
      </w:rPr>
    </w:lvl>
    <w:lvl w:ilvl="8">
      <w:start w:val="1"/>
      <w:numFmt w:val="bullet"/>
      <w:lvlText w:val=""/>
      <w:lvlJc w:val="left"/>
      <w:pPr>
        <w:tabs>
          <w:tab w:val="num" w:pos="7473"/>
        </w:tabs>
        <w:ind w:left="7473" w:hanging="360"/>
      </w:pPr>
      <w:rPr>
        <w:rFonts w:ascii="Wingdings" w:hAnsi="Wingdings" w:cs="Wingdings"/>
      </w:rPr>
    </w:lvl>
  </w:abstractNum>
  <w:abstractNum w:abstractNumId="8">
    <w:nsid w:val="0000000A"/>
    <w:multiLevelType w:val="multilevel"/>
    <w:tmpl w:val="0000000A"/>
    <w:name w:val="WW8Num14"/>
    <w:lvl w:ilvl="0">
      <w:start w:val="1"/>
      <w:numFmt w:val="lowerLetter"/>
      <w:lvlText w:val="%1)"/>
      <w:lvlJc w:val="left"/>
      <w:pPr>
        <w:tabs>
          <w:tab w:val="num" w:pos="1287"/>
        </w:tabs>
        <w:ind w:left="1287" w:hanging="360"/>
      </w:pPr>
      <w:rPr>
        <w:rFonts w:cs="Times New Roman"/>
      </w:rPr>
    </w:lvl>
    <w:lvl w:ilvl="1">
      <w:start w:val="2"/>
      <w:numFmt w:val="decimal"/>
      <w:lvlText w:val="%2."/>
      <w:lvlJc w:val="left"/>
      <w:pPr>
        <w:tabs>
          <w:tab w:val="num" w:pos="2007"/>
        </w:tabs>
        <w:ind w:left="2007" w:hanging="360"/>
      </w:pPr>
      <w:rPr>
        <w:rFonts w:cs="Times New Roman"/>
        <w:sz w:val="20"/>
        <w:szCs w:val="20"/>
        <w:lang w:val="pl-PL"/>
      </w:rPr>
    </w:lvl>
    <w:lvl w:ilvl="2">
      <w:start w:val="1"/>
      <w:numFmt w:val="bullet"/>
      <w:lvlText w:val=""/>
      <w:lvlJc w:val="left"/>
      <w:pPr>
        <w:tabs>
          <w:tab w:val="num" w:pos="2727"/>
        </w:tabs>
        <w:ind w:left="2727" w:hanging="360"/>
      </w:pPr>
      <w:rPr>
        <w:rFonts w:ascii="Wingdings" w:hAnsi="Wingdings" w:cs="Wingdings"/>
      </w:rPr>
    </w:lvl>
    <w:lvl w:ilvl="3">
      <w:start w:val="1"/>
      <w:numFmt w:val="bullet"/>
      <w:lvlText w:val=""/>
      <w:lvlJc w:val="left"/>
      <w:pPr>
        <w:tabs>
          <w:tab w:val="num" w:pos="3447"/>
        </w:tabs>
        <w:ind w:left="3447" w:hanging="360"/>
      </w:pPr>
      <w:rPr>
        <w:rFonts w:ascii="Symbol" w:hAnsi="Symbol" w:cs="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cs="Wingdings"/>
      </w:rPr>
    </w:lvl>
    <w:lvl w:ilvl="6">
      <w:start w:val="1"/>
      <w:numFmt w:val="bullet"/>
      <w:lvlText w:val=""/>
      <w:lvlJc w:val="left"/>
      <w:pPr>
        <w:tabs>
          <w:tab w:val="num" w:pos="5607"/>
        </w:tabs>
        <w:ind w:left="5607" w:hanging="360"/>
      </w:pPr>
      <w:rPr>
        <w:rFonts w:ascii="Symbol" w:hAnsi="Symbol" w:cs="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cs="Wingdings"/>
      </w:rPr>
    </w:lvl>
  </w:abstractNum>
  <w:abstractNum w:abstractNumId="9">
    <w:nsid w:val="0000000B"/>
    <w:multiLevelType w:val="singleLevel"/>
    <w:tmpl w:val="0000000B"/>
    <w:name w:val="WW8Num15"/>
    <w:lvl w:ilvl="0">
      <w:start w:val="1"/>
      <w:numFmt w:val="decimal"/>
      <w:lvlText w:val="%1."/>
      <w:lvlJc w:val="left"/>
      <w:pPr>
        <w:tabs>
          <w:tab w:val="num" w:pos="834"/>
        </w:tabs>
        <w:ind w:left="834" w:hanging="360"/>
      </w:pPr>
      <w:rPr>
        <w:rFonts w:ascii="Arial" w:hAnsi="Arial" w:cs="Arial" w:hint="default"/>
        <w:b w:val="0"/>
        <w:sz w:val="20"/>
        <w:szCs w:val="20"/>
      </w:rPr>
    </w:lvl>
  </w:abstractNum>
  <w:abstractNum w:abstractNumId="10">
    <w:nsid w:val="0000000C"/>
    <w:multiLevelType w:val="multilevel"/>
    <w:tmpl w:val="8B94314A"/>
    <w:name w:val="WW8Num16"/>
    <w:lvl w:ilvl="0">
      <w:start w:val="4"/>
      <w:numFmt w:val="none"/>
      <w:lvlText w:val="9.5.2"/>
      <w:lvlJc w:val="left"/>
      <w:pPr>
        <w:tabs>
          <w:tab w:val="num" w:pos="360"/>
        </w:tabs>
        <w:ind w:left="360" w:hanging="360"/>
      </w:pPr>
      <w:rPr>
        <w:rFonts w:ascii="Arial" w:hAnsi="Arial" w:hint="default"/>
        <w:b w:val="0"/>
        <w:i w:val="0"/>
        <w:color w:val="auto"/>
        <w:sz w:val="20"/>
        <w:szCs w:val="20"/>
      </w:rPr>
    </w:lvl>
    <w:lvl w:ilvl="1">
      <w:start w:val="4"/>
      <w:numFmt w:val="decimal"/>
      <w:lvlText w:val="%2%1.11."/>
      <w:lvlJc w:val="left"/>
      <w:pPr>
        <w:tabs>
          <w:tab w:val="num" w:pos="792"/>
        </w:tabs>
        <w:ind w:left="792" w:hanging="508"/>
      </w:pPr>
      <w:rPr>
        <w:rFonts w:ascii="Arial" w:hAnsi="Arial" w:cs="Arial" w:hint="default"/>
        <w:b w:val="0"/>
        <w:sz w:val="20"/>
        <w:szCs w:val="20"/>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000000D"/>
    <w:multiLevelType w:val="multilevel"/>
    <w:tmpl w:val="54B2A7C8"/>
    <w:name w:val="WW8Num20"/>
    <w:lvl w:ilvl="0">
      <w:start w:val="1"/>
      <w:numFmt w:val="decimal"/>
      <w:lvlText w:val="%1."/>
      <w:lvlJc w:val="left"/>
      <w:pPr>
        <w:tabs>
          <w:tab w:val="num" w:pos="661"/>
        </w:tabs>
        <w:ind w:left="644" w:hanging="360"/>
      </w:pPr>
      <w:rPr>
        <w:rFonts w:ascii="Arial" w:hAnsi="Arial" w:cs="Arial" w:hint="default"/>
        <w:sz w:val="20"/>
        <w:szCs w:val="20"/>
      </w:rPr>
    </w:lvl>
    <w:lvl w:ilvl="1">
      <w:start w:val="12"/>
      <w:numFmt w:val="decimal"/>
      <w:isLgl/>
      <w:lvlText w:val="%1.%2"/>
      <w:lvlJc w:val="left"/>
      <w:pPr>
        <w:ind w:left="659" w:hanging="375"/>
      </w:pPr>
      <w:rPr>
        <w:rFonts w:ascii="Arial" w:hAnsi="Arial" w:cs="Arial" w:hint="default"/>
        <w:sz w:val="20"/>
      </w:rPr>
    </w:lvl>
    <w:lvl w:ilvl="2">
      <w:start w:val="1"/>
      <w:numFmt w:val="decimal"/>
      <w:isLgl/>
      <w:lvlText w:val="%1.%2.%3"/>
      <w:lvlJc w:val="left"/>
      <w:pPr>
        <w:ind w:left="1004" w:hanging="720"/>
      </w:pPr>
      <w:rPr>
        <w:rFonts w:ascii="Arial" w:hAnsi="Arial" w:cs="Arial" w:hint="default"/>
        <w:sz w:val="20"/>
      </w:rPr>
    </w:lvl>
    <w:lvl w:ilvl="3">
      <w:start w:val="1"/>
      <w:numFmt w:val="decimal"/>
      <w:isLgl/>
      <w:lvlText w:val="%1.%2.%3.%4"/>
      <w:lvlJc w:val="left"/>
      <w:pPr>
        <w:ind w:left="1004" w:hanging="720"/>
      </w:pPr>
      <w:rPr>
        <w:rFonts w:ascii="Arial" w:hAnsi="Arial" w:cs="Arial" w:hint="default"/>
        <w:sz w:val="20"/>
      </w:rPr>
    </w:lvl>
    <w:lvl w:ilvl="4">
      <w:start w:val="1"/>
      <w:numFmt w:val="decimal"/>
      <w:isLgl/>
      <w:lvlText w:val="%1.%2.%3.%4.%5"/>
      <w:lvlJc w:val="left"/>
      <w:pPr>
        <w:ind w:left="1364" w:hanging="1080"/>
      </w:pPr>
      <w:rPr>
        <w:rFonts w:ascii="Arial" w:hAnsi="Arial" w:cs="Arial" w:hint="default"/>
        <w:sz w:val="20"/>
      </w:rPr>
    </w:lvl>
    <w:lvl w:ilvl="5">
      <w:start w:val="1"/>
      <w:numFmt w:val="decimal"/>
      <w:isLgl/>
      <w:lvlText w:val="%1.%2.%3.%4.%5.%6"/>
      <w:lvlJc w:val="left"/>
      <w:pPr>
        <w:ind w:left="1364" w:hanging="1080"/>
      </w:pPr>
      <w:rPr>
        <w:rFonts w:ascii="Arial" w:hAnsi="Arial" w:cs="Arial" w:hint="default"/>
        <w:sz w:val="20"/>
      </w:rPr>
    </w:lvl>
    <w:lvl w:ilvl="6">
      <w:start w:val="1"/>
      <w:numFmt w:val="decimal"/>
      <w:isLgl/>
      <w:lvlText w:val="%1.%2.%3.%4.%5.%6.%7"/>
      <w:lvlJc w:val="left"/>
      <w:pPr>
        <w:ind w:left="1724" w:hanging="1440"/>
      </w:pPr>
      <w:rPr>
        <w:rFonts w:ascii="Arial" w:hAnsi="Arial" w:cs="Arial" w:hint="default"/>
        <w:sz w:val="20"/>
      </w:rPr>
    </w:lvl>
    <w:lvl w:ilvl="7">
      <w:start w:val="1"/>
      <w:numFmt w:val="decimal"/>
      <w:isLgl/>
      <w:lvlText w:val="%1.%2.%3.%4.%5.%6.%7.%8"/>
      <w:lvlJc w:val="left"/>
      <w:pPr>
        <w:ind w:left="1724" w:hanging="1440"/>
      </w:pPr>
      <w:rPr>
        <w:rFonts w:ascii="Arial" w:hAnsi="Arial" w:cs="Arial" w:hint="default"/>
        <w:sz w:val="20"/>
      </w:rPr>
    </w:lvl>
    <w:lvl w:ilvl="8">
      <w:start w:val="1"/>
      <w:numFmt w:val="decimal"/>
      <w:isLgl/>
      <w:lvlText w:val="%1.%2.%3.%4.%5.%6.%7.%8.%9"/>
      <w:lvlJc w:val="left"/>
      <w:pPr>
        <w:ind w:left="2084" w:hanging="1800"/>
      </w:pPr>
      <w:rPr>
        <w:rFonts w:ascii="Arial" w:hAnsi="Arial" w:cs="Arial" w:hint="default"/>
        <w:sz w:val="20"/>
      </w:rPr>
    </w:lvl>
  </w:abstractNum>
  <w:abstractNum w:abstractNumId="12">
    <w:nsid w:val="0000000E"/>
    <w:multiLevelType w:val="singleLevel"/>
    <w:tmpl w:val="0000000E"/>
    <w:name w:val="WW8Num22"/>
    <w:lvl w:ilvl="0">
      <w:start w:val="1"/>
      <w:numFmt w:val="lowerLetter"/>
      <w:lvlText w:val="%1)"/>
      <w:lvlJc w:val="left"/>
      <w:pPr>
        <w:tabs>
          <w:tab w:val="num" w:pos="1004"/>
        </w:tabs>
        <w:ind w:left="1004" w:hanging="360"/>
      </w:pPr>
      <w:rPr>
        <w:rFonts w:cs="Times New Roman" w:hint="default"/>
        <w:b w:val="0"/>
      </w:rPr>
    </w:lvl>
  </w:abstractNum>
  <w:abstractNum w:abstractNumId="13">
    <w:nsid w:val="0000000F"/>
    <w:multiLevelType w:val="multilevel"/>
    <w:tmpl w:val="0000000F"/>
    <w:name w:val="WW8Num23"/>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Arial" w:hAnsi="Arial" w:cs="Arial" w:hint="default"/>
        <w:b w:val="0"/>
        <w:sz w:val="20"/>
        <w:szCs w:val="20"/>
        <w:lang w:val="pl-PL"/>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4">
    <w:nsid w:val="00000010"/>
    <w:multiLevelType w:val="multilevel"/>
    <w:tmpl w:val="00000010"/>
    <w:name w:val="WW8Num25"/>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79"/>
        </w:tabs>
        <w:ind w:left="779" w:hanging="495"/>
      </w:pPr>
      <w:rPr>
        <w:rFonts w:ascii="Arial" w:hAnsi="Arial" w:cs="Times New Roman" w:hint="default"/>
        <w:b w:val="0"/>
        <w:bCs/>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5">
    <w:nsid w:val="00000011"/>
    <w:multiLevelType w:val="singleLevel"/>
    <w:tmpl w:val="00000011"/>
    <w:name w:val="WW8Num26"/>
    <w:lvl w:ilvl="0">
      <w:start w:val="1"/>
      <w:numFmt w:val="lowerLetter"/>
      <w:lvlText w:val="%1)"/>
      <w:lvlJc w:val="left"/>
      <w:pPr>
        <w:tabs>
          <w:tab w:val="num" w:pos="1287"/>
        </w:tabs>
        <w:ind w:left="1287" w:hanging="360"/>
      </w:pPr>
      <w:rPr>
        <w:rFonts w:ascii="Arial" w:hAnsi="Arial" w:cs="Arial" w:hint="default"/>
        <w:b w:val="0"/>
        <w:sz w:val="20"/>
        <w:szCs w:val="20"/>
      </w:rPr>
    </w:lvl>
  </w:abstractNum>
  <w:abstractNum w:abstractNumId="16">
    <w:nsid w:val="00000012"/>
    <w:multiLevelType w:val="multilevel"/>
    <w:tmpl w:val="00000012"/>
    <w:name w:val="WW8Num30"/>
    <w:lvl w:ilvl="0">
      <w:start w:val="1"/>
      <w:numFmt w:val="decimal"/>
      <w:lvlText w:val="%1."/>
      <w:lvlJc w:val="left"/>
      <w:pPr>
        <w:tabs>
          <w:tab w:val="num" w:pos="360"/>
        </w:tabs>
        <w:ind w:left="360" w:hanging="360"/>
      </w:pPr>
      <w:rPr>
        <w:rFonts w:ascii="Arial" w:hAnsi="Arial" w:cs="Times New Roman" w:hint="default"/>
        <w:sz w:val="20"/>
        <w:szCs w:val="20"/>
      </w:rPr>
    </w:lvl>
    <w:lvl w:ilvl="1">
      <w:start w:val="1"/>
      <w:numFmt w:val="decimal"/>
      <w:suff w:val="space"/>
      <w:lvlText w:val="%1.%2"/>
      <w:lvlJc w:val="left"/>
      <w:pPr>
        <w:tabs>
          <w:tab w:val="num" w:pos="0"/>
        </w:tabs>
        <w:ind w:left="0" w:firstLine="0"/>
      </w:pPr>
      <w:rPr>
        <w:rFonts w:cs="Times New Roman" w:hint="default"/>
      </w:rPr>
    </w:lvl>
    <w:lvl w:ilvl="2">
      <w:start w:val="1"/>
      <w:numFmt w:val="decimal"/>
      <w:suff w:val="space"/>
      <w:lvlText w:val="%3)"/>
      <w:lvlJc w:val="left"/>
      <w:pPr>
        <w:tabs>
          <w:tab w:val="num" w:pos="0"/>
        </w:tabs>
        <w:ind w:left="0" w:firstLine="0"/>
      </w:pPr>
      <w:rPr>
        <w:rFonts w:ascii="Arial" w:eastAsia="Times New Roman" w:hAnsi="Arial" w:cs="Arial" w:hint="default"/>
      </w:rPr>
    </w:lvl>
    <w:lvl w:ilvl="3">
      <w:start w:val="1"/>
      <w:numFmt w:val="decimal"/>
      <w:suff w:val="space"/>
      <w:lvlText w:val="%1.%2.%3.%4"/>
      <w:lvlJc w:val="left"/>
      <w:pPr>
        <w:tabs>
          <w:tab w:val="num" w:pos="0"/>
        </w:tabs>
        <w:ind w:left="0" w:firstLine="0"/>
      </w:pPr>
      <w:rPr>
        <w:rFonts w:cs="Times New Roman" w:hint="default"/>
      </w:rPr>
    </w:lvl>
    <w:lvl w:ilvl="4">
      <w:start w:val="1"/>
      <w:numFmt w:val="decimal"/>
      <w:suff w:val="space"/>
      <w:lvlText w:val="%1.%2.%3.%4.%5"/>
      <w:lvlJc w:val="left"/>
      <w:pPr>
        <w:tabs>
          <w:tab w:val="num" w:pos="0"/>
        </w:tabs>
        <w:ind w:left="0" w:firstLine="0"/>
      </w:pPr>
      <w:rPr>
        <w:rFonts w:cs="Times New Roman" w:hint="default"/>
      </w:rPr>
    </w:lvl>
    <w:lvl w:ilvl="5">
      <w:start w:val="1"/>
      <w:numFmt w:val="decimal"/>
      <w:suff w:val="space"/>
      <w:lvlText w:val="%1.%2.%3.%4.%5.%6"/>
      <w:lvlJc w:val="left"/>
      <w:pPr>
        <w:tabs>
          <w:tab w:val="num" w:pos="0"/>
        </w:tabs>
        <w:ind w:left="0" w:firstLine="0"/>
      </w:pPr>
      <w:rPr>
        <w:rFonts w:cs="Times New Roman" w:hint="default"/>
      </w:rPr>
    </w:lvl>
    <w:lvl w:ilvl="6">
      <w:start w:val="1"/>
      <w:numFmt w:val="decimal"/>
      <w:suff w:val="space"/>
      <w:lvlText w:val="%1.%2.%3.%4.%5.%6.%7"/>
      <w:lvlJc w:val="left"/>
      <w:pPr>
        <w:tabs>
          <w:tab w:val="num" w:pos="0"/>
        </w:tabs>
        <w:ind w:left="0" w:firstLine="0"/>
      </w:pPr>
      <w:rPr>
        <w:rFonts w:cs="Times New Roman" w:hint="default"/>
      </w:rPr>
    </w:lvl>
    <w:lvl w:ilvl="7">
      <w:start w:val="1"/>
      <w:numFmt w:val="decimal"/>
      <w:suff w:val="space"/>
      <w:lvlText w:val="%1.%2.%3.%4.%5.%6.%7.%8"/>
      <w:lvlJc w:val="left"/>
      <w:pPr>
        <w:tabs>
          <w:tab w:val="num" w:pos="0"/>
        </w:tabs>
        <w:ind w:left="0" w:firstLine="0"/>
      </w:pPr>
      <w:rPr>
        <w:rFonts w:cs="Times New Roman" w:hint="default"/>
      </w:rPr>
    </w:lvl>
    <w:lvl w:ilvl="8">
      <w:start w:val="1"/>
      <w:numFmt w:val="decimal"/>
      <w:suff w:val="space"/>
      <w:lvlText w:val="%1.%2.%3.%4.%5.%6.%7.%8.%9"/>
      <w:lvlJc w:val="left"/>
      <w:pPr>
        <w:tabs>
          <w:tab w:val="num" w:pos="0"/>
        </w:tabs>
        <w:ind w:left="0" w:firstLine="0"/>
      </w:pPr>
      <w:rPr>
        <w:rFonts w:cs="Times New Roman" w:hint="default"/>
      </w:rPr>
    </w:lvl>
  </w:abstractNum>
  <w:abstractNum w:abstractNumId="17">
    <w:nsid w:val="00000013"/>
    <w:multiLevelType w:val="multilevel"/>
    <w:tmpl w:val="00000013"/>
    <w:name w:val="WW8Num32"/>
    <w:lvl w:ilvl="0">
      <w:start w:val="9"/>
      <w:numFmt w:val="decimal"/>
      <w:suff w:val="space"/>
      <w:lvlText w:val="%1."/>
      <w:lvlJc w:val="left"/>
      <w:pPr>
        <w:tabs>
          <w:tab w:val="num" w:pos="0"/>
        </w:tabs>
        <w:ind w:left="0" w:firstLine="0"/>
      </w:pPr>
      <w:rPr>
        <w:rFonts w:cs="Times New Roman" w:hint="default"/>
        <w:sz w:val="20"/>
        <w:szCs w:val="20"/>
      </w:rPr>
    </w:lvl>
    <w:lvl w:ilvl="1">
      <w:start w:val="1"/>
      <w:numFmt w:val="none"/>
      <w:suff w:val="nothing"/>
      <w:lvlText w:val=""/>
      <w:lvlJc w:val="left"/>
      <w:pPr>
        <w:tabs>
          <w:tab w:val="num" w:pos="0"/>
        </w:tabs>
        <w:ind w:left="576" w:hanging="576"/>
      </w:pPr>
      <w:rPr>
        <w:rFonts w:cs="Times New Roman" w:hint="default"/>
      </w:rPr>
    </w:lvl>
    <w:lvl w:ilvl="2">
      <w:start w:val="1"/>
      <w:numFmt w:val="decimal"/>
      <w:suff w:val="space"/>
      <w:lvlText w:val="%3)"/>
      <w:lvlJc w:val="left"/>
      <w:pPr>
        <w:tabs>
          <w:tab w:val="num" w:pos="0"/>
        </w:tabs>
        <w:ind w:left="0" w:firstLine="0"/>
      </w:pPr>
      <w:rPr>
        <w:rFonts w:ascii="Arial" w:eastAsia="Times New Roman" w:hAnsi="Arial" w:cs="Arial" w:hint="default"/>
      </w:rPr>
    </w:lvl>
    <w:lvl w:ilvl="3">
      <w:start w:val="1"/>
      <w:numFmt w:val="decimal"/>
      <w:suff w:val="space"/>
      <w:lvlText w:val="%3.%4"/>
      <w:lvlJc w:val="left"/>
      <w:pPr>
        <w:tabs>
          <w:tab w:val="num" w:pos="0"/>
        </w:tabs>
        <w:ind w:left="0" w:firstLine="0"/>
      </w:pPr>
      <w:rPr>
        <w:rFonts w:cs="Times New Roman" w:hint="default"/>
      </w:rPr>
    </w:lvl>
    <w:lvl w:ilvl="4">
      <w:start w:val="1"/>
      <w:numFmt w:val="decimal"/>
      <w:suff w:val="space"/>
      <w:lvlText w:val="%3.%4.%5"/>
      <w:lvlJc w:val="left"/>
      <w:pPr>
        <w:tabs>
          <w:tab w:val="num" w:pos="0"/>
        </w:tabs>
        <w:ind w:left="0" w:firstLine="0"/>
      </w:pPr>
      <w:rPr>
        <w:rFonts w:cs="Times New Roman" w:hint="default"/>
      </w:rPr>
    </w:lvl>
    <w:lvl w:ilvl="5">
      <w:start w:val="1"/>
      <w:numFmt w:val="decimal"/>
      <w:suff w:val="space"/>
      <w:lvlText w:val="%3.%4.%5.%6"/>
      <w:lvlJc w:val="left"/>
      <w:pPr>
        <w:tabs>
          <w:tab w:val="num" w:pos="0"/>
        </w:tabs>
        <w:ind w:left="0" w:firstLine="0"/>
      </w:pPr>
      <w:rPr>
        <w:rFonts w:cs="Times New Roman" w:hint="default"/>
      </w:rPr>
    </w:lvl>
    <w:lvl w:ilvl="6">
      <w:start w:val="1"/>
      <w:numFmt w:val="decimal"/>
      <w:suff w:val="space"/>
      <w:lvlText w:val="%3.%4.%5.%6.%7"/>
      <w:lvlJc w:val="left"/>
      <w:pPr>
        <w:tabs>
          <w:tab w:val="num" w:pos="0"/>
        </w:tabs>
        <w:ind w:left="0" w:firstLine="0"/>
      </w:pPr>
      <w:rPr>
        <w:rFonts w:cs="Times New Roman" w:hint="default"/>
      </w:rPr>
    </w:lvl>
    <w:lvl w:ilvl="7">
      <w:start w:val="1"/>
      <w:numFmt w:val="none"/>
      <w:suff w:val="nothing"/>
      <w:lvlText w:val=""/>
      <w:lvlJc w:val="left"/>
      <w:pPr>
        <w:tabs>
          <w:tab w:val="num" w:pos="0"/>
        </w:tabs>
        <w:ind w:left="1440" w:hanging="1440"/>
      </w:pPr>
      <w:rPr>
        <w:rFonts w:cs="Times New Roman" w:hint="default"/>
      </w:rPr>
    </w:lvl>
    <w:lvl w:ilvl="8">
      <w:start w:val="1"/>
      <w:numFmt w:val="none"/>
      <w:suff w:val="nothing"/>
      <w:lvlText w:val=""/>
      <w:lvlJc w:val="left"/>
      <w:pPr>
        <w:tabs>
          <w:tab w:val="num" w:pos="0"/>
        </w:tabs>
        <w:ind w:left="1584" w:hanging="1584"/>
      </w:pPr>
      <w:rPr>
        <w:rFonts w:cs="Times New Roman" w:hint="default"/>
      </w:rPr>
    </w:lvl>
  </w:abstractNum>
  <w:abstractNum w:abstractNumId="18">
    <w:nsid w:val="00000014"/>
    <w:multiLevelType w:val="multilevel"/>
    <w:tmpl w:val="BE60E78E"/>
    <w:name w:val="WW8Num34"/>
    <w:lvl w:ilvl="0">
      <w:start w:val="9"/>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779"/>
        </w:tabs>
        <w:ind w:left="779" w:hanging="495"/>
      </w:pPr>
      <w:rPr>
        <w:rFonts w:cs="Times New Roman" w:hint="default"/>
        <w:b w:val="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9">
    <w:nsid w:val="00000015"/>
    <w:multiLevelType w:val="multilevel"/>
    <w:tmpl w:val="51B8997E"/>
    <w:lvl w:ilvl="0">
      <w:start w:val="16"/>
      <w:numFmt w:val="decimal"/>
      <w:suff w:val="space"/>
      <w:lvlText w:val="%1."/>
      <w:lvlJc w:val="left"/>
      <w:pPr>
        <w:tabs>
          <w:tab w:val="num" w:pos="0"/>
        </w:tabs>
        <w:ind w:left="0" w:firstLine="0"/>
      </w:pPr>
      <w:rPr>
        <w:rFonts w:cs="Times New Roman" w:hint="default"/>
        <w:sz w:val="20"/>
        <w:szCs w:val="20"/>
        <w:lang w:val="pl-PL"/>
      </w:rPr>
    </w:lvl>
    <w:lvl w:ilvl="1">
      <w:start w:val="1"/>
      <w:numFmt w:val="none"/>
      <w:suff w:val="nothing"/>
      <w:lvlText w:val=""/>
      <w:lvlJc w:val="left"/>
      <w:pPr>
        <w:tabs>
          <w:tab w:val="num" w:pos="0"/>
        </w:tabs>
        <w:ind w:left="576" w:hanging="576"/>
      </w:pPr>
      <w:rPr>
        <w:rFonts w:cs="Times New Roman" w:hint="default"/>
      </w:rPr>
    </w:lvl>
    <w:lvl w:ilvl="2">
      <w:start w:val="1"/>
      <w:numFmt w:val="decimal"/>
      <w:suff w:val="space"/>
      <w:lvlText w:val="%3)"/>
      <w:lvlJc w:val="left"/>
      <w:pPr>
        <w:tabs>
          <w:tab w:val="num" w:pos="0"/>
        </w:tabs>
        <w:ind w:left="0" w:firstLine="0"/>
      </w:pPr>
      <w:rPr>
        <w:rFonts w:ascii="Arial" w:eastAsia="Times New Roman" w:hAnsi="Arial" w:cs="Arial" w:hint="default"/>
        <w:vertAlign w:val="superscript"/>
      </w:rPr>
    </w:lvl>
    <w:lvl w:ilvl="3">
      <w:start w:val="1"/>
      <w:numFmt w:val="decimal"/>
      <w:suff w:val="space"/>
      <w:lvlText w:val="%3.%4"/>
      <w:lvlJc w:val="left"/>
      <w:pPr>
        <w:tabs>
          <w:tab w:val="num" w:pos="0"/>
        </w:tabs>
        <w:ind w:left="0" w:firstLine="0"/>
      </w:pPr>
      <w:rPr>
        <w:rFonts w:cs="Times New Roman" w:hint="default"/>
      </w:rPr>
    </w:lvl>
    <w:lvl w:ilvl="4">
      <w:start w:val="1"/>
      <w:numFmt w:val="decimal"/>
      <w:suff w:val="space"/>
      <w:lvlText w:val="%3.%4.%5"/>
      <w:lvlJc w:val="left"/>
      <w:pPr>
        <w:tabs>
          <w:tab w:val="num" w:pos="0"/>
        </w:tabs>
        <w:ind w:left="0" w:firstLine="0"/>
      </w:pPr>
      <w:rPr>
        <w:rFonts w:cs="Times New Roman" w:hint="default"/>
      </w:rPr>
    </w:lvl>
    <w:lvl w:ilvl="5">
      <w:start w:val="1"/>
      <w:numFmt w:val="decimal"/>
      <w:suff w:val="space"/>
      <w:lvlText w:val="%3.%4.%5.%6"/>
      <w:lvlJc w:val="left"/>
      <w:pPr>
        <w:tabs>
          <w:tab w:val="num" w:pos="0"/>
        </w:tabs>
        <w:ind w:left="0" w:firstLine="0"/>
      </w:pPr>
      <w:rPr>
        <w:rFonts w:cs="Times New Roman" w:hint="default"/>
      </w:rPr>
    </w:lvl>
    <w:lvl w:ilvl="6">
      <w:start w:val="1"/>
      <w:numFmt w:val="decimal"/>
      <w:suff w:val="space"/>
      <w:lvlText w:val="%3.%4.%5.%6.%7"/>
      <w:lvlJc w:val="left"/>
      <w:pPr>
        <w:tabs>
          <w:tab w:val="num" w:pos="0"/>
        </w:tabs>
        <w:ind w:left="0" w:firstLine="0"/>
      </w:pPr>
      <w:rPr>
        <w:rFonts w:cs="Times New Roman" w:hint="default"/>
      </w:rPr>
    </w:lvl>
    <w:lvl w:ilvl="7">
      <w:start w:val="1"/>
      <w:numFmt w:val="none"/>
      <w:suff w:val="nothing"/>
      <w:lvlText w:val=""/>
      <w:lvlJc w:val="left"/>
      <w:pPr>
        <w:tabs>
          <w:tab w:val="num" w:pos="0"/>
        </w:tabs>
        <w:ind w:left="1440" w:hanging="1440"/>
      </w:pPr>
      <w:rPr>
        <w:rFonts w:cs="Times New Roman" w:hint="default"/>
      </w:rPr>
    </w:lvl>
    <w:lvl w:ilvl="8">
      <w:start w:val="1"/>
      <w:numFmt w:val="none"/>
      <w:suff w:val="nothing"/>
      <w:lvlText w:val=""/>
      <w:lvlJc w:val="left"/>
      <w:pPr>
        <w:tabs>
          <w:tab w:val="num" w:pos="0"/>
        </w:tabs>
        <w:ind w:left="1584" w:hanging="1584"/>
      </w:pPr>
      <w:rPr>
        <w:rFonts w:cs="Times New Roman" w:hint="default"/>
      </w:rPr>
    </w:lvl>
  </w:abstractNum>
  <w:abstractNum w:abstractNumId="20">
    <w:nsid w:val="00000016"/>
    <w:multiLevelType w:val="singleLevel"/>
    <w:tmpl w:val="00000016"/>
    <w:name w:val="WW8Num36"/>
    <w:lvl w:ilvl="0">
      <w:start w:val="3"/>
      <w:numFmt w:val="decimal"/>
      <w:lvlText w:val="%1."/>
      <w:lvlJc w:val="left"/>
      <w:pPr>
        <w:tabs>
          <w:tab w:val="num" w:pos="2880"/>
        </w:tabs>
        <w:ind w:left="2880" w:hanging="360"/>
      </w:pPr>
      <w:rPr>
        <w:rFonts w:ascii="Arial" w:hAnsi="Arial" w:cs="Times New Roman" w:hint="default"/>
        <w:i/>
        <w:iCs/>
        <w:sz w:val="20"/>
        <w:szCs w:val="20"/>
        <w:lang w:eastAsia="pl-PL"/>
      </w:rPr>
    </w:lvl>
  </w:abstractNum>
  <w:abstractNum w:abstractNumId="21">
    <w:nsid w:val="00000017"/>
    <w:multiLevelType w:val="multilevel"/>
    <w:tmpl w:val="00000017"/>
    <w:name w:val="WW8Num39"/>
    <w:lvl w:ilvl="0">
      <w:start w:val="1"/>
      <w:numFmt w:val="lowerLetter"/>
      <w:lvlText w:val="%1)"/>
      <w:lvlJc w:val="left"/>
      <w:pPr>
        <w:tabs>
          <w:tab w:val="num" w:pos="643"/>
        </w:tabs>
        <w:ind w:left="643" w:hanging="283"/>
      </w:pPr>
      <w:rPr>
        <w:rFonts w:ascii="Arial" w:hAnsi="Arial" w:cs="Arial" w:hint="default"/>
        <w:b w:val="0"/>
        <w:bCs w:val="0"/>
        <w:sz w:val="20"/>
        <w:szCs w:val="20"/>
        <w:lang w:val="pl-PL" w:eastAsia="pl-PL"/>
      </w:rPr>
    </w:lvl>
    <w:lvl w:ilvl="1">
      <w:start w:val="1"/>
      <w:numFmt w:val="bullet"/>
      <w:lvlText w:val=""/>
      <w:lvlJc w:val="left"/>
      <w:pPr>
        <w:tabs>
          <w:tab w:val="num" w:pos="1440"/>
        </w:tabs>
        <w:ind w:left="1440" w:hanging="360"/>
      </w:pPr>
      <w:rPr>
        <w:rFonts w:ascii="Symbol" w:hAnsi="Symbol" w:cs="Symbol" w:hint="default"/>
        <w:b w:val="0"/>
        <w:bCs w:val="0"/>
        <w:sz w:val="20"/>
        <w:szCs w:val="20"/>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8"/>
    <w:multiLevelType w:val="multilevel"/>
    <w:tmpl w:val="00000018"/>
    <w:name w:val="WW8Num42"/>
    <w:lvl w:ilvl="0">
      <w:start w:val="1"/>
      <w:numFmt w:val="lowerLetter"/>
      <w:lvlText w:val="%1)"/>
      <w:lvlJc w:val="left"/>
      <w:pPr>
        <w:tabs>
          <w:tab w:val="num" w:pos="1211"/>
        </w:tabs>
        <w:ind w:left="1211" w:hanging="360"/>
      </w:pPr>
      <w:rPr>
        <w:rFonts w:ascii="Arial" w:hAnsi="Arial" w:cs="Times New Roman"/>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4">
    <w:nsid w:val="0000001B"/>
    <w:multiLevelType w:val="multilevel"/>
    <w:tmpl w:val="0000001B"/>
    <w:name w:val="WW8Num44"/>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79"/>
        </w:tabs>
        <w:ind w:left="779" w:hanging="495"/>
      </w:pPr>
      <w:rPr>
        <w:rFonts w:cs="Times New Roman" w:hint="default"/>
        <w:b w:val="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5">
    <w:nsid w:val="00000020"/>
    <w:multiLevelType w:val="multilevel"/>
    <w:tmpl w:val="00000020"/>
    <w:name w:val="WW8Num5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tabs>
          <w:tab w:val="num" w:pos="0"/>
        </w:tabs>
      </w:pPr>
      <w:rPr>
        <w:rFonts w:cs="Times New Roman" w:hint="default"/>
      </w:rPr>
    </w:lvl>
    <w:lvl w:ilvl="2">
      <w:start w:val="1"/>
      <w:numFmt w:val="decimal"/>
      <w:suff w:val="space"/>
      <w:lvlText w:val="%3)"/>
      <w:lvlJc w:val="left"/>
      <w:pPr>
        <w:tabs>
          <w:tab w:val="num" w:pos="0"/>
        </w:tabs>
      </w:pPr>
      <w:rPr>
        <w:rFonts w:ascii="Arial" w:eastAsia="Times New Roman" w:hAnsi="Arial" w:cs="Arial" w:hint="default"/>
      </w:rPr>
    </w:lvl>
    <w:lvl w:ilvl="3">
      <w:start w:val="1"/>
      <w:numFmt w:val="decimal"/>
      <w:suff w:val="space"/>
      <w:lvlText w:val="%1.%2.%3.%4"/>
      <w:lvlJc w:val="left"/>
      <w:pPr>
        <w:tabs>
          <w:tab w:val="num" w:pos="0"/>
        </w:tabs>
      </w:pPr>
      <w:rPr>
        <w:rFonts w:cs="Times New Roman" w:hint="default"/>
      </w:rPr>
    </w:lvl>
    <w:lvl w:ilvl="4">
      <w:start w:val="1"/>
      <w:numFmt w:val="decimal"/>
      <w:suff w:val="space"/>
      <w:lvlText w:val="%1.%2.%3.%4.%5"/>
      <w:lvlJc w:val="left"/>
      <w:pPr>
        <w:tabs>
          <w:tab w:val="num" w:pos="0"/>
        </w:tabs>
      </w:pPr>
      <w:rPr>
        <w:rFonts w:cs="Times New Roman" w:hint="default"/>
      </w:rPr>
    </w:lvl>
    <w:lvl w:ilvl="5">
      <w:start w:val="1"/>
      <w:numFmt w:val="decimal"/>
      <w:suff w:val="space"/>
      <w:lvlText w:val="%1.%2.%3.%4.%5.%6"/>
      <w:lvlJc w:val="left"/>
      <w:pPr>
        <w:tabs>
          <w:tab w:val="num" w:pos="0"/>
        </w:tabs>
      </w:pPr>
      <w:rPr>
        <w:rFonts w:cs="Times New Roman" w:hint="default"/>
      </w:rPr>
    </w:lvl>
    <w:lvl w:ilvl="6">
      <w:start w:val="1"/>
      <w:numFmt w:val="decimal"/>
      <w:suff w:val="space"/>
      <w:lvlText w:val="%1.%2.%3.%4.%5.%6.%7"/>
      <w:lvlJc w:val="left"/>
      <w:pPr>
        <w:tabs>
          <w:tab w:val="num" w:pos="0"/>
        </w:tabs>
      </w:pPr>
      <w:rPr>
        <w:rFonts w:cs="Times New Roman" w:hint="default"/>
      </w:rPr>
    </w:lvl>
    <w:lvl w:ilvl="7">
      <w:start w:val="1"/>
      <w:numFmt w:val="decimal"/>
      <w:suff w:val="space"/>
      <w:lvlText w:val="%1.%2.%3.%4.%5.%6.%7.%8"/>
      <w:lvlJc w:val="left"/>
      <w:pPr>
        <w:tabs>
          <w:tab w:val="num" w:pos="0"/>
        </w:tabs>
      </w:pPr>
      <w:rPr>
        <w:rFonts w:cs="Times New Roman" w:hint="default"/>
      </w:rPr>
    </w:lvl>
    <w:lvl w:ilvl="8">
      <w:start w:val="1"/>
      <w:numFmt w:val="decimal"/>
      <w:suff w:val="space"/>
      <w:lvlText w:val="%1.%2.%3.%4.%5.%6.%7.%8.%9"/>
      <w:lvlJc w:val="left"/>
      <w:pPr>
        <w:tabs>
          <w:tab w:val="num" w:pos="0"/>
        </w:tabs>
      </w:pPr>
      <w:rPr>
        <w:rFonts w:cs="Times New Roman" w:hint="default"/>
      </w:rPr>
    </w:lvl>
  </w:abstractNum>
  <w:abstractNum w:abstractNumId="26">
    <w:nsid w:val="03C12570"/>
    <w:multiLevelType w:val="hybridMultilevel"/>
    <w:tmpl w:val="09EC1D56"/>
    <w:name w:val="WWNum302"/>
    <w:lvl w:ilvl="0" w:tplc="AD10E5A8">
      <w:start w:val="1"/>
      <w:numFmt w:val="lowerLetter"/>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08415B3D"/>
    <w:multiLevelType w:val="hybridMultilevel"/>
    <w:tmpl w:val="405210D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178A3CA2"/>
    <w:multiLevelType w:val="hybridMultilevel"/>
    <w:tmpl w:val="80908658"/>
    <w:lvl w:ilvl="0" w:tplc="F2B0ED54">
      <w:start w:val="2"/>
      <w:numFmt w:val="decimal"/>
      <w:lvlText w:val="%1."/>
      <w:lvlJc w:val="left"/>
      <w:pPr>
        <w:tabs>
          <w:tab w:val="num" w:pos="3164"/>
        </w:tabs>
        <w:ind w:left="3164" w:hanging="360"/>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1E987160"/>
    <w:multiLevelType w:val="hybridMultilevel"/>
    <w:tmpl w:val="D55A688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0">
    <w:nsid w:val="269E2D56"/>
    <w:multiLevelType w:val="hybridMultilevel"/>
    <w:tmpl w:val="CAA6FEA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3">
    <w:nsid w:val="44D43D86"/>
    <w:multiLevelType w:val="multilevel"/>
    <w:tmpl w:val="EDA4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45B43BD1"/>
    <w:multiLevelType w:val="hybridMultilevel"/>
    <w:tmpl w:val="4F98E1D6"/>
    <w:lvl w:ilvl="0" w:tplc="8AC8B996">
      <w:start w:val="3"/>
      <w:numFmt w:val="decimal"/>
      <w:lvlText w:val="%1."/>
      <w:lvlJc w:val="left"/>
      <w:pPr>
        <w:ind w:left="3164"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4B72DD"/>
    <w:multiLevelType w:val="hybridMultilevel"/>
    <w:tmpl w:val="CF58E84A"/>
    <w:lvl w:ilvl="0" w:tplc="04150011">
      <w:start w:val="1"/>
      <w:numFmt w:val="decimal"/>
      <w:lvlText w:val="%1)"/>
      <w:lvlJc w:val="left"/>
      <w:pPr>
        <w:ind w:left="1245" w:hanging="360"/>
      </w:p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37">
    <w:nsid w:val="51D80B76"/>
    <w:multiLevelType w:val="hybridMultilevel"/>
    <w:tmpl w:val="FC52708A"/>
    <w:lvl w:ilvl="0" w:tplc="9C0610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61427F04"/>
    <w:multiLevelType w:val="hybridMultilevel"/>
    <w:tmpl w:val="1D2A20B2"/>
    <w:lvl w:ilvl="0" w:tplc="3B84A7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360C7"/>
    <w:multiLevelType w:val="hybridMultilevel"/>
    <w:tmpl w:val="CC5A33A6"/>
    <w:lvl w:ilvl="0" w:tplc="08C6D2F0">
      <w:start w:val="5"/>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nsid w:val="6D8B2A00"/>
    <w:multiLevelType w:val="multilevel"/>
    <w:tmpl w:val="93E8C76E"/>
    <w:lvl w:ilvl="0">
      <w:start w:val="4"/>
      <w:numFmt w:val="decimal"/>
      <w:lvlText w:val="%1."/>
      <w:lvlJc w:val="left"/>
      <w:pPr>
        <w:tabs>
          <w:tab w:val="num" w:pos="661"/>
        </w:tabs>
        <w:ind w:left="644" w:hanging="360"/>
      </w:pPr>
      <w:rPr>
        <w:rFonts w:ascii="Arial" w:hAnsi="Arial" w:cs="Arial" w:hint="default"/>
        <w:sz w:val="20"/>
        <w:szCs w:val="20"/>
      </w:rPr>
    </w:lvl>
    <w:lvl w:ilvl="1">
      <w:start w:val="12"/>
      <w:numFmt w:val="decimal"/>
      <w:isLgl/>
      <w:lvlText w:val="%1.%2"/>
      <w:lvlJc w:val="left"/>
      <w:pPr>
        <w:ind w:left="659" w:hanging="375"/>
      </w:pPr>
      <w:rPr>
        <w:rFonts w:ascii="Arial" w:hAnsi="Arial" w:cs="Arial" w:hint="default"/>
        <w:sz w:val="20"/>
      </w:rPr>
    </w:lvl>
    <w:lvl w:ilvl="2">
      <w:start w:val="1"/>
      <w:numFmt w:val="decimal"/>
      <w:isLgl/>
      <w:lvlText w:val="%1.%2.%3"/>
      <w:lvlJc w:val="left"/>
      <w:pPr>
        <w:ind w:left="1004" w:hanging="720"/>
      </w:pPr>
      <w:rPr>
        <w:rFonts w:ascii="Arial" w:hAnsi="Arial" w:cs="Arial" w:hint="default"/>
        <w:sz w:val="20"/>
      </w:rPr>
    </w:lvl>
    <w:lvl w:ilvl="3">
      <w:start w:val="1"/>
      <w:numFmt w:val="decimal"/>
      <w:isLgl/>
      <w:lvlText w:val="%1.%2.%3.%4"/>
      <w:lvlJc w:val="left"/>
      <w:pPr>
        <w:ind w:left="1004" w:hanging="720"/>
      </w:pPr>
      <w:rPr>
        <w:rFonts w:ascii="Arial" w:hAnsi="Arial" w:cs="Arial" w:hint="default"/>
        <w:sz w:val="20"/>
      </w:rPr>
    </w:lvl>
    <w:lvl w:ilvl="4">
      <w:start w:val="1"/>
      <w:numFmt w:val="decimal"/>
      <w:isLgl/>
      <w:lvlText w:val="%1.%2.%3.%4.%5"/>
      <w:lvlJc w:val="left"/>
      <w:pPr>
        <w:ind w:left="1364" w:hanging="1080"/>
      </w:pPr>
      <w:rPr>
        <w:rFonts w:ascii="Arial" w:hAnsi="Arial" w:cs="Arial" w:hint="default"/>
        <w:sz w:val="20"/>
      </w:rPr>
    </w:lvl>
    <w:lvl w:ilvl="5">
      <w:start w:val="1"/>
      <w:numFmt w:val="decimal"/>
      <w:isLgl/>
      <w:lvlText w:val="%1.%2.%3.%4.%5.%6"/>
      <w:lvlJc w:val="left"/>
      <w:pPr>
        <w:ind w:left="1364" w:hanging="1080"/>
      </w:pPr>
      <w:rPr>
        <w:rFonts w:ascii="Arial" w:hAnsi="Arial" w:cs="Arial" w:hint="default"/>
        <w:sz w:val="20"/>
      </w:rPr>
    </w:lvl>
    <w:lvl w:ilvl="6">
      <w:start w:val="1"/>
      <w:numFmt w:val="decimal"/>
      <w:isLgl/>
      <w:lvlText w:val="%1.%2.%3.%4.%5.%6.%7"/>
      <w:lvlJc w:val="left"/>
      <w:pPr>
        <w:ind w:left="1724" w:hanging="1440"/>
      </w:pPr>
      <w:rPr>
        <w:rFonts w:ascii="Arial" w:hAnsi="Arial" w:cs="Arial" w:hint="default"/>
        <w:sz w:val="20"/>
      </w:rPr>
    </w:lvl>
    <w:lvl w:ilvl="7">
      <w:start w:val="1"/>
      <w:numFmt w:val="decimal"/>
      <w:isLgl/>
      <w:lvlText w:val="%1.%2.%3.%4.%5.%6.%7.%8"/>
      <w:lvlJc w:val="left"/>
      <w:pPr>
        <w:ind w:left="1724" w:hanging="1440"/>
      </w:pPr>
      <w:rPr>
        <w:rFonts w:ascii="Arial" w:hAnsi="Arial" w:cs="Arial" w:hint="default"/>
        <w:sz w:val="20"/>
      </w:rPr>
    </w:lvl>
    <w:lvl w:ilvl="8">
      <w:start w:val="1"/>
      <w:numFmt w:val="decimal"/>
      <w:isLgl/>
      <w:lvlText w:val="%1.%2.%3.%4.%5.%6.%7.%8.%9"/>
      <w:lvlJc w:val="left"/>
      <w:pPr>
        <w:ind w:left="2084" w:hanging="1800"/>
      </w:pPr>
      <w:rPr>
        <w:rFonts w:ascii="Arial" w:hAnsi="Arial" w:cs="Arial" w:hint="default"/>
        <w:sz w:val="20"/>
      </w:rPr>
    </w:lvl>
  </w:abstractNum>
  <w:abstractNum w:abstractNumId="41">
    <w:nsid w:val="6F961420"/>
    <w:multiLevelType w:val="hybridMultilevel"/>
    <w:tmpl w:val="8DFED84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72D93516"/>
    <w:multiLevelType w:val="hybridMultilevel"/>
    <w:tmpl w:val="CF30F97C"/>
    <w:lvl w:ilvl="0" w:tplc="9B102806">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747F11"/>
    <w:multiLevelType w:val="hybridMultilevel"/>
    <w:tmpl w:val="589A5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1F5AA5"/>
    <w:multiLevelType w:val="hybridMultilevel"/>
    <w:tmpl w:val="75C0EB70"/>
    <w:lvl w:ilvl="0" w:tplc="C4E4D9C0">
      <w:start w:val="1"/>
      <w:numFmt w:val="lowerLetter"/>
      <w:lvlText w:val="%1)"/>
      <w:lvlJc w:val="left"/>
      <w:pPr>
        <w:tabs>
          <w:tab w:val="num" w:pos="1566"/>
        </w:tabs>
        <w:ind w:left="1566" w:hanging="360"/>
      </w:pPr>
      <w:rPr>
        <w:rFonts w:cs="Times New Roman" w:hint="default"/>
        <w:b w:val="0"/>
        <w:i w:val="0"/>
        <w:sz w:val="20"/>
      </w:rPr>
    </w:lvl>
    <w:lvl w:ilvl="1" w:tplc="04150019">
      <w:start w:val="1"/>
      <w:numFmt w:val="lowerLetter"/>
      <w:lvlText w:val="%2."/>
      <w:lvlJc w:val="left"/>
      <w:pPr>
        <w:tabs>
          <w:tab w:val="num" w:pos="1719"/>
        </w:tabs>
        <w:ind w:left="1719" w:hanging="360"/>
      </w:pPr>
      <w:rPr>
        <w:rFonts w:cs="Times New Roman"/>
      </w:rPr>
    </w:lvl>
    <w:lvl w:ilvl="2" w:tplc="0415001B">
      <w:start w:val="1"/>
      <w:numFmt w:val="lowerRoman"/>
      <w:lvlText w:val="%3."/>
      <w:lvlJc w:val="right"/>
      <w:pPr>
        <w:tabs>
          <w:tab w:val="num" w:pos="2439"/>
        </w:tabs>
        <w:ind w:left="2439" w:hanging="180"/>
      </w:pPr>
      <w:rPr>
        <w:rFonts w:cs="Times New Roman"/>
      </w:rPr>
    </w:lvl>
    <w:lvl w:ilvl="3" w:tplc="0415000F">
      <w:start w:val="1"/>
      <w:numFmt w:val="decimal"/>
      <w:lvlText w:val="%4."/>
      <w:lvlJc w:val="left"/>
      <w:pPr>
        <w:tabs>
          <w:tab w:val="num" w:pos="3159"/>
        </w:tabs>
        <w:ind w:left="3159" w:hanging="360"/>
      </w:pPr>
      <w:rPr>
        <w:rFonts w:cs="Times New Roman"/>
      </w:rPr>
    </w:lvl>
    <w:lvl w:ilvl="4" w:tplc="04150019">
      <w:start w:val="1"/>
      <w:numFmt w:val="lowerLetter"/>
      <w:lvlText w:val="%5."/>
      <w:lvlJc w:val="left"/>
      <w:pPr>
        <w:tabs>
          <w:tab w:val="num" w:pos="3879"/>
        </w:tabs>
        <w:ind w:left="3879" w:hanging="360"/>
      </w:pPr>
      <w:rPr>
        <w:rFonts w:cs="Times New Roman"/>
      </w:rPr>
    </w:lvl>
    <w:lvl w:ilvl="5" w:tplc="0415001B">
      <w:start w:val="1"/>
      <w:numFmt w:val="lowerRoman"/>
      <w:lvlText w:val="%6."/>
      <w:lvlJc w:val="right"/>
      <w:pPr>
        <w:tabs>
          <w:tab w:val="num" w:pos="4599"/>
        </w:tabs>
        <w:ind w:left="4599" w:hanging="180"/>
      </w:pPr>
      <w:rPr>
        <w:rFonts w:cs="Times New Roman"/>
      </w:rPr>
    </w:lvl>
    <w:lvl w:ilvl="6" w:tplc="0415000F">
      <w:start w:val="1"/>
      <w:numFmt w:val="decimal"/>
      <w:lvlText w:val="%7."/>
      <w:lvlJc w:val="left"/>
      <w:pPr>
        <w:tabs>
          <w:tab w:val="num" w:pos="5319"/>
        </w:tabs>
        <w:ind w:left="5319" w:hanging="360"/>
      </w:pPr>
      <w:rPr>
        <w:rFonts w:cs="Times New Roman"/>
      </w:rPr>
    </w:lvl>
    <w:lvl w:ilvl="7" w:tplc="04150019">
      <w:start w:val="1"/>
      <w:numFmt w:val="lowerLetter"/>
      <w:lvlText w:val="%8."/>
      <w:lvlJc w:val="left"/>
      <w:pPr>
        <w:tabs>
          <w:tab w:val="num" w:pos="6039"/>
        </w:tabs>
        <w:ind w:left="6039" w:hanging="360"/>
      </w:pPr>
      <w:rPr>
        <w:rFonts w:cs="Times New Roman"/>
      </w:rPr>
    </w:lvl>
    <w:lvl w:ilvl="8" w:tplc="0415001B">
      <w:start w:val="1"/>
      <w:numFmt w:val="lowerRoman"/>
      <w:lvlText w:val="%9."/>
      <w:lvlJc w:val="right"/>
      <w:pPr>
        <w:tabs>
          <w:tab w:val="num" w:pos="6759"/>
        </w:tabs>
        <w:ind w:left="6759" w:hanging="180"/>
      </w:pPr>
      <w:rPr>
        <w:rFonts w:cs="Times New Roman"/>
      </w:rPr>
    </w:lvl>
  </w:abstractNum>
  <w:abstractNum w:abstractNumId="45">
    <w:nsid w:val="7C70200D"/>
    <w:multiLevelType w:val="hybridMultilevel"/>
    <w:tmpl w:val="9590414A"/>
    <w:lvl w:ilvl="0" w:tplc="2DBA877A">
      <w:start w:val="1"/>
      <w:numFmt w:val="lowerLetter"/>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6">
    <w:nsid w:val="7DCE17CC"/>
    <w:multiLevelType w:val="hybridMultilevel"/>
    <w:tmpl w:val="D01C6960"/>
    <w:lvl w:ilvl="0" w:tplc="6232793A">
      <w:start w:val="1"/>
      <w:numFmt w:val="decimal"/>
      <w:lvlText w:val="%1)"/>
      <w:lvlJc w:val="left"/>
      <w:pPr>
        <w:tabs>
          <w:tab w:val="num" w:pos="360"/>
        </w:tabs>
        <w:ind w:left="360" w:hanging="360"/>
      </w:pPr>
      <w:rPr>
        <w:rFonts w:ascii="Arial" w:hAnsi="Arial" w:cs="Arial" w:hint="default"/>
        <w:sz w:val="20"/>
        <w:szCs w:val="20"/>
      </w:rPr>
    </w:lvl>
    <w:lvl w:ilvl="1" w:tplc="FFA87DBE">
      <w:start w:val="3"/>
      <w:numFmt w:val="decimal"/>
      <w:lvlText w:val="%2)"/>
      <w:lvlJc w:val="left"/>
      <w:pPr>
        <w:tabs>
          <w:tab w:val="num" w:pos="1440"/>
        </w:tabs>
        <w:ind w:left="1440" w:hanging="360"/>
      </w:pPr>
      <w:rPr>
        <w:rFonts w:ascii="Arial" w:hAnsi="Arial" w:cs="Arial" w:hint="default"/>
        <w:sz w:val="20"/>
        <w:szCs w:val="20"/>
      </w:rPr>
    </w:lvl>
    <w:lvl w:ilvl="2" w:tplc="25AC8D00">
      <w:start w:val="2"/>
      <w:numFmt w:val="decimal"/>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17"/>
  </w:num>
  <w:num w:numId="17">
    <w:abstractNumId w:val="19"/>
  </w:num>
  <w:num w:numId="18">
    <w:abstractNumId w:val="45"/>
  </w:num>
  <w:num w:numId="19">
    <w:abstractNumId w:val="32"/>
  </w:num>
  <w:num w:numId="20">
    <w:abstractNumId w:val="29"/>
  </w:num>
  <w:num w:numId="21">
    <w:abstractNumId w:val="46"/>
  </w:num>
  <w:num w:numId="22">
    <w:abstractNumId w:val="34"/>
  </w:num>
  <w:num w:numId="23">
    <w:abstractNumId w:val="36"/>
  </w:num>
  <w:num w:numId="24">
    <w:abstractNumId w:val="33"/>
  </w:num>
  <w:num w:numId="25">
    <w:abstractNumId w:val="43"/>
  </w:num>
  <w:num w:numId="26">
    <w:abstractNumId w:val="30"/>
  </w:num>
  <w:num w:numId="27">
    <w:abstractNumId w:val="25"/>
  </w:num>
  <w:num w:numId="28">
    <w:abstractNumId w:val="39"/>
  </w:num>
  <w:num w:numId="29">
    <w:abstractNumId w:val="44"/>
  </w:num>
  <w:num w:numId="30">
    <w:abstractNumId w:val="28"/>
  </w:num>
  <w:num w:numId="31">
    <w:abstractNumId w:val="35"/>
  </w:num>
  <w:num w:numId="32">
    <w:abstractNumId w:val="38"/>
  </w:num>
  <w:num w:numId="33">
    <w:abstractNumId w:val="27"/>
  </w:num>
  <w:num w:numId="34">
    <w:abstractNumId w:val="42"/>
  </w:num>
  <w:num w:numId="35">
    <w:abstractNumId w:val="37"/>
  </w:num>
  <w:num w:numId="36">
    <w:abstractNumId w:val="31"/>
  </w:num>
  <w:num w:numId="37">
    <w:abstractNumId w:val="41"/>
  </w:num>
  <w:num w:numId="38">
    <w:abstractNumId w:val="4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DB2DB6"/>
    <w:rsid w:val="00001E1D"/>
    <w:rsid w:val="00012447"/>
    <w:rsid w:val="00012DAE"/>
    <w:rsid w:val="0002246E"/>
    <w:rsid w:val="00022DB7"/>
    <w:rsid w:val="0003437B"/>
    <w:rsid w:val="000678B3"/>
    <w:rsid w:val="00080A83"/>
    <w:rsid w:val="00080E7D"/>
    <w:rsid w:val="0008791A"/>
    <w:rsid w:val="000967E4"/>
    <w:rsid w:val="000A0C70"/>
    <w:rsid w:val="000B2F08"/>
    <w:rsid w:val="0010060F"/>
    <w:rsid w:val="00117036"/>
    <w:rsid w:val="00123A5B"/>
    <w:rsid w:val="0013215B"/>
    <w:rsid w:val="0013480E"/>
    <w:rsid w:val="00136A43"/>
    <w:rsid w:val="0015425C"/>
    <w:rsid w:val="00163414"/>
    <w:rsid w:val="0016449C"/>
    <w:rsid w:val="00167D96"/>
    <w:rsid w:val="00184B3A"/>
    <w:rsid w:val="00195702"/>
    <w:rsid w:val="001A55F0"/>
    <w:rsid w:val="001B04BF"/>
    <w:rsid w:val="001B0B79"/>
    <w:rsid w:val="001C4C4F"/>
    <w:rsid w:val="001D6AD4"/>
    <w:rsid w:val="001D7C72"/>
    <w:rsid w:val="001E3621"/>
    <w:rsid w:val="002106BA"/>
    <w:rsid w:val="00217ABB"/>
    <w:rsid w:val="00225BEC"/>
    <w:rsid w:val="00232E95"/>
    <w:rsid w:val="00250A73"/>
    <w:rsid w:val="00251A11"/>
    <w:rsid w:val="00255A8D"/>
    <w:rsid w:val="00264F08"/>
    <w:rsid w:val="00266148"/>
    <w:rsid w:val="00272211"/>
    <w:rsid w:val="0027326A"/>
    <w:rsid w:val="00285977"/>
    <w:rsid w:val="0029008C"/>
    <w:rsid w:val="00291CF4"/>
    <w:rsid w:val="0029299F"/>
    <w:rsid w:val="002A3940"/>
    <w:rsid w:val="002A588B"/>
    <w:rsid w:val="002B5AE1"/>
    <w:rsid w:val="002B7A4F"/>
    <w:rsid w:val="002D3BE1"/>
    <w:rsid w:val="002D585E"/>
    <w:rsid w:val="002D67C1"/>
    <w:rsid w:val="002E3111"/>
    <w:rsid w:val="003066C9"/>
    <w:rsid w:val="00311C5D"/>
    <w:rsid w:val="003129F9"/>
    <w:rsid w:val="00314799"/>
    <w:rsid w:val="00323642"/>
    <w:rsid w:val="00325C63"/>
    <w:rsid w:val="00330330"/>
    <w:rsid w:val="0033161F"/>
    <w:rsid w:val="00337818"/>
    <w:rsid w:val="00337F94"/>
    <w:rsid w:val="003403AD"/>
    <w:rsid w:val="003566AC"/>
    <w:rsid w:val="00391AED"/>
    <w:rsid w:val="003A4AC3"/>
    <w:rsid w:val="003B3CB6"/>
    <w:rsid w:val="003F107D"/>
    <w:rsid w:val="003F574C"/>
    <w:rsid w:val="003F6CA0"/>
    <w:rsid w:val="0040757F"/>
    <w:rsid w:val="0042019F"/>
    <w:rsid w:val="00425207"/>
    <w:rsid w:val="00430B0C"/>
    <w:rsid w:val="004351D9"/>
    <w:rsid w:val="00443169"/>
    <w:rsid w:val="004461A2"/>
    <w:rsid w:val="004461B6"/>
    <w:rsid w:val="004465DA"/>
    <w:rsid w:val="00452996"/>
    <w:rsid w:val="004545F4"/>
    <w:rsid w:val="0045755C"/>
    <w:rsid w:val="00465DED"/>
    <w:rsid w:val="00483031"/>
    <w:rsid w:val="004854DF"/>
    <w:rsid w:val="00487AD1"/>
    <w:rsid w:val="00490B48"/>
    <w:rsid w:val="00492E9F"/>
    <w:rsid w:val="00496BE5"/>
    <w:rsid w:val="00496C83"/>
    <w:rsid w:val="004A569E"/>
    <w:rsid w:val="004B1BBB"/>
    <w:rsid w:val="004C6261"/>
    <w:rsid w:val="004E23B6"/>
    <w:rsid w:val="004F1F7B"/>
    <w:rsid w:val="004F5763"/>
    <w:rsid w:val="004F6419"/>
    <w:rsid w:val="005011D4"/>
    <w:rsid w:val="00505F43"/>
    <w:rsid w:val="00506157"/>
    <w:rsid w:val="00511E4F"/>
    <w:rsid w:val="00512FD0"/>
    <w:rsid w:val="00521A6E"/>
    <w:rsid w:val="00524542"/>
    <w:rsid w:val="005246BC"/>
    <w:rsid w:val="005568BE"/>
    <w:rsid w:val="00566C1D"/>
    <w:rsid w:val="00570CF4"/>
    <w:rsid w:val="00575F6C"/>
    <w:rsid w:val="00593A7E"/>
    <w:rsid w:val="005A0DB6"/>
    <w:rsid w:val="005A16F4"/>
    <w:rsid w:val="005B334F"/>
    <w:rsid w:val="005B5A73"/>
    <w:rsid w:val="005C4A82"/>
    <w:rsid w:val="005E7729"/>
    <w:rsid w:val="005F26F0"/>
    <w:rsid w:val="005F7945"/>
    <w:rsid w:val="00606E1D"/>
    <w:rsid w:val="0062264E"/>
    <w:rsid w:val="00622DFD"/>
    <w:rsid w:val="00633A9C"/>
    <w:rsid w:val="00634184"/>
    <w:rsid w:val="00634900"/>
    <w:rsid w:val="006410FC"/>
    <w:rsid w:val="00641678"/>
    <w:rsid w:val="00645340"/>
    <w:rsid w:val="00664F40"/>
    <w:rsid w:val="00671CF0"/>
    <w:rsid w:val="00683297"/>
    <w:rsid w:val="0068787C"/>
    <w:rsid w:val="006975B3"/>
    <w:rsid w:val="006A2137"/>
    <w:rsid w:val="006C3230"/>
    <w:rsid w:val="006C67F1"/>
    <w:rsid w:val="006C6D81"/>
    <w:rsid w:val="00702F58"/>
    <w:rsid w:val="007064BA"/>
    <w:rsid w:val="00715C05"/>
    <w:rsid w:val="00743A5B"/>
    <w:rsid w:val="0075429A"/>
    <w:rsid w:val="007622ED"/>
    <w:rsid w:val="0076396C"/>
    <w:rsid w:val="00765EAC"/>
    <w:rsid w:val="00774833"/>
    <w:rsid w:val="00785767"/>
    <w:rsid w:val="00793070"/>
    <w:rsid w:val="007A4410"/>
    <w:rsid w:val="007B2726"/>
    <w:rsid w:val="007B2A74"/>
    <w:rsid w:val="007D6BEF"/>
    <w:rsid w:val="007E354A"/>
    <w:rsid w:val="007E48E2"/>
    <w:rsid w:val="007E6EB2"/>
    <w:rsid w:val="00802AED"/>
    <w:rsid w:val="00810803"/>
    <w:rsid w:val="00817EE4"/>
    <w:rsid w:val="00826088"/>
    <w:rsid w:val="0083113C"/>
    <w:rsid w:val="00841154"/>
    <w:rsid w:val="008519BF"/>
    <w:rsid w:val="008572AB"/>
    <w:rsid w:val="0087572C"/>
    <w:rsid w:val="0089171B"/>
    <w:rsid w:val="00893952"/>
    <w:rsid w:val="008B25D2"/>
    <w:rsid w:val="008C0BC9"/>
    <w:rsid w:val="008C2D67"/>
    <w:rsid w:val="008C647E"/>
    <w:rsid w:val="00907061"/>
    <w:rsid w:val="009370B8"/>
    <w:rsid w:val="009417D0"/>
    <w:rsid w:val="00982CBD"/>
    <w:rsid w:val="009857A1"/>
    <w:rsid w:val="009864D0"/>
    <w:rsid w:val="009876D1"/>
    <w:rsid w:val="009909AD"/>
    <w:rsid w:val="009909F4"/>
    <w:rsid w:val="00995110"/>
    <w:rsid w:val="00995411"/>
    <w:rsid w:val="009A1189"/>
    <w:rsid w:val="009A7053"/>
    <w:rsid w:val="009C1508"/>
    <w:rsid w:val="009D285F"/>
    <w:rsid w:val="009E76DC"/>
    <w:rsid w:val="009F49C9"/>
    <w:rsid w:val="00A0313E"/>
    <w:rsid w:val="00A11B29"/>
    <w:rsid w:val="00A17855"/>
    <w:rsid w:val="00A248C2"/>
    <w:rsid w:val="00A32123"/>
    <w:rsid w:val="00A47E11"/>
    <w:rsid w:val="00A52184"/>
    <w:rsid w:val="00A54455"/>
    <w:rsid w:val="00A72520"/>
    <w:rsid w:val="00A8029A"/>
    <w:rsid w:val="00A87888"/>
    <w:rsid w:val="00A9215B"/>
    <w:rsid w:val="00AB5DA5"/>
    <w:rsid w:val="00AC4FCA"/>
    <w:rsid w:val="00AD4E67"/>
    <w:rsid w:val="00AD5441"/>
    <w:rsid w:val="00AE4DA6"/>
    <w:rsid w:val="00AE53CD"/>
    <w:rsid w:val="00AF2428"/>
    <w:rsid w:val="00AF3CF4"/>
    <w:rsid w:val="00AF7847"/>
    <w:rsid w:val="00B00736"/>
    <w:rsid w:val="00B0117A"/>
    <w:rsid w:val="00B22DB6"/>
    <w:rsid w:val="00B30FB6"/>
    <w:rsid w:val="00B414A3"/>
    <w:rsid w:val="00B44497"/>
    <w:rsid w:val="00B45F83"/>
    <w:rsid w:val="00B53D24"/>
    <w:rsid w:val="00B56E88"/>
    <w:rsid w:val="00B67AD2"/>
    <w:rsid w:val="00B71A32"/>
    <w:rsid w:val="00B760A1"/>
    <w:rsid w:val="00BA36C4"/>
    <w:rsid w:val="00BA4892"/>
    <w:rsid w:val="00BB1823"/>
    <w:rsid w:val="00BB28E6"/>
    <w:rsid w:val="00BB5BEC"/>
    <w:rsid w:val="00BC2374"/>
    <w:rsid w:val="00BE0200"/>
    <w:rsid w:val="00BE3350"/>
    <w:rsid w:val="00BE3C91"/>
    <w:rsid w:val="00BF14F4"/>
    <w:rsid w:val="00BF67AB"/>
    <w:rsid w:val="00C0270C"/>
    <w:rsid w:val="00C239FC"/>
    <w:rsid w:val="00C3321C"/>
    <w:rsid w:val="00C34EA3"/>
    <w:rsid w:val="00C408AE"/>
    <w:rsid w:val="00C548A8"/>
    <w:rsid w:val="00C57FA6"/>
    <w:rsid w:val="00C60511"/>
    <w:rsid w:val="00C61FA6"/>
    <w:rsid w:val="00C93737"/>
    <w:rsid w:val="00C96802"/>
    <w:rsid w:val="00CB0773"/>
    <w:rsid w:val="00CB5E70"/>
    <w:rsid w:val="00CB6175"/>
    <w:rsid w:val="00CC02D0"/>
    <w:rsid w:val="00CC4701"/>
    <w:rsid w:val="00CD45A6"/>
    <w:rsid w:val="00CD5C21"/>
    <w:rsid w:val="00CD5EF2"/>
    <w:rsid w:val="00CE1B1D"/>
    <w:rsid w:val="00CF6D69"/>
    <w:rsid w:val="00D10DE4"/>
    <w:rsid w:val="00D3373E"/>
    <w:rsid w:val="00D40E32"/>
    <w:rsid w:val="00D44D84"/>
    <w:rsid w:val="00D475EC"/>
    <w:rsid w:val="00D51785"/>
    <w:rsid w:val="00D5235B"/>
    <w:rsid w:val="00D55218"/>
    <w:rsid w:val="00D6010B"/>
    <w:rsid w:val="00D606C5"/>
    <w:rsid w:val="00D75A74"/>
    <w:rsid w:val="00D80389"/>
    <w:rsid w:val="00D92ABC"/>
    <w:rsid w:val="00DA24FB"/>
    <w:rsid w:val="00DA2C53"/>
    <w:rsid w:val="00DA47CB"/>
    <w:rsid w:val="00DA4DB1"/>
    <w:rsid w:val="00DB2DB6"/>
    <w:rsid w:val="00DB5D45"/>
    <w:rsid w:val="00DC08DB"/>
    <w:rsid w:val="00DE2299"/>
    <w:rsid w:val="00DE3AD9"/>
    <w:rsid w:val="00DF031F"/>
    <w:rsid w:val="00DF48D8"/>
    <w:rsid w:val="00DF5071"/>
    <w:rsid w:val="00DF51F2"/>
    <w:rsid w:val="00DF7C36"/>
    <w:rsid w:val="00E01EB3"/>
    <w:rsid w:val="00E34F13"/>
    <w:rsid w:val="00E4037D"/>
    <w:rsid w:val="00E57033"/>
    <w:rsid w:val="00E61236"/>
    <w:rsid w:val="00E763F9"/>
    <w:rsid w:val="00E87B00"/>
    <w:rsid w:val="00E96687"/>
    <w:rsid w:val="00E96FAA"/>
    <w:rsid w:val="00EA2710"/>
    <w:rsid w:val="00EA35C0"/>
    <w:rsid w:val="00EB1546"/>
    <w:rsid w:val="00EB41C3"/>
    <w:rsid w:val="00EB7C86"/>
    <w:rsid w:val="00ED56B2"/>
    <w:rsid w:val="00EF1387"/>
    <w:rsid w:val="00EF2B6C"/>
    <w:rsid w:val="00EF3884"/>
    <w:rsid w:val="00F01B38"/>
    <w:rsid w:val="00F03647"/>
    <w:rsid w:val="00F05032"/>
    <w:rsid w:val="00F10DF9"/>
    <w:rsid w:val="00F16ACA"/>
    <w:rsid w:val="00F307A9"/>
    <w:rsid w:val="00F32944"/>
    <w:rsid w:val="00F46844"/>
    <w:rsid w:val="00F50850"/>
    <w:rsid w:val="00F5153A"/>
    <w:rsid w:val="00F5330E"/>
    <w:rsid w:val="00F610DD"/>
    <w:rsid w:val="00F703FD"/>
    <w:rsid w:val="00F72E3B"/>
    <w:rsid w:val="00F871D7"/>
    <w:rsid w:val="00FA309B"/>
    <w:rsid w:val="00FB53CC"/>
    <w:rsid w:val="00FD36E1"/>
    <w:rsid w:val="00FE219E"/>
    <w:rsid w:val="00FE771D"/>
    <w:rsid w:val="00FF45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475EC"/>
    <w:pPr>
      <w:suppressAutoHyphens/>
    </w:pPr>
    <w:rPr>
      <w:sz w:val="24"/>
      <w:szCs w:val="24"/>
      <w:lang w:eastAsia="zh-CN"/>
    </w:rPr>
  </w:style>
  <w:style w:type="paragraph" w:styleId="Nagwek1">
    <w:name w:val="heading 1"/>
    <w:basedOn w:val="Normalny"/>
    <w:next w:val="Normalny"/>
    <w:qFormat/>
    <w:rsid w:val="00DB2DB6"/>
    <w:pPr>
      <w:tabs>
        <w:tab w:val="left" w:pos="0"/>
      </w:tabs>
      <w:spacing w:before="120" w:after="120" w:line="360" w:lineRule="auto"/>
      <w:outlineLvl w:val="0"/>
    </w:pPr>
    <w:rPr>
      <w:rFonts w:ascii="Arial" w:hAnsi="Arial" w:cs="Arial"/>
      <w:b/>
      <w:bCs/>
      <w:kern w:val="1"/>
      <w:sz w:val="28"/>
      <w:szCs w:val="32"/>
    </w:rPr>
  </w:style>
  <w:style w:type="paragraph" w:styleId="Nagwek2">
    <w:name w:val="heading 2"/>
    <w:basedOn w:val="Normalny"/>
    <w:next w:val="Normalny"/>
    <w:qFormat/>
    <w:rsid w:val="00DB2DB6"/>
    <w:pPr>
      <w:tabs>
        <w:tab w:val="num" w:pos="0"/>
      </w:tabs>
      <w:ind w:left="426"/>
      <w:jc w:val="both"/>
      <w:outlineLvl w:val="1"/>
    </w:pPr>
    <w:rPr>
      <w:rFonts w:ascii="Arial" w:hAnsi="Arial" w:cs="Arial"/>
      <w:bCs/>
      <w:kern w:val="1"/>
      <w:lang w:eastAsia="pl-PL"/>
    </w:rPr>
  </w:style>
  <w:style w:type="paragraph" w:styleId="Nagwek3">
    <w:name w:val="heading 3"/>
    <w:basedOn w:val="Normalny"/>
    <w:next w:val="Normalny"/>
    <w:qFormat/>
    <w:rsid w:val="00DB2DB6"/>
    <w:pPr>
      <w:keepNext/>
      <w:tabs>
        <w:tab w:val="left" w:pos="0"/>
      </w:tabs>
      <w:spacing w:after="240" w:line="360" w:lineRule="auto"/>
      <w:outlineLvl w:val="2"/>
    </w:pPr>
    <w:rPr>
      <w:rFonts w:ascii="Arial" w:hAnsi="Arial" w:cs="Arial"/>
      <w:bCs/>
      <w:kern w:val="1"/>
      <w:szCs w:val="26"/>
    </w:rPr>
  </w:style>
  <w:style w:type="paragraph" w:styleId="Nagwek7">
    <w:name w:val="heading 7"/>
    <w:basedOn w:val="Normalny"/>
    <w:next w:val="Normalny"/>
    <w:link w:val="Nagwek7Znak"/>
    <w:semiHidden/>
    <w:unhideWhenUsed/>
    <w:qFormat/>
    <w:rsid w:val="00D40E3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DB2DB6"/>
  </w:style>
  <w:style w:type="character" w:customStyle="1" w:styleId="Domylnaczcionkaakapitu1">
    <w:name w:val="Domyślna czcionka akapitu1"/>
    <w:rsid w:val="00DB2DB6"/>
  </w:style>
  <w:style w:type="character" w:styleId="Numerstrony">
    <w:name w:val="page number"/>
    <w:basedOn w:val="Domylnaczcionkaakapitu1"/>
    <w:rsid w:val="00DB2DB6"/>
    <w:rPr>
      <w:rFonts w:cs="Times New Roman"/>
    </w:rPr>
  </w:style>
  <w:style w:type="character" w:styleId="Hipercze">
    <w:name w:val="Hyperlink"/>
    <w:basedOn w:val="Domylnaczcionkaakapitu1"/>
    <w:rsid w:val="00DB2DB6"/>
    <w:rPr>
      <w:rFonts w:cs="Times New Roman"/>
      <w:color w:val="0000FF"/>
      <w:u w:val="single"/>
    </w:rPr>
  </w:style>
  <w:style w:type="character" w:customStyle="1" w:styleId="Odwoaniedokomentarza2">
    <w:name w:val="Odwołanie do komentarza2"/>
    <w:basedOn w:val="Domylnaczcionkaakapitu2"/>
    <w:rsid w:val="00DB2DB6"/>
    <w:rPr>
      <w:rFonts w:cs="Times New Roman"/>
      <w:sz w:val="16"/>
      <w:szCs w:val="16"/>
    </w:rPr>
  </w:style>
  <w:style w:type="paragraph" w:styleId="Tekstpodstawowy">
    <w:name w:val="Body Text"/>
    <w:basedOn w:val="Normalny"/>
    <w:rsid w:val="00DB2DB6"/>
    <w:pPr>
      <w:overflowPunct w:val="0"/>
      <w:autoSpaceDE w:val="0"/>
      <w:jc w:val="both"/>
      <w:textAlignment w:val="baseline"/>
    </w:pPr>
    <w:rPr>
      <w:rFonts w:ascii="Arial" w:hAnsi="Arial" w:cs="Arial"/>
      <w:b/>
      <w:bCs/>
      <w:i/>
      <w:iCs/>
    </w:rPr>
  </w:style>
  <w:style w:type="paragraph" w:customStyle="1" w:styleId="Standard">
    <w:name w:val="Standard"/>
    <w:rsid w:val="00DB2DB6"/>
    <w:pPr>
      <w:widowControl w:val="0"/>
      <w:suppressAutoHyphens/>
      <w:autoSpaceDE w:val="0"/>
    </w:pPr>
    <w:rPr>
      <w:sz w:val="24"/>
      <w:szCs w:val="24"/>
      <w:lang w:eastAsia="zh-CN"/>
    </w:rPr>
  </w:style>
  <w:style w:type="paragraph" w:styleId="Nagwek">
    <w:name w:val="header"/>
    <w:basedOn w:val="Normalny"/>
    <w:link w:val="NagwekZnak"/>
    <w:uiPriority w:val="99"/>
    <w:rsid w:val="00DB2DB6"/>
    <w:pPr>
      <w:tabs>
        <w:tab w:val="center" w:pos="4536"/>
        <w:tab w:val="right" w:pos="9072"/>
      </w:tabs>
    </w:pPr>
  </w:style>
  <w:style w:type="paragraph" w:styleId="Stopka">
    <w:name w:val="footer"/>
    <w:basedOn w:val="Normalny"/>
    <w:rsid w:val="00DB2DB6"/>
    <w:pPr>
      <w:tabs>
        <w:tab w:val="center" w:pos="4536"/>
        <w:tab w:val="right" w:pos="9072"/>
      </w:tabs>
      <w:overflowPunct w:val="0"/>
      <w:autoSpaceDE w:val="0"/>
      <w:textAlignment w:val="baseline"/>
    </w:pPr>
    <w:rPr>
      <w:rFonts w:ascii="Arial" w:hAnsi="Arial" w:cs="Arial"/>
    </w:rPr>
  </w:style>
  <w:style w:type="paragraph" w:styleId="Spistreci1">
    <w:name w:val="toc 1"/>
    <w:basedOn w:val="Normalny"/>
    <w:next w:val="Normalny"/>
    <w:rsid w:val="00DB2DB6"/>
    <w:pPr>
      <w:keepNext/>
      <w:keepLines/>
      <w:tabs>
        <w:tab w:val="left" w:pos="180"/>
        <w:tab w:val="right" w:leader="dot" w:pos="9498"/>
      </w:tabs>
      <w:overflowPunct w:val="0"/>
      <w:autoSpaceDE w:val="0"/>
      <w:ind w:left="284" w:right="680" w:hanging="284"/>
      <w:textAlignment w:val="baseline"/>
    </w:pPr>
    <w:rPr>
      <w:rFonts w:ascii="Arial" w:hAnsi="Arial" w:cs="Arial"/>
      <w:lang w:eastAsia="pl-PL"/>
    </w:rPr>
  </w:style>
  <w:style w:type="paragraph" w:customStyle="1" w:styleId="Tekstpodstawowy21">
    <w:name w:val="Tekst podstawowy 21"/>
    <w:basedOn w:val="Normalny"/>
    <w:uiPriority w:val="99"/>
    <w:rsid w:val="00DB2DB6"/>
    <w:pPr>
      <w:tabs>
        <w:tab w:val="left" w:pos="360"/>
      </w:tabs>
      <w:overflowPunct w:val="0"/>
      <w:autoSpaceDE w:val="0"/>
      <w:jc w:val="both"/>
      <w:textAlignment w:val="baseline"/>
    </w:pPr>
    <w:rPr>
      <w:rFonts w:ascii="Arial" w:hAnsi="Arial" w:cs="Arial"/>
    </w:rPr>
  </w:style>
  <w:style w:type="paragraph" w:customStyle="1" w:styleId="Tekstpodstawowy31">
    <w:name w:val="Tekst podstawowy 31"/>
    <w:basedOn w:val="Normalny"/>
    <w:rsid w:val="00DB2DB6"/>
    <w:pPr>
      <w:overflowPunct w:val="0"/>
      <w:autoSpaceDE w:val="0"/>
      <w:textAlignment w:val="baseline"/>
    </w:pPr>
    <w:rPr>
      <w:rFonts w:ascii="Arial" w:hAnsi="Arial" w:cs="Arial"/>
      <w:sz w:val="20"/>
      <w:szCs w:val="20"/>
    </w:rPr>
  </w:style>
  <w:style w:type="paragraph" w:styleId="Tekstpodstawowywcity">
    <w:name w:val="Body Text Indent"/>
    <w:basedOn w:val="Normalny"/>
    <w:link w:val="TekstpodstawowywcityZnak"/>
    <w:uiPriority w:val="99"/>
    <w:rsid w:val="00DB2DB6"/>
    <w:pPr>
      <w:overflowPunct w:val="0"/>
      <w:autoSpaceDE w:val="0"/>
      <w:jc w:val="both"/>
      <w:textAlignment w:val="baseline"/>
    </w:pPr>
    <w:rPr>
      <w:rFonts w:ascii="Arial" w:hAnsi="Arial" w:cs="Arial"/>
    </w:rPr>
  </w:style>
  <w:style w:type="paragraph" w:customStyle="1" w:styleId="Tekstpodstawowy23">
    <w:name w:val="Tekst podstawowy 23"/>
    <w:basedOn w:val="Normalny"/>
    <w:rsid w:val="00DB2DB6"/>
    <w:pPr>
      <w:overflowPunct w:val="0"/>
      <w:autoSpaceDE w:val="0"/>
      <w:ind w:left="1080"/>
      <w:jc w:val="both"/>
      <w:textAlignment w:val="baseline"/>
    </w:pPr>
    <w:rPr>
      <w:sz w:val="22"/>
      <w:szCs w:val="20"/>
    </w:rPr>
  </w:style>
  <w:style w:type="paragraph" w:customStyle="1" w:styleId="tabulka">
    <w:name w:val="tabulka"/>
    <w:basedOn w:val="Normalny"/>
    <w:uiPriority w:val="99"/>
    <w:rsid w:val="00DB2DB6"/>
    <w:pPr>
      <w:widowControl w:val="0"/>
      <w:spacing w:before="120" w:line="240" w:lineRule="exact"/>
      <w:jc w:val="center"/>
    </w:pPr>
    <w:rPr>
      <w:rFonts w:ascii="Arial" w:hAnsi="Arial" w:cs="Arial"/>
      <w:sz w:val="20"/>
      <w:szCs w:val="20"/>
      <w:lang w:val="cs-CZ"/>
    </w:rPr>
  </w:style>
  <w:style w:type="paragraph" w:styleId="Tekstdymka">
    <w:name w:val="Balloon Text"/>
    <w:basedOn w:val="Normalny"/>
    <w:rsid w:val="00DB2DB6"/>
    <w:rPr>
      <w:rFonts w:ascii="Tahoma" w:hAnsi="Tahoma" w:cs="Tahoma"/>
      <w:sz w:val="16"/>
      <w:szCs w:val="16"/>
    </w:rPr>
  </w:style>
  <w:style w:type="paragraph" w:styleId="Tekstkomentarza">
    <w:name w:val="annotation text"/>
    <w:basedOn w:val="Normalny"/>
    <w:semiHidden/>
    <w:rsid w:val="00DB2DB6"/>
    <w:rPr>
      <w:sz w:val="20"/>
      <w:szCs w:val="20"/>
    </w:rPr>
  </w:style>
  <w:style w:type="paragraph" w:customStyle="1" w:styleId="Tekstpodstawowy22">
    <w:name w:val="Tekst podstawowy 22"/>
    <w:basedOn w:val="Normalny"/>
    <w:rsid w:val="00DB2DB6"/>
    <w:pPr>
      <w:spacing w:after="120" w:line="480" w:lineRule="auto"/>
    </w:pPr>
  </w:style>
  <w:style w:type="paragraph" w:styleId="NormalnyWeb">
    <w:name w:val="Normal (Web)"/>
    <w:basedOn w:val="Normalny"/>
    <w:uiPriority w:val="99"/>
    <w:rsid w:val="00DB2DB6"/>
    <w:pPr>
      <w:suppressAutoHyphens w:val="0"/>
      <w:spacing w:before="280" w:after="280"/>
    </w:pPr>
    <w:rPr>
      <w:rFonts w:ascii="Arial Unicode MS" w:eastAsia="Arial Unicode MS" w:hAnsi="Arial Unicode MS" w:cs="Arial Unicode MS"/>
      <w:color w:val="000099"/>
    </w:rPr>
  </w:style>
  <w:style w:type="paragraph" w:customStyle="1" w:styleId="Kasia">
    <w:name w:val="Kasia"/>
    <w:basedOn w:val="Normalny"/>
    <w:rsid w:val="00DB2DB6"/>
    <w:pPr>
      <w:widowControl w:val="0"/>
      <w:tabs>
        <w:tab w:val="left" w:pos="284"/>
      </w:tabs>
      <w:overflowPunct w:val="0"/>
      <w:autoSpaceDE w:val="0"/>
      <w:jc w:val="both"/>
      <w:textAlignment w:val="baseline"/>
    </w:pPr>
    <w:rPr>
      <w:kern w:val="1"/>
      <w:sz w:val="20"/>
      <w:szCs w:val="20"/>
    </w:rPr>
  </w:style>
  <w:style w:type="paragraph" w:styleId="Tekstpodstawowy2">
    <w:name w:val="Body Text 2"/>
    <w:basedOn w:val="Normalny"/>
    <w:rsid w:val="00DB2DB6"/>
    <w:pPr>
      <w:spacing w:after="120" w:line="480" w:lineRule="auto"/>
    </w:pPr>
  </w:style>
  <w:style w:type="table" w:styleId="Tabela-Siatka">
    <w:name w:val="Table Grid"/>
    <w:basedOn w:val="Standardowy"/>
    <w:rsid w:val="00C0270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16ZnakZnakZnakZnak">
    <w:name w:val="Znak Znak16 Znak Znak Znak Znak"/>
    <w:basedOn w:val="Normalny"/>
    <w:uiPriority w:val="99"/>
    <w:rsid w:val="006410FC"/>
    <w:pPr>
      <w:suppressAutoHyphens w:val="0"/>
    </w:pPr>
    <w:rPr>
      <w:lang w:eastAsia="pl-PL"/>
    </w:rPr>
  </w:style>
  <w:style w:type="paragraph" w:customStyle="1" w:styleId="Tekstpodstawowy24">
    <w:name w:val="Tekst podstawowy 24"/>
    <w:basedOn w:val="Normalny"/>
    <w:rsid w:val="007B2726"/>
    <w:pPr>
      <w:ind w:left="1080"/>
      <w:jc w:val="both"/>
      <w:textAlignment w:val="baseline"/>
    </w:pPr>
    <w:rPr>
      <w:rFonts w:eastAsia="Courier New" w:cs="Symbol"/>
      <w:kern w:val="1"/>
      <w:sz w:val="22"/>
      <w:lang w:bidi="hi-IN"/>
    </w:rPr>
  </w:style>
  <w:style w:type="paragraph" w:customStyle="1" w:styleId="NormalnyWeb1">
    <w:name w:val="Normalny (Web)1"/>
    <w:basedOn w:val="Normalny"/>
    <w:rsid w:val="007B2726"/>
    <w:pPr>
      <w:spacing w:before="280" w:after="280"/>
    </w:pPr>
    <w:rPr>
      <w:rFonts w:ascii="Arial Unicode MS" w:eastAsia="Arial Unicode MS" w:hAnsi="Arial Unicode MS" w:cs="Arial Unicode MS"/>
      <w:color w:val="000099"/>
      <w:kern w:val="1"/>
      <w:lang w:bidi="hi-IN"/>
    </w:rPr>
  </w:style>
  <w:style w:type="paragraph" w:styleId="Spistreci2">
    <w:name w:val="toc 2"/>
    <w:basedOn w:val="Normalny"/>
    <w:next w:val="Normalny"/>
    <w:autoRedefine/>
    <w:semiHidden/>
    <w:rsid w:val="00F5153A"/>
    <w:pPr>
      <w:ind w:left="240"/>
    </w:pPr>
  </w:style>
  <w:style w:type="paragraph" w:styleId="Spistreci3">
    <w:name w:val="toc 3"/>
    <w:basedOn w:val="Normalny"/>
    <w:next w:val="Normalny"/>
    <w:autoRedefine/>
    <w:semiHidden/>
    <w:rsid w:val="00F5153A"/>
    <w:pPr>
      <w:ind w:left="480"/>
    </w:pPr>
  </w:style>
  <w:style w:type="paragraph" w:customStyle="1" w:styleId="Zawartotabeli">
    <w:name w:val="Zawartość tabeli"/>
    <w:basedOn w:val="Normalny"/>
    <w:rsid w:val="00793070"/>
    <w:pPr>
      <w:widowControl w:val="0"/>
      <w:suppressLineNumbers/>
    </w:pPr>
    <w:rPr>
      <w:rFonts w:eastAsia="Andale Sans UI"/>
      <w:kern w:val="1"/>
    </w:rPr>
  </w:style>
  <w:style w:type="character" w:customStyle="1" w:styleId="WW8Num4z0">
    <w:name w:val="WW8Num4z0"/>
    <w:rsid w:val="00793070"/>
    <w:rPr>
      <w:rFonts w:hint="default"/>
    </w:rPr>
  </w:style>
  <w:style w:type="paragraph" w:styleId="Akapitzlist">
    <w:name w:val="List Paragraph"/>
    <w:basedOn w:val="Normalny"/>
    <w:link w:val="AkapitzlistZnak"/>
    <w:uiPriority w:val="99"/>
    <w:qFormat/>
    <w:rsid w:val="0087572C"/>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99"/>
    <w:locked/>
    <w:rsid w:val="0087572C"/>
    <w:rPr>
      <w:rFonts w:ascii="Calibri" w:eastAsia="Calibri" w:hAnsi="Calibri" w:cs="Times New Roman"/>
      <w:sz w:val="22"/>
      <w:szCs w:val="22"/>
      <w:lang w:eastAsia="en-US"/>
    </w:rPr>
  </w:style>
  <w:style w:type="character" w:customStyle="1" w:styleId="Nagwek7Znak">
    <w:name w:val="Nagłówek 7 Znak"/>
    <w:basedOn w:val="Domylnaczcionkaakapitu"/>
    <w:link w:val="Nagwek7"/>
    <w:uiPriority w:val="9"/>
    <w:semiHidden/>
    <w:rsid w:val="00D40E32"/>
    <w:rPr>
      <w:rFonts w:asciiTheme="majorHAnsi" w:eastAsiaTheme="majorEastAsia" w:hAnsiTheme="majorHAnsi" w:cstheme="majorBidi"/>
      <w:i/>
      <w:iCs/>
      <w:color w:val="404040" w:themeColor="text1" w:themeTint="BF"/>
      <w:sz w:val="24"/>
      <w:szCs w:val="24"/>
      <w:lang w:eastAsia="zh-CN"/>
    </w:rPr>
  </w:style>
  <w:style w:type="character" w:customStyle="1" w:styleId="NagwekZnak">
    <w:name w:val="Nagłówek Znak"/>
    <w:basedOn w:val="Domylnaczcionkaakapitu"/>
    <w:link w:val="Nagwek"/>
    <w:rsid w:val="00012DAE"/>
    <w:rPr>
      <w:sz w:val="24"/>
      <w:szCs w:val="24"/>
      <w:lang w:eastAsia="zh-CN"/>
    </w:rPr>
  </w:style>
  <w:style w:type="character" w:customStyle="1" w:styleId="TekstpodstawowywcityZnak">
    <w:name w:val="Tekst podstawowy wcięty Znak"/>
    <w:basedOn w:val="Domylnaczcionkaakapitu"/>
    <w:link w:val="Tekstpodstawowywcity"/>
    <w:uiPriority w:val="99"/>
    <w:rsid w:val="00570CF4"/>
    <w:rPr>
      <w:rFonts w:ascii="Arial" w:hAnsi="Arial" w:cs="Arial"/>
      <w:sz w:val="24"/>
      <w:szCs w:val="24"/>
      <w:lang w:eastAsia="zh-CN"/>
    </w:rPr>
  </w:style>
  <w:style w:type="character" w:customStyle="1" w:styleId="AkapitzlistZnak1">
    <w:name w:val="Akapit z listą Znak1"/>
    <w:uiPriority w:val="99"/>
    <w:locked/>
    <w:rsid w:val="00CB0773"/>
    <w:rPr>
      <w:rFonts w:eastAsia="Times New Roman"/>
      <w:kern w:val="1"/>
      <w:sz w:val="24"/>
      <w:szCs w:val="24"/>
    </w:rPr>
  </w:style>
  <w:style w:type="character" w:customStyle="1" w:styleId="NagwekZnak2">
    <w:name w:val="Nagłówek Znak2"/>
    <w:basedOn w:val="Domylnaczcionkaakapitu"/>
    <w:uiPriority w:val="99"/>
    <w:semiHidden/>
    <w:rsid w:val="00FB53CC"/>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716852">
      <w:bodyDiv w:val="1"/>
      <w:marLeft w:val="0"/>
      <w:marRight w:val="0"/>
      <w:marTop w:val="0"/>
      <w:marBottom w:val="0"/>
      <w:divBdr>
        <w:top w:val="none" w:sz="0" w:space="0" w:color="auto"/>
        <w:left w:val="none" w:sz="0" w:space="0" w:color="auto"/>
        <w:bottom w:val="none" w:sz="0" w:space="0" w:color="auto"/>
        <w:right w:val="none" w:sz="0" w:space="0" w:color="auto"/>
      </w:divBdr>
    </w:div>
    <w:div w:id="423109281">
      <w:bodyDiv w:val="1"/>
      <w:marLeft w:val="0"/>
      <w:marRight w:val="0"/>
      <w:marTop w:val="0"/>
      <w:marBottom w:val="0"/>
      <w:divBdr>
        <w:top w:val="none" w:sz="0" w:space="0" w:color="auto"/>
        <w:left w:val="none" w:sz="0" w:space="0" w:color="auto"/>
        <w:bottom w:val="none" w:sz="0" w:space="0" w:color="auto"/>
        <w:right w:val="none" w:sz="0" w:space="0" w:color="auto"/>
      </w:divBdr>
    </w:div>
    <w:div w:id="761993783">
      <w:bodyDiv w:val="1"/>
      <w:marLeft w:val="0"/>
      <w:marRight w:val="0"/>
      <w:marTop w:val="0"/>
      <w:marBottom w:val="0"/>
      <w:divBdr>
        <w:top w:val="none" w:sz="0" w:space="0" w:color="auto"/>
        <w:left w:val="none" w:sz="0" w:space="0" w:color="auto"/>
        <w:bottom w:val="none" w:sz="0" w:space="0" w:color="auto"/>
        <w:right w:val="none" w:sz="0" w:space="0" w:color="auto"/>
      </w:divBdr>
    </w:div>
    <w:div w:id="1257399774">
      <w:bodyDiv w:val="1"/>
      <w:marLeft w:val="0"/>
      <w:marRight w:val="0"/>
      <w:marTop w:val="0"/>
      <w:marBottom w:val="0"/>
      <w:divBdr>
        <w:top w:val="none" w:sz="0" w:space="0" w:color="auto"/>
        <w:left w:val="none" w:sz="0" w:space="0" w:color="auto"/>
        <w:bottom w:val="none" w:sz="0" w:space="0" w:color="auto"/>
        <w:right w:val="none" w:sz="0" w:space="0" w:color="auto"/>
      </w:divBdr>
    </w:div>
    <w:div w:id="1372804279">
      <w:bodyDiv w:val="1"/>
      <w:marLeft w:val="0"/>
      <w:marRight w:val="0"/>
      <w:marTop w:val="0"/>
      <w:marBottom w:val="0"/>
      <w:divBdr>
        <w:top w:val="none" w:sz="0" w:space="0" w:color="auto"/>
        <w:left w:val="none" w:sz="0" w:space="0" w:color="auto"/>
        <w:bottom w:val="none" w:sz="0" w:space="0" w:color="auto"/>
        <w:right w:val="none" w:sz="0" w:space="0" w:color="auto"/>
      </w:divBdr>
      <w:divsChild>
        <w:div w:id="1533883451">
          <w:marLeft w:val="0"/>
          <w:marRight w:val="0"/>
          <w:marTop w:val="0"/>
          <w:marBottom w:val="0"/>
          <w:divBdr>
            <w:top w:val="none" w:sz="0" w:space="0" w:color="auto"/>
            <w:left w:val="none" w:sz="0" w:space="0" w:color="auto"/>
            <w:bottom w:val="none" w:sz="0" w:space="0" w:color="auto"/>
            <w:right w:val="none" w:sz="0" w:space="0" w:color="auto"/>
          </w:divBdr>
        </w:div>
      </w:divsChild>
    </w:div>
    <w:div w:id="1940135169">
      <w:bodyDiv w:val="1"/>
      <w:marLeft w:val="0"/>
      <w:marRight w:val="0"/>
      <w:marTop w:val="0"/>
      <w:marBottom w:val="0"/>
      <w:divBdr>
        <w:top w:val="none" w:sz="0" w:space="0" w:color="auto"/>
        <w:left w:val="none" w:sz="0" w:space="0" w:color="auto"/>
        <w:bottom w:val="none" w:sz="0" w:space="0" w:color="auto"/>
        <w:right w:val="none" w:sz="0" w:space="0" w:color="auto"/>
      </w:divBdr>
      <w:divsChild>
        <w:div w:id="376659563">
          <w:marLeft w:val="0"/>
          <w:marRight w:val="0"/>
          <w:marTop w:val="240"/>
          <w:marBottom w:val="0"/>
          <w:divBdr>
            <w:top w:val="none" w:sz="0" w:space="0" w:color="auto"/>
            <w:left w:val="none" w:sz="0" w:space="0" w:color="auto"/>
            <w:bottom w:val="none" w:sz="0" w:space="0" w:color="auto"/>
            <w:right w:val="none" w:sz="0" w:space="0" w:color="auto"/>
          </w:divBdr>
        </w:div>
        <w:div w:id="1396052803">
          <w:marLeft w:val="0"/>
          <w:marRight w:val="0"/>
          <w:marTop w:val="240"/>
          <w:marBottom w:val="0"/>
          <w:divBdr>
            <w:top w:val="none" w:sz="0" w:space="0" w:color="auto"/>
            <w:left w:val="none" w:sz="0" w:space="0" w:color="auto"/>
            <w:bottom w:val="none" w:sz="0" w:space="0" w:color="auto"/>
            <w:right w:val="none" w:sz="0" w:space="0" w:color="auto"/>
          </w:divBdr>
        </w:div>
      </w:divsChild>
    </w:div>
    <w:div w:id="20553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publiczne@jeleniagora.pl" TargetMode="External"/><Relationship Id="rId13" Type="http://schemas.openxmlformats.org/officeDocument/2006/relationships/hyperlink" Target="mailto:atokarczyk@jelenia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C728-03F6-4715-A394-444D2661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28</Pages>
  <Words>10584</Words>
  <Characters>68904</Characters>
  <Application>Microsoft Office Word</Application>
  <DocSecurity>0</DocSecurity>
  <Lines>574</Lines>
  <Paragraphs>158</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79330</CharactersWithSpaces>
  <SharedDoc>false</SharedDoc>
  <HLinks>
    <vt:vector size="12" baseType="variant">
      <vt:variant>
        <vt:i4>6881345</vt:i4>
      </vt:variant>
      <vt:variant>
        <vt:i4>84</vt:i4>
      </vt:variant>
      <vt:variant>
        <vt:i4>0</vt:i4>
      </vt:variant>
      <vt:variant>
        <vt:i4>5</vt:i4>
      </vt:variant>
      <vt:variant>
        <vt:lpwstr>mailto:atokarczyk@jeleniagora.pl</vt:lpwstr>
      </vt:variant>
      <vt:variant>
        <vt:lpwstr/>
      </vt:variant>
      <vt:variant>
        <vt:i4>6881345</vt:i4>
      </vt:variant>
      <vt:variant>
        <vt:i4>0</vt:i4>
      </vt:variant>
      <vt:variant>
        <vt:i4>0</vt:i4>
      </vt:variant>
      <vt:variant>
        <vt:i4>5</vt:i4>
      </vt:variant>
      <vt:variant>
        <vt:lpwstr>mailto:atokarczyk@jeleniagora.pl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mariola jakubow</dc:creator>
  <cp:lastModifiedBy>amalko</cp:lastModifiedBy>
  <cp:revision>17</cp:revision>
  <cp:lastPrinted>2019-11-21T13:14:00Z</cp:lastPrinted>
  <dcterms:created xsi:type="dcterms:W3CDTF">2018-02-12T13:19:00Z</dcterms:created>
  <dcterms:modified xsi:type="dcterms:W3CDTF">2019-11-21T13:14:00Z</dcterms:modified>
</cp:coreProperties>
</file>