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Załącznik Nr 3  do zapytania ofertowego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2"/>
          <w:szCs w:val="22"/>
        </w:rPr>
        <w:t xml:space="preserve">Nazwa Wykonawcy: </w:t>
        <w:tab/>
        <w:t>………………………………………................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  <w:tab/>
        <w:t>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Telefon: </w:t>
        <w:tab/>
        <w:tab/>
        <w:t>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E-mail: </w:t>
        <w:tab/>
        <w:tab/>
        <w:t>…………………………………………………</w:t>
      </w:r>
    </w:p>
    <w:p>
      <w:pPr>
        <w:pStyle w:val="Normal"/>
        <w:rPr>
          <w:b/>
          <w:b/>
          <w:bCs/>
          <w:sz w:val="10"/>
          <w:szCs w:val="10"/>
        </w:rPr>
      </w:pPr>
      <w:r>
        <w:rPr>
          <w:sz w:val="22"/>
          <w:szCs w:val="22"/>
        </w:rPr>
        <w:t>NIP i Regon:</w:t>
        <w:tab/>
        <w:t xml:space="preserve"> </w:t>
        <w:tab/>
        <w:t>………………………………………………….</w:t>
      </w:r>
    </w:p>
    <w:p>
      <w:pPr>
        <w:pStyle w:val="Normal"/>
        <w:ind w:left="5400" w:hanging="0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ind w:left="5400" w:hanging="0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>
      <w:pPr>
        <w:pStyle w:val="Normal"/>
        <w:ind w:left="5400" w:hanging="0"/>
        <w:rPr>
          <w:b/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>
      <w:pPr>
        <w:pStyle w:val="Normal"/>
        <w:ind w:left="5400" w:hanging="0"/>
        <w:rPr>
          <w:b/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Znak sprawy: OU.271.13.2019.MB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Odpowiadając na zapytanie ofertowe, na zadanie:</w:t>
      </w:r>
      <w:r>
        <w:rPr>
          <w:b/>
          <w:sz w:val="22"/>
          <w:szCs w:val="22"/>
        </w:rPr>
        <w:t xml:space="preserve">  </w:t>
      </w:r>
      <w:r>
        <w:rPr>
          <w:rFonts w:cs="Verdana"/>
          <w:b/>
          <w:bCs/>
          <w:sz w:val="20"/>
          <w:szCs w:val="20"/>
        </w:rPr>
        <w:t>Dostawa szaf teleinformatycznych i systemu kontroli dla Miasta Jelenia Góra</w:t>
      </w:r>
    </w:p>
    <w:p>
      <w:pPr>
        <w:pStyle w:val="Tekstpodstawowy21"/>
        <w:tabs>
          <w:tab w:val="left" w:pos="360" w:leader="none"/>
          <w:tab w:val="left" w:pos="708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kstpodstawowy21"/>
        <w:tabs>
          <w:tab w:val="left" w:pos="360" w:leader="none"/>
          <w:tab w:val="left" w:pos="708" w:leader="none"/>
        </w:tabs>
        <w:jc w:val="center"/>
        <w:rPr/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360"/>
        <w:ind w:left="284" w:hanging="284"/>
        <w:rPr>
          <w:b/>
          <w:b/>
          <w:sz w:val="22"/>
          <w:szCs w:val="22"/>
        </w:rPr>
      </w:pPr>
      <w:r>
        <w:rPr>
          <w:sz w:val="22"/>
          <w:szCs w:val="22"/>
        </w:rPr>
        <w:t>Wykonanie przedmiotu zamówienia za:</w:t>
      </w:r>
    </w:p>
    <w:p>
      <w:pPr>
        <w:pStyle w:val="Normal"/>
        <w:ind w:left="180" w:hanging="0"/>
        <w:jc w:val="both"/>
        <w:rPr/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Cenę  ryczałtową/ jednostkową* (brutto) ....................................................PLN</w:t>
      </w:r>
      <w:r>
        <w:rPr>
          <w:sz w:val="22"/>
          <w:szCs w:val="22"/>
        </w:rPr>
        <w:t xml:space="preserve"> (słownie złotych: </w:t>
        <w:br/>
        <w:t xml:space="preserve">   ............................................................................................................) w tym należny podatek VAT.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before="120" w:after="0"/>
        <w:ind w:left="284" w:hanging="284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Oświadczam, że zapoznałem się z zapytaniem ofertowym oraz projektem umowy i nie wnoszę zastrzeżeń.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before="120" w:after="0"/>
        <w:ind w:left="284" w:hanging="284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Potwierdzam wykonanie usługi, roboty budowlanej, dostawy*  </w:t>
      </w:r>
      <w:r>
        <w:rPr>
          <w:b/>
          <w:sz w:val="22"/>
          <w:szCs w:val="22"/>
        </w:rPr>
        <w:t>do dnia ___.____._____r.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before="120" w:after="0"/>
        <w:ind w:left="284" w:hanging="284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Wyrażam zgodę na warunki płatności określone w projekcie umowy.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before="120" w:after="0"/>
        <w:ind w:left="284" w:hanging="284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Oświadczam, że:</w:t>
      </w:r>
    </w:p>
    <w:p>
      <w:pPr>
        <w:pStyle w:val="Normal"/>
        <w:widowControl/>
        <w:numPr>
          <w:ilvl w:val="0"/>
          <w:numId w:val="2"/>
        </w:numPr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spełniam warunki udziału w postępowaniu o udzielenie zamówienia</w:t>
      </w:r>
      <w:r>
        <w:rPr>
          <w:sz w:val="22"/>
          <w:szCs w:val="22"/>
        </w:rPr>
        <w:t>;</w:t>
      </w:r>
    </w:p>
    <w:p>
      <w:pPr>
        <w:pStyle w:val="Normal"/>
        <w:widowControl/>
        <w:numPr>
          <w:ilvl w:val="0"/>
          <w:numId w:val="2"/>
        </w:numPr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posiadam uprawnienia do wykonywania działalności lub czynności objętych niniejszym zamówieniem, jeżeli przepisy prawa nakładają obowiązek posiadania takich uprawnień;</w:t>
      </w:r>
    </w:p>
    <w:p>
      <w:pPr>
        <w:pStyle w:val="Normal"/>
        <w:widowControl/>
        <w:numPr>
          <w:ilvl w:val="0"/>
          <w:numId w:val="2"/>
        </w:numPr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……………………………………………………………………………………………</w:t>
      </w:r>
      <w:r>
        <w:rPr>
          <w:sz w:val="22"/>
          <w:szCs w:val="22"/>
          <w:lang w:val="pl-PL" w:eastAsia="pl-PL"/>
        </w:rPr>
        <w:t>..</w:t>
      </w:r>
    </w:p>
    <w:p>
      <w:pPr>
        <w:pStyle w:val="Normal"/>
        <w:ind w:left="360" w:hanging="0"/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</w:r>
    </w:p>
    <w:p>
      <w:pPr>
        <w:pStyle w:val="Normal"/>
        <w:ind w:left="360" w:hanging="0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ind w:left="360" w:hanging="0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jc w:val="both"/>
        <w:rPr>
          <w:lang w:val="pl-PL" w:eastAsia="pl-PL"/>
        </w:rPr>
      </w:pPr>
      <w:r>
        <w:rPr>
          <w:lang w:val="pl-PL" w:eastAsia="pl-PL"/>
        </w:rPr>
      </w:r>
    </w:p>
    <w:p>
      <w:pPr>
        <w:pStyle w:val="Normal"/>
        <w:tabs>
          <w:tab w:val="clear" w:pos="708"/>
          <w:tab w:val="left" w:pos="426" w:leader="none"/>
        </w:tabs>
        <w:ind w:left="357" w:hanging="0"/>
        <w:jc w:val="right"/>
        <w:rPr>
          <w:vertAlign w:val="superscript"/>
        </w:rPr>
      </w:pPr>
      <w:r>
        <w:rPr/>
        <w:tab/>
        <w:tab/>
        <w:tab/>
        <w:tab/>
        <w:tab/>
        <w:tab/>
        <w:t xml:space="preserve">              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</w:tabs>
        <w:ind w:left="357" w:hanging="0"/>
        <w:rPr>
          <w:lang w:val="pl-PL" w:eastAsia="pl-PL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(podpis wykonawcy lub osoby upełnomocnionej</w:t>
      </w:r>
      <w:r>
        <w:rPr>
          <w:vertAlign w:val="superscript"/>
        </w:rPr>
        <w:t>)</w:t>
      </w:r>
    </w:p>
    <w:p>
      <w:pPr>
        <w:pStyle w:val="Normal"/>
        <w:widowControl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851" w:footer="567" w:bottom="24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1"/>
      <w:jc w:val="right"/>
      <w:rPr>
        <w:rFonts w:ascii="Arial" w:hAnsi="Arial" w:cs="Arial"/>
        <w:i/>
        <w:i/>
        <w:iCs/>
        <w:spacing w:val="20"/>
      </w:rPr>
    </w:pPr>
    <w:r>
      <w:rPr>
        <w:rFonts w:cs="Arial" w:ascii="Arial" w:hAnsi="Arial"/>
        <w:i/>
        <w:iCs/>
        <w:spacing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5972810" cy="734060"/>
          <wp:effectExtent l="0" t="0" r="0" b="0"/>
          <wp:wrapNone/>
          <wp:docPr id="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1"/>
      <w:jc w:val="right"/>
      <w:rPr>
        <w:rFonts w:ascii="Arial" w:hAnsi="Arial" w:cs="Arial"/>
        <w:i/>
        <w:i/>
        <w:iCs/>
        <w:spacing w:val="20"/>
      </w:rPr>
    </w:pPr>
    <w:r>
      <w:rPr>
        <w:rFonts w:cs="Arial" w:ascii="Arial" w:hAnsi="Arial"/>
        <w:i/>
        <w:iCs/>
        <w:spacing w:val="20"/>
      </w:rPr>
    </w:r>
  </w:p>
  <w:p>
    <w:pPr>
      <w:pStyle w:val="Header1"/>
      <w:jc w:val="right"/>
      <w:rPr>
        <w:rFonts w:ascii="Arial" w:hAnsi="Arial" w:cs="Arial"/>
        <w:i/>
        <w:i/>
        <w:iCs/>
        <w:spacing w:val="20"/>
      </w:rPr>
    </w:pPr>
    <w:r>
      <w:rPr>
        <w:rFonts w:cs="Arial" w:ascii="Arial" w:hAnsi="Arial"/>
        <w:i/>
        <w:iCs/>
        <w:spacing w:val="20"/>
      </w:rPr>
    </w:r>
  </w:p>
  <w:p>
    <w:pPr>
      <w:pStyle w:val="Header1"/>
      <w:jc w:val="right"/>
      <w:rPr>
        <w:rFonts w:ascii="Arial" w:hAnsi="Arial" w:cs="Arial"/>
        <w:i/>
        <w:i/>
        <w:iCs/>
        <w:spacing w:val="20"/>
      </w:rPr>
    </w:pPr>
    <w:r>
      <w:rPr>
        <w:rFonts w:cs="Arial" w:ascii="Arial" w:hAnsi="Arial"/>
        <w:i/>
        <w:iCs/>
        <w:spacing w:val="20"/>
      </w:rPr>
    </w:r>
  </w:p>
  <w:p>
    <w:pPr>
      <w:pStyle w:val="Header1"/>
      <w:jc w:val="right"/>
      <w:rPr>
        <w:rFonts w:ascii="Arial" w:hAnsi="Arial" w:cs="Arial"/>
        <w:i/>
        <w:i/>
        <w:iCs/>
        <w:spacing w:val="20"/>
      </w:rPr>
    </w:pPr>
    <w:r>
      <w:rPr>
        <w:rFonts w:cs="Arial" w:ascii="Arial" w:hAnsi="Arial"/>
        <w:i/>
        <w:iCs/>
        <w:spacing w:val="20"/>
      </w:rPr>
    </w:r>
  </w:p>
  <w:p>
    <w:pPr>
      <w:pStyle w:val="Normal"/>
      <w:tabs>
        <w:tab w:val="clear" w:pos="708"/>
        <w:tab w:val="right" w:pos="9918" w:leader="none"/>
      </w:tabs>
      <w:jc w:val="center"/>
      <w:rPr/>
    </w:pPr>
    <w:r>
      <w:rPr>
        <w:rFonts w:cs="Arial" w:ascii="Arial" w:hAnsi="Arial"/>
        <w:sz w:val="18"/>
        <w:szCs w:val="18"/>
      </w:rPr>
      <w:t xml:space="preserve">Projekt współfinansowany przez Unię Europejską ze środków Europejskiego Funduszu Rozwoju Regionalnego </w:t>
      <w:br/>
      <w:t>w ramach Regionalnego Programu Operacyjnego Województwa Dolnośląskiego 2014 – 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7560" w:leader="none"/>
      </w:tabs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0" b="0"/>
          <wp:wrapNone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5" t="-248" r="-295" b="-248"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 xml:space="preserve">              </w:t>
    </w:r>
  </w:p>
  <w:tbl>
    <w:tblPr>
      <w:tblW w:w="7564" w:type="dxa"/>
      <w:jc w:val="left"/>
      <w:tblInd w:w="1550" w:type="dxa"/>
      <w:tblCellMar>
        <w:top w:w="0" w:type="dxa"/>
        <w:left w:w="108" w:type="dxa"/>
        <w:bottom w:w="0" w:type="dxa"/>
        <w:right w:w="108" w:type="dxa"/>
      </w:tblCellMar>
    </w:tblPr>
    <w:tblGrid>
      <w:gridCol w:w="3827"/>
      <w:gridCol w:w="1134"/>
      <w:gridCol w:w="1219"/>
      <w:gridCol w:w="1383"/>
    </w:tblGrid>
    <w:tr>
      <w:trPr>
        <w:trHeight w:val="518" w:hRule="atLeast"/>
      </w:trPr>
      <w:tc>
        <w:tcPr>
          <w:tcW w:w="7563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Gwka"/>
            <w:jc w:val="center"/>
            <w:rPr/>
          </w:pPr>
          <w:r>
            <w:rPr>
              <w:b/>
              <w:lang w:val="pl-PL" w:eastAsia="pl-PL"/>
            </w:rPr>
            <w:t>URZĄD MIASTA JELENIA GÓRA</w:t>
          </w:r>
        </w:p>
        <w:p>
          <w:pPr>
            <w:pStyle w:val="Gwka"/>
            <w:rPr/>
          </w:pPr>
          <w:r>
            <w:rPr/>
          </w:r>
        </w:p>
      </w:tc>
    </w:tr>
    <w:tr>
      <w:trPr/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Gwka"/>
            <w:rPr/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Gwka"/>
            <w:jc w:val="center"/>
            <w:rPr/>
          </w:pPr>
          <w:r>
            <w:rPr>
              <w:i/>
            </w:rPr>
            <w:t>EDYCJA:</w:t>
          </w:r>
        </w:p>
        <w:p>
          <w:pPr>
            <w:pStyle w:val="Gwka"/>
            <w:jc w:val="center"/>
            <w:rPr/>
          </w:pPr>
          <w:r>
            <w:rPr>
              <w:b/>
            </w:rPr>
            <w:t>C/2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fill="auto" w:val="clear"/>
        </w:tcPr>
        <w:p>
          <w:pPr>
            <w:pStyle w:val="Gwka"/>
            <w:jc w:val="center"/>
            <w:rPr/>
          </w:pPr>
          <w:r>
            <w:rPr>
              <w:i/>
            </w:rPr>
            <w:t>INDEX:</w:t>
          </w:r>
        </w:p>
        <w:p>
          <w:pPr>
            <w:pStyle w:val="Gwka"/>
            <w:jc w:val="center"/>
            <w:rPr/>
          </w:pPr>
          <w:r>
            <w:rPr>
              <w:b/>
            </w:rPr>
            <w:t>3/Po-6</w:t>
          </w:r>
        </w:p>
      </w:tc>
      <w:tc>
        <w:tcPr>
          <w:tcW w:w="13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Gwka"/>
            <w:jc w:val="center"/>
            <w:rPr/>
          </w:pPr>
          <w:r>
            <w:rPr>
              <w:i/>
            </w:rPr>
            <w:t>STRONA:</w:t>
          </w:r>
        </w:p>
        <w:p>
          <w:pPr>
            <w:pStyle w:val="Gwka"/>
            <w:jc w:val="center"/>
            <w:rPr/>
          </w:pPr>
          <w:r>
            <w:rPr>
              <w:rStyle w:val="Numerstron"/>
            </w:rPr>
            <w:fldChar w:fldCharType="begin"/>
          </w:r>
          <w:r>
            <w:rPr>
              <w:rStyle w:val="Numerstron"/>
            </w:rPr>
            <w:instrText> PAGE </w:instrText>
          </w:r>
          <w:r>
            <w:rPr>
              <w:rStyle w:val="Numerstron"/>
            </w:rPr>
            <w:fldChar w:fldCharType="separate"/>
          </w:r>
          <w:r>
            <w:rPr>
              <w:rStyle w:val="Numerstron"/>
            </w:rPr>
            <w:t>1</w:t>
          </w:r>
          <w:r>
            <w:rPr>
              <w:rStyle w:val="Numerstron"/>
            </w:rPr>
            <w:fldChar w:fldCharType="end"/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rFonts w:eastAsia="Times New Roman" w:cs="Times New Roman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jc w:val="both"/>
      <w:outlineLvl w:val="0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i w:val="false"/>
      <w:sz w:val="22"/>
      <w:szCs w:val="22"/>
      <w:lang w:val="pl-PL" w:eastAsia="pl-P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b w:val="false"/>
      <w:spacing w:val="-13"/>
      <w:sz w:val="24"/>
      <w:szCs w:val="24"/>
    </w:rPr>
  </w:style>
  <w:style w:type="character" w:styleId="WW8Num4z2">
    <w:name w:val="WW8Num4z2"/>
    <w:qFormat/>
    <w:rPr>
      <w:rFonts w:ascii="Wingdings" w:hAnsi="Wingdings" w:cs="Wingdings"/>
      <w:b w:val="false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b w:val="false"/>
      <w:i w:val="false"/>
    </w:rPr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>
      <w:b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 w:val="false"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 w:val="false"/>
      <w:sz w:val="24"/>
      <w:szCs w:val="24"/>
    </w:rPr>
  </w:style>
  <w:style w:type="character" w:styleId="WW8Num9z2">
    <w:name w:val="WW8Num9z2"/>
    <w:qFormat/>
    <w:rPr>
      <w:rFonts w:ascii="Wingdings" w:hAnsi="Wingdings" w:cs="Wingdings"/>
      <w:b w:val="false"/>
    </w:rPr>
  </w:style>
  <w:style w:type="character" w:styleId="WW8Num9z3">
    <w:name w:val="WW8Num9z3"/>
    <w:qFormat/>
    <w:rPr/>
  </w:style>
  <w:style w:type="character" w:styleId="Domylnaczcionkaakapitu">
    <w:name w:val="Domyślna czcionka akapitu"/>
    <w:qFormat/>
    <w:rPr/>
  </w:style>
  <w:style w:type="character" w:styleId="WW8Num5z2">
    <w:name w:val="WW8Num5z2"/>
    <w:qFormat/>
    <w:rPr>
      <w:rFonts w:ascii="Wingdings" w:hAnsi="Wingdings" w:cs="Wingdings"/>
      <w:b w:val="false"/>
    </w:rPr>
  </w:style>
  <w:style w:type="character" w:styleId="WW8Num10z0">
    <w:name w:val="WW8Num10z0"/>
    <w:qFormat/>
    <w:rPr>
      <w:rFonts w:ascii="Symbol" w:hAnsi="Symbol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cs="Times New Roman"/>
      <w:b/>
    </w:rPr>
  </w:style>
  <w:style w:type="character" w:styleId="WW8Num12z0">
    <w:name w:val="WW8Num12z0"/>
    <w:qFormat/>
    <w:rPr>
      <w:b w:val="false"/>
      <w:i w:val="false"/>
    </w:rPr>
  </w:style>
  <w:style w:type="character" w:styleId="Domylnaczcionkaakapitu1">
    <w:name w:val="Domyślna czcionka akapitu1"/>
    <w:qFormat/>
    <w:rPr/>
  </w:style>
  <w:style w:type="character" w:styleId="Numerstron">
    <w:name w:val="Numer stron"/>
    <w:basedOn w:val="Domylnaczcionkaakapitu1"/>
    <w:rPr/>
  </w:style>
  <w:style w:type="character" w:styleId="ListLabel1">
    <w:name w:val="ListLabel 1"/>
    <w:qFormat/>
    <w:rPr>
      <w:rFonts w:eastAsia="Times New Roman" w:cs="Times New Roman"/>
      <w:b w:val="false"/>
      <w:i w:val="false"/>
      <w:sz w:val="22"/>
      <w:szCs w:val="22"/>
      <w:lang w:val="pl-PL" w:eastAsia="pl-PL"/>
    </w:rPr>
  </w:style>
  <w:style w:type="character" w:styleId="ListLabel2">
    <w:name w:val="ListLabel 2"/>
    <w:qFormat/>
    <w:rPr>
      <w:b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;Liberation Mono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Liberation Mono"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ZsartnormalZnak">
    <w:name w:val="zsart_normal Znak"/>
    <w:basedOn w:val="Normal"/>
    <w:qFormat/>
    <w:pPr>
      <w:widowControl/>
      <w:spacing w:lineRule="auto" w:line="360" w:before="120" w:after="280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21">
    <w:name w:val="Tekst podstawowy 21"/>
    <w:basedOn w:val="Normal"/>
    <w:qFormat/>
    <w:pPr>
      <w:widowControl/>
      <w:tabs>
        <w:tab w:val="clear" w:pos="708"/>
        <w:tab w:val="left" w:pos="360" w:leader="none"/>
      </w:tabs>
      <w:overflowPunct w:val="true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Header1">
    <w:name w:val="Header1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</TotalTime>
  <Application>LibreOffice/6.2.2.2$Windows_X86_64 LibreOffice_project/2b840030fec2aae0fd2658d8d4f9548af4e3518d</Application>
  <Pages>1</Pages>
  <Words>193</Words>
  <Characters>1568</Characters>
  <CharactersWithSpaces>1953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2018-01-12T13:25:00Z</dcterms:created>
  <dc:creator>x</dc:creator>
  <dc:description/>
  <dc:language>pl-PL</dc:language>
  <cp:lastModifiedBy/>
  <cp:lastPrinted>2014-01-13T15:07:00Z</cp:lastPrinted>
  <dcterms:modified xsi:type="dcterms:W3CDTF">2019-12-05T11:31:41Z</dcterms:modified>
  <cp:revision>14</cp:revision>
  <dc:subject/>
  <dc:title> </dc:title>
</cp:coreProperties>
</file>