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5AA2" w:rsidRDefault="00535AA2" w:rsidP="00806F96">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237"/>
        <w:gridCol w:w="3543"/>
      </w:tblGrid>
      <w:tr w:rsidR="00535AA2" w:rsidRPr="00A7777B">
        <w:tc>
          <w:tcPr>
            <w:tcW w:w="6237" w:type="dxa"/>
            <w:tcBorders>
              <w:bottom w:val="single" w:sz="6" w:space="0" w:color="000001"/>
            </w:tcBorders>
          </w:tcPr>
          <w:p w:rsidR="00535AA2" w:rsidRDefault="00535AA2" w:rsidP="00806F96">
            <w:pPr>
              <w:jc w:val="both"/>
            </w:pPr>
            <w:r>
              <w:rPr>
                <w:rFonts w:ascii="Arial" w:hAnsi="Arial" w:cs="Arial"/>
                <w:b/>
                <w:bCs/>
                <w:sz w:val="20"/>
                <w:szCs w:val="20"/>
              </w:rPr>
              <w:t>Miasto Jelenia Góra</w:t>
            </w:r>
          </w:p>
          <w:p w:rsidR="00535AA2" w:rsidRDefault="00535AA2" w:rsidP="00806F96">
            <w:pPr>
              <w:jc w:val="both"/>
            </w:pPr>
            <w:r>
              <w:rPr>
                <w:rFonts w:ascii="Arial" w:hAnsi="Arial" w:cs="Arial"/>
                <w:b/>
                <w:bCs/>
                <w:sz w:val="20"/>
                <w:szCs w:val="20"/>
                <w:lang w:eastAsia="pl-PL"/>
              </w:rPr>
              <w:t>Pl. Ratuszowy 58</w:t>
            </w:r>
          </w:p>
          <w:p w:rsidR="00535AA2" w:rsidRDefault="00535AA2" w:rsidP="00806F96">
            <w:pPr>
              <w:jc w:val="both"/>
            </w:pPr>
            <w:r>
              <w:rPr>
                <w:rFonts w:ascii="Arial" w:hAnsi="Arial" w:cs="Arial"/>
                <w:b/>
                <w:bCs/>
                <w:sz w:val="20"/>
                <w:szCs w:val="20"/>
                <w:lang w:eastAsia="pl-PL"/>
              </w:rPr>
              <w:t xml:space="preserve">58-500 Jelenia Góra </w:t>
            </w:r>
          </w:p>
          <w:p w:rsidR="00535AA2" w:rsidRDefault="00535AA2" w:rsidP="00806F96">
            <w:pPr>
              <w:jc w:val="both"/>
            </w:pPr>
            <w:r>
              <w:rPr>
                <w:rFonts w:ascii="Arial" w:hAnsi="Arial" w:cs="Arial"/>
                <w:b/>
                <w:bCs/>
                <w:sz w:val="20"/>
                <w:szCs w:val="20"/>
                <w:lang w:eastAsia="pl-PL"/>
              </w:rPr>
              <w:t>Polska</w:t>
            </w:r>
          </w:p>
          <w:p w:rsidR="00535AA2" w:rsidRDefault="00535AA2" w:rsidP="00806F96">
            <w:pPr>
              <w:jc w:val="both"/>
              <w:rPr>
                <w:rFonts w:ascii="Arial" w:hAnsi="Arial" w:cs="Arial"/>
                <w:b/>
                <w:bCs/>
                <w:sz w:val="16"/>
                <w:szCs w:val="16"/>
                <w:lang w:eastAsia="pl-PL"/>
              </w:rPr>
            </w:pPr>
          </w:p>
        </w:tc>
        <w:tc>
          <w:tcPr>
            <w:tcW w:w="3543" w:type="dxa"/>
            <w:tcBorders>
              <w:bottom w:val="single" w:sz="6" w:space="0" w:color="000001"/>
            </w:tcBorders>
          </w:tcPr>
          <w:p w:rsidR="00535AA2" w:rsidRPr="00E93463" w:rsidRDefault="00535AA2" w:rsidP="00806F96">
            <w:pPr>
              <w:jc w:val="both"/>
              <w:rPr>
                <w:rFonts w:ascii="Arial" w:hAnsi="Arial" w:cs="Arial"/>
                <w:b/>
                <w:bCs/>
                <w:sz w:val="16"/>
                <w:szCs w:val="16"/>
                <w:lang w:val="en-US" w:eastAsia="pl-PL"/>
              </w:rPr>
            </w:pPr>
          </w:p>
          <w:p w:rsidR="00535AA2" w:rsidRPr="00E93463" w:rsidRDefault="00535AA2" w:rsidP="00806F96">
            <w:pPr>
              <w:jc w:val="right"/>
              <w:rPr>
                <w:lang w:val="en-US"/>
              </w:rPr>
            </w:pPr>
            <w:r w:rsidRPr="00E93463">
              <w:rPr>
                <w:rFonts w:ascii="Arial" w:hAnsi="Arial" w:cs="Arial"/>
                <w:b/>
                <w:bCs/>
                <w:sz w:val="20"/>
                <w:szCs w:val="20"/>
                <w:lang w:val="en-US" w:eastAsia="pl-PL"/>
              </w:rPr>
              <w:t>tel: 075 75 4</w:t>
            </w:r>
            <w:r>
              <w:rPr>
                <w:rFonts w:ascii="Arial" w:hAnsi="Arial" w:cs="Arial"/>
                <w:b/>
                <w:bCs/>
                <w:sz w:val="20"/>
                <w:szCs w:val="20"/>
                <w:lang w:val="en-US" w:eastAsia="pl-PL"/>
              </w:rPr>
              <w:t>6 390</w:t>
            </w:r>
          </w:p>
          <w:p w:rsidR="00535AA2" w:rsidRPr="00E93463" w:rsidRDefault="00535AA2" w:rsidP="00806F96">
            <w:pPr>
              <w:jc w:val="right"/>
              <w:rPr>
                <w:lang w:val="en-US"/>
              </w:rPr>
            </w:pPr>
            <w:r w:rsidRPr="00E93463">
              <w:rPr>
                <w:rFonts w:ascii="Arial" w:hAnsi="Arial" w:cs="Arial"/>
                <w:b/>
                <w:bCs/>
                <w:sz w:val="20"/>
                <w:szCs w:val="20"/>
                <w:lang w:val="en-US" w:eastAsia="pl-PL"/>
              </w:rPr>
              <w:t>fax: 075 75 46 204</w:t>
            </w:r>
          </w:p>
          <w:p w:rsidR="00535AA2" w:rsidRPr="00E93463" w:rsidRDefault="00535AA2" w:rsidP="00806F96">
            <w:pPr>
              <w:jc w:val="right"/>
              <w:rPr>
                <w:lang w:val="en-US"/>
              </w:rPr>
            </w:pPr>
            <w:r w:rsidRPr="00E93463">
              <w:rPr>
                <w:rFonts w:ascii="Arial" w:hAnsi="Arial" w:cs="Arial"/>
                <w:b/>
                <w:bCs/>
                <w:sz w:val="20"/>
                <w:szCs w:val="20"/>
                <w:lang w:val="en-US" w:eastAsia="pl-PL"/>
              </w:rPr>
              <w:t xml:space="preserve">www.jeleniagora.pl </w:t>
            </w:r>
          </w:p>
          <w:p w:rsidR="00535AA2" w:rsidRPr="00D478BF" w:rsidRDefault="00535AA2" w:rsidP="00806F96">
            <w:pPr>
              <w:jc w:val="right"/>
              <w:rPr>
                <w:rFonts w:ascii="Arial" w:hAnsi="Arial" w:cs="Arial"/>
                <w:sz w:val="20"/>
                <w:szCs w:val="20"/>
                <w:lang w:val="en-US"/>
              </w:rPr>
            </w:pPr>
            <w:hyperlink r:id="rId7" w:history="1">
              <w:r w:rsidRPr="00EA49F0">
                <w:rPr>
                  <w:rStyle w:val="Hyperlink"/>
                  <w:rFonts w:ascii="Arial" w:hAnsi="Arial" w:cs="Arial"/>
                  <w:sz w:val="20"/>
                  <w:szCs w:val="20"/>
                  <w:lang w:val="en-US"/>
                </w:rPr>
                <w:t>zamowieniapubliczne@jeleniagora.pl</w:t>
              </w:r>
            </w:hyperlink>
            <w:r>
              <w:rPr>
                <w:rFonts w:ascii="Arial" w:hAnsi="Arial" w:cs="Arial"/>
                <w:sz w:val="20"/>
                <w:szCs w:val="20"/>
                <w:lang w:val="en-US"/>
              </w:rPr>
              <w:t xml:space="preserve"> </w:t>
            </w:r>
          </w:p>
        </w:tc>
      </w:tr>
    </w:tbl>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p w:rsidR="00535AA2" w:rsidRDefault="00535AA2" w:rsidP="00806F96">
      <w:pPr>
        <w:jc w:val="both"/>
        <w:rPr>
          <w:rFonts w:ascii="Arial" w:hAnsi="Arial" w:cs="Arial"/>
          <w:sz w:val="2"/>
          <w:szCs w:val="2"/>
          <w:lang w:val="en-US"/>
        </w:rPr>
      </w:pPr>
    </w:p>
    <w:tbl>
      <w:tblPr>
        <w:tblW w:w="0" w:type="auto"/>
        <w:tblInd w:w="-68" w:type="dxa"/>
        <w:tblLayout w:type="fixed"/>
        <w:tblCellMar>
          <w:left w:w="70" w:type="dxa"/>
          <w:right w:w="70" w:type="dxa"/>
        </w:tblCellMar>
        <w:tblLook w:val="0000"/>
      </w:tblPr>
      <w:tblGrid>
        <w:gridCol w:w="6236"/>
        <w:gridCol w:w="3483"/>
      </w:tblGrid>
      <w:tr w:rsidR="00535AA2">
        <w:tc>
          <w:tcPr>
            <w:tcW w:w="6236" w:type="dxa"/>
            <w:vAlign w:val="center"/>
          </w:tcPr>
          <w:p w:rsidR="00535AA2" w:rsidRDefault="00535AA2" w:rsidP="00806F96">
            <w:pPr>
              <w:jc w:val="both"/>
            </w:pPr>
            <w:r>
              <w:rPr>
                <w:rFonts w:ascii="Arial" w:hAnsi="Arial" w:cs="Arial"/>
                <w:sz w:val="20"/>
                <w:szCs w:val="20"/>
              </w:rPr>
              <w:t xml:space="preserve">Nr referencyjny nadany sprawie przez Zamawiającego: </w:t>
            </w:r>
          </w:p>
        </w:tc>
        <w:tc>
          <w:tcPr>
            <w:tcW w:w="3483" w:type="dxa"/>
            <w:vAlign w:val="center"/>
          </w:tcPr>
          <w:p w:rsidR="00535AA2" w:rsidRDefault="00535AA2" w:rsidP="0072082A">
            <w:pPr>
              <w:jc w:val="right"/>
            </w:pPr>
            <w:r>
              <w:rPr>
                <w:rFonts w:ascii="Arial" w:hAnsi="Arial" w:cs="Arial"/>
                <w:b/>
                <w:bCs/>
                <w:sz w:val="20"/>
                <w:szCs w:val="20"/>
              </w:rPr>
              <w:t>RZ.271.12.2020</w:t>
            </w:r>
          </w:p>
        </w:tc>
      </w:tr>
    </w:tbl>
    <w:p w:rsidR="00535AA2" w:rsidRDefault="00535AA2" w:rsidP="00806F96">
      <w:pPr>
        <w:jc w:val="both"/>
        <w:rPr>
          <w:rFonts w:ascii="Arial" w:hAnsi="Arial" w:cs="Arial"/>
          <w:sz w:val="20"/>
          <w:szCs w:val="20"/>
        </w:rPr>
      </w:pPr>
    </w:p>
    <w:p w:rsidR="00535AA2" w:rsidRDefault="00535AA2" w:rsidP="00806F96">
      <w:pPr>
        <w:jc w:val="both"/>
        <w:rPr>
          <w:rFonts w:ascii="Arial" w:hAnsi="Arial" w:cs="Arial"/>
          <w:sz w:val="20"/>
          <w:szCs w:val="20"/>
        </w:rPr>
      </w:pPr>
    </w:p>
    <w:p w:rsidR="00535AA2" w:rsidRDefault="00535AA2" w:rsidP="00806F96">
      <w:pPr>
        <w:jc w:val="both"/>
        <w:rPr>
          <w:rFonts w:ascii="Arial" w:hAnsi="Arial" w:cs="Arial"/>
          <w:sz w:val="20"/>
          <w:szCs w:val="20"/>
        </w:rPr>
      </w:pPr>
    </w:p>
    <w:p w:rsidR="00535AA2" w:rsidRDefault="00535AA2" w:rsidP="00806F96">
      <w:pPr>
        <w:jc w:val="both"/>
        <w:rPr>
          <w:rFonts w:ascii="Arial" w:hAnsi="Arial" w:cs="Arial"/>
          <w:sz w:val="20"/>
          <w:szCs w:val="20"/>
        </w:rPr>
      </w:pPr>
    </w:p>
    <w:p w:rsidR="00535AA2" w:rsidRDefault="00535AA2" w:rsidP="00806F96">
      <w:pPr>
        <w:jc w:val="both"/>
        <w:rPr>
          <w:rFonts w:ascii="Arial" w:hAnsi="Arial" w:cs="Arial"/>
          <w:sz w:val="20"/>
          <w:szCs w:val="20"/>
        </w:rPr>
      </w:pPr>
    </w:p>
    <w:p w:rsidR="00535AA2" w:rsidRDefault="00535AA2" w:rsidP="00806F96">
      <w:pPr>
        <w:jc w:val="both"/>
        <w:rPr>
          <w:rFonts w:ascii="Arial" w:hAnsi="Arial" w:cs="Arial"/>
          <w:sz w:val="20"/>
          <w:szCs w:val="20"/>
        </w:rPr>
      </w:pPr>
    </w:p>
    <w:p w:rsidR="00535AA2" w:rsidRDefault="00535AA2" w:rsidP="00806F96">
      <w:pPr>
        <w:jc w:val="both"/>
        <w:rPr>
          <w:rFonts w:ascii="Arial" w:hAnsi="Arial" w:cs="Arial"/>
          <w:sz w:val="20"/>
          <w:szCs w:val="20"/>
        </w:rPr>
      </w:pPr>
    </w:p>
    <w:p w:rsidR="00535AA2" w:rsidRDefault="00535AA2" w:rsidP="004F1740">
      <w:pPr>
        <w:jc w:val="center"/>
      </w:pPr>
      <w:r>
        <w:rPr>
          <w:rFonts w:ascii="Arial" w:hAnsi="Arial" w:cs="Arial"/>
          <w:b/>
          <w:bCs/>
          <w:sz w:val="20"/>
          <w:szCs w:val="20"/>
        </w:rPr>
        <w:t>SPECYFIKACJA ISTOTNYCH</w:t>
      </w:r>
    </w:p>
    <w:p w:rsidR="00535AA2" w:rsidRDefault="00535AA2" w:rsidP="004F1740">
      <w:pPr>
        <w:ind w:right="168"/>
        <w:jc w:val="center"/>
      </w:pPr>
      <w:r>
        <w:rPr>
          <w:rFonts w:ascii="Arial" w:hAnsi="Arial" w:cs="Arial"/>
          <w:b/>
          <w:bCs/>
          <w:sz w:val="20"/>
          <w:szCs w:val="20"/>
        </w:rPr>
        <w:t>WARUNKÓW ZAMÓWIENIA</w:t>
      </w:r>
    </w:p>
    <w:p w:rsidR="00535AA2" w:rsidRDefault="00535AA2" w:rsidP="004F1740">
      <w:pPr>
        <w:jc w:val="center"/>
      </w:pPr>
      <w:r>
        <w:rPr>
          <w:rFonts w:ascii="Arial" w:hAnsi="Arial" w:cs="Arial"/>
          <w:b/>
          <w:bCs/>
          <w:sz w:val="20"/>
          <w:szCs w:val="20"/>
        </w:rPr>
        <w:t>(SIWZ)</w:t>
      </w:r>
    </w:p>
    <w:p w:rsidR="00535AA2" w:rsidRDefault="00535AA2" w:rsidP="004F1740">
      <w:pPr>
        <w:jc w:val="center"/>
        <w:rPr>
          <w:rFonts w:ascii="Arial" w:hAnsi="Arial" w:cs="Arial"/>
          <w:sz w:val="20"/>
          <w:szCs w:val="20"/>
        </w:rPr>
      </w:pPr>
    </w:p>
    <w:tbl>
      <w:tblPr>
        <w:tblW w:w="10632" w:type="dxa"/>
        <w:tblInd w:w="-68" w:type="dxa"/>
        <w:tblLayout w:type="fixed"/>
        <w:tblCellMar>
          <w:left w:w="70" w:type="dxa"/>
          <w:right w:w="70" w:type="dxa"/>
        </w:tblCellMar>
        <w:tblLook w:val="0000"/>
      </w:tblPr>
      <w:tblGrid>
        <w:gridCol w:w="10632"/>
      </w:tblGrid>
      <w:tr w:rsidR="00535AA2">
        <w:trPr>
          <w:cantSplit/>
          <w:trHeight w:val="1230"/>
        </w:trPr>
        <w:tc>
          <w:tcPr>
            <w:tcW w:w="10632" w:type="dxa"/>
          </w:tcPr>
          <w:p w:rsidR="00535AA2" w:rsidRDefault="00535AA2" w:rsidP="004F1740">
            <w:pPr>
              <w:jc w:val="center"/>
            </w:pPr>
            <w:r>
              <w:rPr>
                <w:rFonts w:ascii="Arial" w:hAnsi="Arial" w:cs="Arial"/>
                <w:sz w:val="20"/>
                <w:szCs w:val="20"/>
              </w:rPr>
              <w:t>DLA PRZETARGU NIEOGRANICZONEGO</w:t>
            </w:r>
          </w:p>
          <w:p w:rsidR="00535AA2" w:rsidRDefault="00535AA2" w:rsidP="004F1740">
            <w:pPr>
              <w:jc w:val="center"/>
            </w:pPr>
            <w:r>
              <w:rPr>
                <w:rFonts w:ascii="Arial" w:hAnsi="Arial" w:cs="Arial"/>
                <w:sz w:val="20"/>
                <w:szCs w:val="20"/>
              </w:rPr>
              <w:t>NA ROBOTY BUDOWLANE</w:t>
            </w:r>
          </w:p>
          <w:p w:rsidR="00535AA2" w:rsidRDefault="00535AA2" w:rsidP="004F1740">
            <w:pPr>
              <w:jc w:val="center"/>
              <w:rPr>
                <w:rFonts w:ascii="Arial" w:hAnsi="Arial" w:cs="Arial"/>
                <w:sz w:val="20"/>
                <w:szCs w:val="20"/>
              </w:rPr>
            </w:pPr>
          </w:p>
        </w:tc>
      </w:tr>
      <w:tr w:rsidR="00535AA2">
        <w:tc>
          <w:tcPr>
            <w:tcW w:w="10632" w:type="dxa"/>
          </w:tcPr>
          <w:p w:rsidR="00535AA2" w:rsidRDefault="00535AA2" w:rsidP="006E0DE6">
            <w:pPr>
              <w:jc w:val="center"/>
            </w:pPr>
            <w:r>
              <w:rPr>
                <w:rFonts w:ascii="Arial" w:hAnsi="Arial" w:cs="Arial"/>
                <w:sz w:val="20"/>
                <w:szCs w:val="20"/>
              </w:rPr>
              <w:t xml:space="preserve">przeprowadzanego zgodnie z postanowieniami ustawy z dnia 29 stycznia 2004 r. Prawo zamówień publicznych </w:t>
            </w:r>
            <w:r>
              <w:br/>
            </w:r>
            <w:r>
              <w:rPr>
                <w:rFonts w:ascii="Arial" w:hAnsi="Arial" w:cs="Arial"/>
                <w:sz w:val="20"/>
                <w:szCs w:val="20"/>
              </w:rPr>
              <w:t>(tekst jednolity Dz.U. z 2019 r., poz.1843 z późn. zm.)</w:t>
            </w:r>
          </w:p>
        </w:tc>
      </w:tr>
      <w:tr w:rsidR="00535AA2">
        <w:trPr>
          <w:cantSplit/>
          <w:trHeight w:val="914"/>
        </w:trPr>
        <w:tc>
          <w:tcPr>
            <w:tcW w:w="10632" w:type="dxa"/>
          </w:tcPr>
          <w:p w:rsidR="00535AA2" w:rsidRDefault="00535AA2" w:rsidP="00806F96">
            <w:pPr>
              <w:tabs>
                <w:tab w:val="left" w:pos="3306"/>
              </w:tabs>
              <w:jc w:val="both"/>
            </w:pPr>
            <w:r>
              <w:rPr>
                <w:rFonts w:ascii="Arial" w:hAnsi="Arial" w:cs="Arial"/>
                <w:b/>
                <w:bCs/>
                <w:sz w:val="20"/>
                <w:szCs w:val="20"/>
                <w:lang w:eastAsia="pl-PL"/>
              </w:rPr>
              <w:tab/>
            </w:r>
          </w:p>
          <w:p w:rsidR="00535AA2" w:rsidRDefault="00535AA2" w:rsidP="00806F96">
            <w:pPr>
              <w:tabs>
                <w:tab w:val="left" w:pos="3306"/>
              </w:tabs>
              <w:jc w:val="both"/>
              <w:rPr>
                <w:rFonts w:ascii="Arial" w:hAnsi="Arial" w:cs="Arial"/>
                <w:b/>
                <w:bCs/>
                <w:sz w:val="20"/>
                <w:szCs w:val="20"/>
                <w:lang w:eastAsia="pl-PL"/>
              </w:rPr>
            </w:pPr>
          </w:p>
          <w:p w:rsidR="00535AA2" w:rsidRDefault="00535AA2" w:rsidP="00806F96">
            <w:pPr>
              <w:tabs>
                <w:tab w:val="left" w:pos="3306"/>
              </w:tabs>
              <w:jc w:val="both"/>
              <w:rPr>
                <w:rFonts w:ascii="Arial" w:hAnsi="Arial" w:cs="Arial"/>
                <w:b/>
                <w:bCs/>
                <w:sz w:val="20"/>
                <w:szCs w:val="20"/>
                <w:lang w:eastAsia="pl-PL"/>
              </w:rPr>
            </w:pPr>
          </w:p>
          <w:p w:rsidR="00535AA2" w:rsidRPr="00A22577" w:rsidRDefault="00535AA2" w:rsidP="00806F96">
            <w:pPr>
              <w:jc w:val="center"/>
              <w:rPr>
                <w:rFonts w:ascii="Arial" w:hAnsi="Arial" w:cs="Arial"/>
                <w:b/>
                <w:bCs/>
                <w:i/>
                <w:iCs/>
              </w:rPr>
            </w:pPr>
            <w:r w:rsidRPr="00A22577">
              <w:rPr>
                <w:rFonts w:ascii="Arial" w:hAnsi="Arial" w:cs="Arial"/>
                <w:b/>
                <w:bCs/>
                <w:i/>
                <w:iCs/>
                <w:sz w:val="22"/>
                <w:szCs w:val="22"/>
              </w:rPr>
              <w:t>CZĘŚĆ  I</w:t>
            </w:r>
            <w:r>
              <w:rPr>
                <w:rFonts w:ascii="Arial" w:hAnsi="Arial" w:cs="Arial"/>
                <w:b/>
                <w:bCs/>
                <w:i/>
                <w:iCs/>
                <w:sz w:val="22"/>
                <w:szCs w:val="22"/>
              </w:rPr>
              <w:t xml:space="preserve">: </w:t>
            </w:r>
            <w:r w:rsidRPr="00A22577">
              <w:rPr>
                <w:rFonts w:ascii="Arial" w:hAnsi="Arial" w:cs="Arial"/>
                <w:b/>
                <w:bCs/>
                <w:i/>
                <w:iCs/>
                <w:sz w:val="22"/>
                <w:szCs w:val="22"/>
              </w:rPr>
              <w:t xml:space="preserve"> Przebudowa muru oporowego </w:t>
            </w:r>
          </w:p>
          <w:p w:rsidR="00535AA2" w:rsidRPr="00A22577" w:rsidRDefault="00535AA2" w:rsidP="00A22577">
            <w:pPr>
              <w:ind w:right="569"/>
              <w:jc w:val="center"/>
              <w:rPr>
                <w:rFonts w:ascii="Arial" w:hAnsi="Arial" w:cs="Arial"/>
              </w:rPr>
            </w:pPr>
            <w:r w:rsidRPr="00A22577">
              <w:rPr>
                <w:rFonts w:ascii="Arial" w:hAnsi="Arial" w:cs="Arial"/>
                <w:sz w:val="20"/>
                <w:szCs w:val="20"/>
              </w:rPr>
              <w:t xml:space="preserve">w ramach zadania pn.: „Budowa boiska sportowego przy Zespole Szkół Licealnych i Zawodowych nr 2 </w:t>
            </w:r>
            <w:r w:rsidRPr="00A22577">
              <w:rPr>
                <w:rFonts w:ascii="Arial" w:hAnsi="Arial" w:cs="Arial"/>
                <w:sz w:val="20"/>
                <w:szCs w:val="20"/>
              </w:rPr>
              <w:br/>
              <w:t>ul. 1 Maja” w Jeleniej Górze</w:t>
            </w:r>
          </w:p>
          <w:p w:rsidR="00535AA2" w:rsidRDefault="00535AA2" w:rsidP="00806F96">
            <w:pPr>
              <w:jc w:val="center"/>
              <w:rPr>
                <w:rFonts w:ascii="Arial" w:hAnsi="Arial" w:cs="Arial"/>
                <w:b/>
                <w:bCs/>
              </w:rPr>
            </w:pPr>
          </w:p>
          <w:p w:rsidR="00535AA2" w:rsidRDefault="00535AA2" w:rsidP="00806F96">
            <w:pPr>
              <w:jc w:val="center"/>
              <w:rPr>
                <w:rFonts w:ascii="Arial" w:hAnsi="Arial" w:cs="Arial"/>
                <w:b/>
                <w:bCs/>
              </w:rPr>
            </w:pPr>
          </w:p>
          <w:p w:rsidR="00535AA2" w:rsidRPr="00C23E93" w:rsidRDefault="00535AA2" w:rsidP="00806F96">
            <w:pPr>
              <w:jc w:val="center"/>
              <w:rPr>
                <w:rFonts w:ascii="Arial" w:hAnsi="Arial" w:cs="Arial"/>
                <w:i/>
                <w:iCs/>
                <w:sz w:val="10"/>
                <w:szCs w:val="10"/>
                <w:lang w:eastAsia="pl-PL"/>
              </w:rPr>
            </w:pPr>
          </w:p>
        </w:tc>
      </w:tr>
    </w:tbl>
    <w:p w:rsidR="00535AA2" w:rsidRDefault="00535AA2" w:rsidP="00806F96">
      <w:pPr>
        <w:jc w:val="both"/>
      </w:pPr>
    </w:p>
    <w:p w:rsidR="00535AA2" w:rsidRDefault="00535AA2" w:rsidP="00806F96">
      <w:pPr>
        <w:jc w:val="both"/>
      </w:pPr>
    </w:p>
    <w:p w:rsidR="00535AA2" w:rsidRDefault="00535AA2" w:rsidP="00806F96">
      <w:pPr>
        <w:jc w:val="center"/>
      </w:pPr>
      <w:r>
        <w:rPr>
          <w:rFonts w:ascii="Arial" w:hAnsi="Arial" w:cs="Arial"/>
          <w:sz w:val="20"/>
          <w:szCs w:val="20"/>
        </w:rPr>
        <w:t>Zamówienie o wartości nie przekraczającej kwoty określonej w przepisach</w:t>
      </w:r>
    </w:p>
    <w:p w:rsidR="00535AA2" w:rsidRDefault="00535AA2" w:rsidP="00806F96">
      <w:pPr>
        <w:jc w:val="center"/>
      </w:pPr>
      <w:r>
        <w:rPr>
          <w:rFonts w:ascii="Arial" w:hAnsi="Arial" w:cs="Arial"/>
          <w:sz w:val="20"/>
          <w:szCs w:val="20"/>
        </w:rPr>
        <w:t>wydanych na podstawie art. 11 ust. 8 ustawy pzp</w:t>
      </w:r>
    </w:p>
    <w:p w:rsidR="00535AA2" w:rsidRDefault="00535AA2" w:rsidP="00806F96">
      <w:pPr>
        <w:jc w:val="center"/>
        <w:rPr>
          <w:rFonts w:ascii="Arial" w:hAnsi="Arial" w:cs="Arial"/>
          <w:sz w:val="20"/>
          <w:szCs w:val="20"/>
        </w:rPr>
      </w:pPr>
    </w:p>
    <w:p w:rsidR="00535AA2" w:rsidRDefault="00535AA2" w:rsidP="00806F96">
      <w:pPr>
        <w:jc w:val="both"/>
        <w:rPr>
          <w:rFonts w:ascii="Arial" w:hAnsi="Arial" w:cs="Arial"/>
          <w:sz w:val="20"/>
          <w:szCs w:val="20"/>
        </w:rPr>
      </w:pPr>
    </w:p>
    <w:p w:rsidR="00535AA2" w:rsidRDefault="00535AA2" w:rsidP="00806F96">
      <w:pPr>
        <w:ind w:left="5388" w:firstLine="276"/>
        <w:jc w:val="both"/>
        <w:rPr>
          <w:rFonts w:ascii="Arial" w:hAnsi="Arial" w:cs="Arial"/>
          <w:sz w:val="20"/>
          <w:szCs w:val="20"/>
        </w:rPr>
      </w:pPr>
    </w:p>
    <w:p w:rsidR="00535AA2" w:rsidRDefault="00535AA2" w:rsidP="00806F96">
      <w:pPr>
        <w:ind w:left="5388" w:firstLine="276"/>
        <w:jc w:val="both"/>
        <w:rPr>
          <w:rFonts w:ascii="Arial" w:hAnsi="Arial" w:cs="Arial"/>
          <w:sz w:val="20"/>
          <w:szCs w:val="20"/>
        </w:rPr>
      </w:pPr>
    </w:p>
    <w:p w:rsidR="00535AA2" w:rsidRDefault="00535AA2" w:rsidP="00806F96">
      <w:pPr>
        <w:ind w:left="5388" w:firstLine="276"/>
        <w:jc w:val="both"/>
        <w:rPr>
          <w:rFonts w:ascii="Arial" w:hAnsi="Arial" w:cs="Arial"/>
          <w:sz w:val="20"/>
          <w:szCs w:val="20"/>
        </w:rPr>
      </w:pPr>
    </w:p>
    <w:p w:rsidR="00535AA2" w:rsidRPr="00DB55A4" w:rsidRDefault="00535AA2" w:rsidP="00806F96">
      <w:pPr>
        <w:ind w:left="5388" w:firstLine="276"/>
        <w:jc w:val="both"/>
      </w:pPr>
      <w:r>
        <w:rPr>
          <w:rFonts w:ascii="Arial" w:hAnsi="Arial" w:cs="Arial"/>
          <w:sz w:val="20"/>
          <w:szCs w:val="20"/>
        </w:rPr>
        <w:t>Zatwierdził</w:t>
      </w:r>
      <w:r w:rsidRPr="00DB55A4">
        <w:rPr>
          <w:rFonts w:ascii="Arial" w:hAnsi="Arial" w:cs="Arial"/>
          <w:sz w:val="20"/>
          <w:szCs w:val="20"/>
        </w:rPr>
        <w:t xml:space="preserve">:  </w:t>
      </w:r>
    </w:p>
    <w:p w:rsidR="00535AA2" w:rsidRDefault="00535AA2" w:rsidP="004A72B6">
      <w:pPr>
        <w:ind w:left="4248" w:firstLine="708"/>
        <w:jc w:val="both"/>
        <w:rPr>
          <w:rFonts w:ascii="Calibri" w:hAnsi="Calibri" w:cs="Calibri"/>
          <w:b/>
          <w:bCs/>
          <w:i/>
          <w:iCs/>
          <w:sz w:val="22"/>
          <w:szCs w:val="22"/>
        </w:rPr>
      </w:pPr>
    </w:p>
    <w:p w:rsidR="00535AA2" w:rsidRDefault="00535AA2" w:rsidP="004A72B6">
      <w:pPr>
        <w:ind w:left="4248" w:firstLine="708"/>
        <w:jc w:val="both"/>
        <w:rPr>
          <w:rFonts w:ascii="Calibri" w:hAnsi="Calibri" w:cs="Calibri"/>
          <w:b/>
          <w:bCs/>
          <w:i/>
          <w:iCs/>
          <w:sz w:val="22"/>
          <w:szCs w:val="22"/>
        </w:rPr>
      </w:pPr>
    </w:p>
    <w:p w:rsidR="00535AA2" w:rsidRPr="003611D1" w:rsidRDefault="00535AA2" w:rsidP="00A60340">
      <w:pPr>
        <w:spacing w:before="120" w:after="120"/>
        <w:ind w:left="4395"/>
        <w:jc w:val="center"/>
        <w:rPr>
          <w:rFonts w:ascii="Verdana" w:hAnsi="Verdana" w:cs="Verdana"/>
          <w:sz w:val="20"/>
          <w:szCs w:val="20"/>
        </w:rPr>
      </w:pPr>
      <w:r w:rsidRPr="003611D1">
        <w:rPr>
          <w:rFonts w:ascii="Verdana" w:hAnsi="Verdana" w:cs="Verdana"/>
          <w:sz w:val="20"/>
          <w:szCs w:val="20"/>
        </w:rPr>
        <w:t xml:space="preserve">PREZYDENT MIASTA </w:t>
      </w:r>
      <w:r w:rsidRPr="003611D1">
        <w:rPr>
          <w:rFonts w:ascii="Verdana" w:hAnsi="Verdana" w:cs="Verdana"/>
          <w:sz w:val="20"/>
          <w:szCs w:val="20"/>
        </w:rPr>
        <w:br/>
        <w:t>JELENIEJ GÓRY</w:t>
      </w:r>
      <w:r w:rsidRPr="003611D1">
        <w:rPr>
          <w:rFonts w:ascii="Verdana" w:hAnsi="Verdana" w:cs="Verdana"/>
          <w:sz w:val="20"/>
          <w:szCs w:val="20"/>
        </w:rPr>
        <w:br/>
      </w:r>
      <w:r w:rsidRPr="003611D1">
        <w:rPr>
          <w:rFonts w:ascii="Verdana" w:hAnsi="Verdana" w:cs="Verdana"/>
          <w:i/>
          <w:iCs/>
          <w:sz w:val="20"/>
          <w:szCs w:val="20"/>
        </w:rPr>
        <w:t>Jerzy Łużniak</w:t>
      </w:r>
    </w:p>
    <w:p w:rsidR="00535AA2" w:rsidRDefault="00535AA2" w:rsidP="004A72B6">
      <w:pPr>
        <w:ind w:left="4248" w:firstLine="708"/>
        <w:jc w:val="both"/>
        <w:rPr>
          <w:rFonts w:ascii="Calibri" w:hAnsi="Calibri" w:cs="Calibri"/>
          <w:b/>
          <w:bCs/>
          <w:i/>
          <w:iCs/>
          <w:sz w:val="22"/>
          <w:szCs w:val="22"/>
        </w:rPr>
      </w:pPr>
    </w:p>
    <w:p w:rsidR="00535AA2" w:rsidRDefault="00535AA2" w:rsidP="004A72B6">
      <w:pPr>
        <w:ind w:left="4248" w:firstLine="708"/>
        <w:jc w:val="both"/>
        <w:rPr>
          <w:rFonts w:ascii="Calibri" w:hAnsi="Calibri" w:cs="Calibri"/>
          <w:b/>
          <w:bCs/>
          <w:i/>
          <w:iCs/>
          <w:sz w:val="22"/>
          <w:szCs w:val="22"/>
        </w:rPr>
      </w:pPr>
    </w:p>
    <w:p w:rsidR="00535AA2" w:rsidRDefault="00535AA2" w:rsidP="00DB55A4">
      <w:pPr>
        <w:ind w:left="4248" w:firstLine="708"/>
        <w:jc w:val="both"/>
        <w:rPr>
          <w:rFonts w:ascii="Calibri" w:hAnsi="Calibri" w:cs="Calibri"/>
          <w:sz w:val="22"/>
          <w:szCs w:val="22"/>
        </w:rPr>
      </w:pPr>
    </w:p>
    <w:p w:rsidR="00535AA2" w:rsidRDefault="00535AA2" w:rsidP="00DB55A4">
      <w:pPr>
        <w:ind w:left="4248" w:firstLine="708"/>
        <w:jc w:val="both"/>
        <w:rPr>
          <w:rFonts w:ascii="Calibri" w:hAnsi="Calibri" w:cs="Calibri"/>
          <w:sz w:val="22"/>
          <w:szCs w:val="22"/>
        </w:rPr>
      </w:pPr>
    </w:p>
    <w:p w:rsidR="00535AA2" w:rsidRPr="00994584" w:rsidRDefault="00535AA2" w:rsidP="00080330">
      <w:pPr>
        <w:jc w:val="both"/>
        <w:rPr>
          <w:rFonts w:ascii="Arial" w:hAnsi="Arial" w:cs="Arial"/>
          <w:b/>
          <w:bCs/>
          <w:i/>
          <w:iCs/>
          <w:sz w:val="20"/>
          <w:szCs w:val="20"/>
        </w:rPr>
      </w:pPr>
      <w:r w:rsidRPr="00036DFA">
        <w:rPr>
          <w:rFonts w:ascii="Calibri" w:hAnsi="Calibri" w:cs="Calibri"/>
          <w:sz w:val="22"/>
          <w:szCs w:val="22"/>
        </w:rPr>
        <w:t xml:space="preserve">        </w:t>
      </w:r>
    </w:p>
    <w:p w:rsidR="00535AA2" w:rsidRDefault="00535AA2" w:rsidP="00CC3CB3">
      <w:pPr>
        <w:jc w:val="center"/>
        <w:rPr>
          <w:rFonts w:ascii="Arial" w:hAnsi="Arial" w:cs="Arial"/>
          <w:sz w:val="20"/>
          <w:szCs w:val="20"/>
        </w:rPr>
      </w:pPr>
    </w:p>
    <w:p w:rsidR="00535AA2" w:rsidRDefault="00535AA2" w:rsidP="00CC3CB3">
      <w:pPr>
        <w:jc w:val="center"/>
        <w:rPr>
          <w:rFonts w:ascii="Arial" w:hAnsi="Arial" w:cs="Arial"/>
          <w:sz w:val="20"/>
          <w:szCs w:val="20"/>
        </w:rPr>
      </w:pPr>
    </w:p>
    <w:p w:rsidR="00535AA2" w:rsidRDefault="00535AA2" w:rsidP="00CC3CB3">
      <w:pPr>
        <w:jc w:val="center"/>
        <w:rPr>
          <w:rFonts w:ascii="Arial" w:hAnsi="Arial" w:cs="Arial"/>
          <w:sz w:val="20"/>
          <w:szCs w:val="20"/>
        </w:rPr>
      </w:pPr>
    </w:p>
    <w:p w:rsidR="00535AA2" w:rsidRDefault="00535AA2" w:rsidP="00CC3CB3">
      <w:pPr>
        <w:jc w:val="center"/>
        <w:rPr>
          <w:rFonts w:ascii="Arial" w:hAnsi="Arial" w:cs="Arial"/>
          <w:sz w:val="20"/>
          <w:szCs w:val="20"/>
        </w:rPr>
      </w:pPr>
    </w:p>
    <w:p w:rsidR="00535AA2" w:rsidRDefault="00535AA2" w:rsidP="00CC3CB3">
      <w:pPr>
        <w:jc w:val="center"/>
      </w:pPr>
      <w:r>
        <w:rPr>
          <w:rFonts w:ascii="Arial" w:hAnsi="Arial" w:cs="Arial"/>
          <w:sz w:val="20"/>
          <w:szCs w:val="20"/>
        </w:rPr>
        <w:t>Jelenia Góra, dnia 13 marzec 2020 r.</w:t>
      </w:r>
    </w:p>
    <w:p w:rsidR="00535AA2" w:rsidRDefault="00535AA2">
      <w:pPr>
        <w:jc w:val="both"/>
        <w:rPr>
          <w:rFonts w:ascii="Arial" w:hAnsi="Arial" w:cs="Arial"/>
          <w:sz w:val="20"/>
          <w:szCs w:val="20"/>
        </w:rPr>
      </w:pPr>
    </w:p>
    <w:p w:rsidR="00535AA2" w:rsidRDefault="00535AA2">
      <w:pPr>
        <w:jc w:val="both"/>
        <w:rPr>
          <w:rFonts w:ascii="Arial" w:hAnsi="Arial" w:cs="Arial"/>
          <w:b/>
          <w:bCs/>
          <w:sz w:val="20"/>
          <w:szCs w:val="20"/>
        </w:rPr>
      </w:pPr>
    </w:p>
    <w:p w:rsidR="00535AA2" w:rsidRDefault="00535AA2">
      <w:pPr>
        <w:jc w:val="both"/>
        <w:rPr>
          <w:rFonts w:ascii="Arial" w:hAnsi="Arial" w:cs="Arial"/>
          <w:b/>
          <w:bCs/>
          <w:sz w:val="20"/>
          <w:szCs w:val="20"/>
        </w:rPr>
      </w:pPr>
    </w:p>
    <w:p w:rsidR="00535AA2" w:rsidRDefault="00535AA2">
      <w:pPr>
        <w:jc w:val="both"/>
        <w:rPr>
          <w:rFonts w:ascii="Arial" w:hAnsi="Arial" w:cs="Arial"/>
          <w:b/>
          <w:bCs/>
          <w:sz w:val="20"/>
          <w:szCs w:val="20"/>
        </w:rPr>
      </w:pPr>
    </w:p>
    <w:p w:rsidR="00535AA2" w:rsidRDefault="00535AA2">
      <w:pPr>
        <w:jc w:val="both"/>
      </w:pPr>
      <w:r>
        <w:rPr>
          <w:rFonts w:ascii="Arial" w:hAnsi="Arial" w:cs="Arial"/>
          <w:b/>
          <w:bCs/>
          <w:sz w:val="20"/>
          <w:szCs w:val="20"/>
        </w:rPr>
        <w:t>Specyfikacja niniejsza zawiera:</w:t>
      </w:r>
    </w:p>
    <w:p w:rsidR="00535AA2" w:rsidRDefault="00535AA2">
      <w:pPr>
        <w:jc w:val="both"/>
        <w:rPr>
          <w:rFonts w:ascii="Arial" w:hAnsi="Arial" w:cs="Arial"/>
          <w:sz w:val="20"/>
          <w:szCs w:val="20"/>
        </w:rPr>
      </w:pPr>
    </w:p>
    <w:p w:rsidR="00535AA2" w:rsidRDefault="00535AA2">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09"/>
        <w:gridCol w:w="1884"/>
        <w:gridCol w:w="6538"/>
      </w:tblGrid>
      <w:tr w:rsidR="00535AA2">
        <w:trPr>
          <w:trHeight w:val="486"/>
        </w:trPr>
        <w:tc>
          <w:tcPr>
            <w:tcW w:w="609"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b/>
                <w:bCs/>
                <w:sz w:val="20"/>
                <w:szCs w:val="20"/>
              </w:rPr>
              <w:t>l.p.</w:t>
            </w:r>
          </w:p>
        </w:tc>
        <w:tc>
          <w:tcPr>
            <w:tcW w:w="1884"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b/>
                <w:bCs/>
                <w:sz w:val="20"/>
                <w:szCs w:val="20"/>
              </w:rPr>
              <w:t>Oznaczenie Tomu</w:t>
            </w:r>
          </w:p>
        </w:tc>
        <w:tc>
          <w:tcPr>
            <w:tcW w:w="6538" w:type="dxa"/>
            <w:tcBorders>
              <w:top w:val="single" w:sz="6" w:space="0" w:color="000001"/>
              <w:left w:val="single" w:sz="6" w:space="0" w:color="000001"/>
              <w:bottom w:val="single" w:sz="6" w:space="0" w:color="000001"/>
              <w:right w:val="single" w:sz="6" w:space="0" w:color="000001"/>
            </w:tcBorders>
            <w:vAlign w:val="center"/>
          </w:tcPr>
          <w:p w:rsidR="00535AA2" w:rsidRDefault="00535AA2">
            <w:pPr>
              <w:jc w:val="center"/>
            </w:pPr>
            <w:r>
              <w:rPr>
                <w:rFonts w:ascii="Arial" w:hAnsi="Arial" w:cs="Arial"/>
                <w:b/>
                <w:bCs/>
                <w:sz w:val="20"/>
                <w:szCs w:val="20"/>
              </w:rPr>
              <w:t>Nazwa Tomu</w:t>
            </w:r>
          </w:p>
        </w:tc>
      </w:tr>
      <w:tr w:rsidR="00535AA2">
        <w:trPr>
          <w:trHeight w:val="471"/>
        </w:trPr>
        <w:tc>
          <w:tcPr>
            <w:tcW w:w="609" w:type="dxa"/>
            <w:tcBorders>
              <w:top w:val="single" w:sz="6" w:space="0" w:color="000001"/>
              <w:left w:val="single" w:sz="6" w:space="0" w:color="000001"/>
              <w:bottom w:val="single" w:sz="6" w:space="0" w:color="000001"/>
            </w:tcBorders>
            <w:vAlign w:val="center"/>
          </w:tcPr>
          <w:p w:rsidR="00535AA2" w:rsidRDefault="00535AA2">
            <w:pPr>
              <w:pStyle w:val="Footer"/>
              <w:tabs>
                <w:tab w:val="clear" w:pos="4536"/>
                <w:tab w:val="clear" w:pos="9072"/>
              </w:tabs>
              <w:jc w:val="center"/>
              <w:textAlignment w:val="auto"/>
            </w:pPr>
            <w:r>
              <w:rPr>
                <w:sz w:val="20"/>
                <w:szCs w:val="20"/>
              </w:rPr>
              <w:t>1</w:t>
            </w:r>
          </w:p>
        </w:tc>
        <w:tc>
          <w:tcPr>
            <w:tcW w:w="1884" w:type="dxa"/>
            <w:tcBorders>
              <w:top w:val="single" w:sz="6" w:space="0" w:color="000001"/>
              <w:left w:val="single" w:sz="6" w:space="0" w:color="000001"/>
              <w:bottom w:val="single" w:sz="6" w:space="0" w:color="000001"/>
            </w:tcBorders>
            <w:vAlign w:val="center"/>
          </w:tcPr>
          <w:p w:rsidR="00535AA2" w:rsidRDefault="00535AA2">
            <w:pPr>
              <w:jc w:val="both"/>
            </w:pPr>
            <w:r>
              <w:rPr>
                <w:rFonts w:ascii="Arial" w:hAnsi="Arial" w:cs="Arial"/>
                <w:sz w:val="20"/>
                <w:szCs w:val="20"/>
              </w:rPr>
              <w:t>Tom I</w:t>
            </w:r>
          </w:p>
        </w:tc>
        <w:tc>
          <w:tcPr>
            <w:tcW w:w="6538" w:type="dxa"/>
            <w:tcBorders>
              <w:top w:val="single" w:sz="6" w:space="0" w:color="000001"/>
              <w:left w:val="single" w:sz="6" w:space="0" w:color="000001"/>
              <w:bottom w:val="single" w:sz="6" w:space="0" w:color="000001"/>
              <w:right w:val="single" w:sz="6" w:space="0" w:color="000001"/>
            </w:tcBorders>
            <w:vAlign w:val="center"/>
          </w:tcPr>
          <w:p w:rsidR="00535AA2" w:rsidRDefault="00535AA2">
            <w:pPr>
              <w:jc w:val="both"/>
            </w:pPr>
            <w:r>
              <w:rPr>
                <w:rFonts w:ascii="Arial" w:hAnsi="Arial" w:cs="Arial"/>
                <w:sz w:val="20"/>
                <w:szCs w:val="20"/>
              </w:rPr>
              <w:t>Instrukcja dla Wykonawców (IDW).</w:t>
            </w:r>
          </w:p>
        </w:tc>
      </w:tr>
      <w:tr w:rsidR="00535AA2">
        <w:trPr>
          <w:trHeight w:val="535"/>
        </w:trPr>
        <w:tc>
          <w:tcPr>
            <w:tcW w:w="609" w:type="dxa"/>
            <w:tcBorders>
              <w:top w:val="single" w:sz="6" w:space="0" w:color="000001"/>
              <w:left w:val="single" w:sz="6" w:space="0" w:color="000001"/>
              <w:bottom w:val="single" w:sz="6" w:space="0" w:color="000001"/>
            </w:tcBorders>
            <w:vAlign w:val="center"/>
          </w:tcPr>
          <w:p w:rsidR="00535AA2" w:rsidRDefault="00535AA2">
            <w:pPr>
              <w:pStyle w:val="Footer"/>
              <w:tabs>
                <w:tab w:val="clear" w:pos="4536"/>
                <w:tab w:val="clear" w:pos="9072"/>
              </w:tabs>
              <w:jc w:val="center"/>
              <w:textAlignment w:val="auto"/>
            </w:pPr>
            <w:r>
              <w:rPr>
                <w:sz w:val="20"/>
                <w:szCs w:val="20"/>
              </w:rPr>
              <w:t>2</w:t>
            </w:r>
          </w:p>
        </w:tc>
        <w:tc>
          <w:tcPr>
            <w:tcW w:w="1884" w:type="dxa"/>
            <w:tcBorders>
              <w:top w:val="single" w:sz="6" w:space="0" w:color="000001"/>
              <w:left w:val="single" w:sz="6" w:space="0" w:color="000001"/>
              <w:bottom w:val="single" w:sz="6" w:space="0" w:color="000001"/>
            </w:tcBorders>
            <w:vAlign w:val="center"/>
          </w:tcPr>
          <w:p w:rsidR="00535AA2" w:rsidRDefault="00535AA2">
            <w:pPr>
              <w:jc w:val="both"/>
            </w:pPr>
            <w:r>
              <w:rPr>
                <w:rFonts w:ascii="Arial" w:hAnsi="Arial" w:cs="Arial"/>
                <w:sz w:val="20"/>
                <w:szCs w:val="20"/>
              </w:rPr>
              <w:t>Tom II</w:t>
            </w:r>
          </w:p>
        </w:tc>
        <w:tc>
          <w:tcPr>
            <w:tcW w:w="6538" w:type="dxa"/>
            <w:tcBorders>
              <w:top w:val="single" w:sz="6" w:space="0" w:color="000001"/>
              <w:left w:val="single" w:sz="6" w:space="0" w:color="000001"/>
              <w:bottom w:val="single" w:sz="6" w:space="0" w:color="000001"/>
              <w:right w:val="single" w:sz="6" w:space="0" w:color="000001"/>
            </w:tcBorders>
            <w:vAlign w:val="center"/>
          </w:tcPr>
          <w:p w:rsidR="00535AA2" w:rsidRDefault="00535AA2">
            <w:r>
              <w:rPr>
                <w:rFonts w:ascii="Arial" w:hAnsi="Arial" w:cs="Arial"/>
                <w:sz w:val="20"/>
                <w:szCs w:val="20"/>
              </w:rPr>
              <w:t>Projekt umowy.</w:t>
            </w:r>
          </w:p>
        </w:tc>
      </w:tr>
      <w:tr w:rsidR="00535AA2">
        <w:trPr>
          <w:trHeight w:val="541"/>
        </w:trPr>
        <w:tc>
          <w:tcPr>
            <w:tcW w:w="609" w:type="dxa"/>
            <w:tcBorders>
              <w:top w:val="single" w:sz="6" w:space="0" w:color="000001"/>
              <w:left w:val="single" w:sz="6" w:space="0" w:color="000001"/>
              <w:bottom w:val="single" w:sz="6" w:space="0" w:color="000001"/>
            </w:tcBorders>
            <w:vAlign w:val="center"/>
          </w:tcPr>
          <w:p w:rsidR="00535AA2" w:rsidRDefault="00535AA2">
            <w:pPr>
              <w:pStyle w:val="Footer"/>
              <w:tabs>
                <w:tab w:val="clear" w:pos="4536"/>
                <w:tab w:val="clear" w:pos="9072"/>
              </w:tabs>
              <w:jc w:val="center"/>
              <w:textAlignment w:val="auto"/>
            </w:pPr>
            <w:r>
              <w:rPr>
                <w:sz w:val="20"/>
                <w:szCs w:val="20"/>
              </w:rPr>
              <w:t>3</w:t>
            </w:r>
          </w:p>
        </w:tc>
        <w:tc>
          <w:tcPr>
            <w:tcW w:w="1884" w:type="dxa"/>
            <w:tcBorders>
              <w:top w:val="single" w:sz="6" w:space="0" w:color="000001"/>
              <w:left w:val="single" w:sz="6" w:space="0" w:color="000001"/>
              <w:bottom w:val="single" w:sz="6" w:space="0" w:color="000001"/>
            </w:tcBorders>
            <w:vAlign w:val="center"/>
          </w:tcPr>
          <w:p w:rsidR="00535AA2" w:rsidRDefault="00535AA2">
            <w:pPr>
              <w:jc w:val="both"/>
            </w:pPr>
            <w:r>
              <w:rPr>
                <w:rFonts w:ascii="Arial" w:hAnsi="Arial" w:cs="Arial"/>
                <w:sz w:val="20"/>
                <w:szCs w:val="20"/>
              </w:rPr>
              <w:t>Tom III</w:t>
            </w:r>
          </w:p>
        </w:tc>
        <w:tc>
          <w:tcPr>
            <w:tcW w:w="6538" w:type="dxa"/>
            <w:tcBorders>
              <w:top w:val="single" w:sz="6" w:space="0" w:color="000001"/>
              <w:left w:val="single" w:sz="6" w:space="0" w:color="000001"/>
              <w:bottom w:val="single" w:sz="6" w:space="0" w:color="000001"/>
              <w:right w:val="single" w:sz="6" w:space="0" w:color="000001"/>
            </w:tcBorders>
            <w:vAlign w:val="center"/>
          </w:tcPr>
          <w:p w:rsidR="00535AA2" w:rsidRDefault="00535AA2">
            <w:pPr>
              <w:jc w:val="both"/>
            </w:pPr>
            <w:r>
              <w:rPr>
                <w:rFonts w:ascii="Arial" w:hAnsi="Arial" w:cs="Arial"/>
                <w:sz w:val="20"/>
                <w:szCs w:val="20"/>
              </w:rPr>
              <w:t>Opis przedmiotu zamówienia.</w:t>
            </w:r>
          </w:p>
        </w:tc>
      </w:tr>
    </w:tbl>
    <w:p w:rsidR="00535AA2" w:rsidRDefault="00535AA2">
      <w:pPr>
        <w:jc w:val="both"/>
        <w:rPr>
          <w:rFonts w:ascii="Arial" w:hAnsi="Arial" w:cs="Arial"/>
          <w:sz w:val="20"/>
          <w:szCs w:val="20"/>
        </w:rPr>
      </w:pPr>
    </w:p>
    <w:p w:rsidR="00535AA2" w:rsidRDefault="00535AA2">
      <w:pPr>
        <w:jc w:val="both"/>
        <w:rPr>
          <w:rFonts w:ascii="Arial" w:hAnsi="Arial" w:cs="Arial"/>
          <w:sz w:val="20"/>
          <w:szCs w:val="20"/>
        </w:rPr>
      </w:pPr>
    </w:p>
    <w:p w:rsidR="00535AA2" w:rsidRDefault="00535AA2">
      <w:pPr>
        <w:jc w:val="both"/>
        <w:rPr>
          <w:rFonts w:ascii="Arial" w:hAnsi="Arial" w:cs="Arial"/>
          <w:sz w:val="20"/>
          <w:szCs w:val="20"/>
        </w:rPr>
      </w:pPr>
    </w:p>
    <w:p w:rsidR="00535AA2" w:rsidRDefault="00535AA2">
      <w:pPr>
        <w:jc w:val="both"/>
        <w:rPr>
          <w:rFonts w:ascii="Arial" w:hAnsi="Arial" w:cs="Arial"/>
          <w:sz w:val="20"/>
          <w:szCs w:val="20"/>
        </w:rPr>
      </w:pPr>
    </w:p>
    <w:p w:rsidR="00535AA2" w:rsidRDefault="00535AA2">
      <w:pPr>
        <w:jc w:val="both"/>
        <w:rPr>
          <w:rFonts w:ascii="Arial" w:hAnsi="Arial" w:cs="Arial"/>
          <w:sz w:val="20"/>
          <w:szCs w:val="20"/>
        </w:rPr>
      </w:pPr>
    </w:p>
    <w:p w:rsidR="00535AA2" w:rsidRDefault="00535AA2">
      <w:pPr>
        <w:rPr>
          <w:rFonts w:ascii="Arial" w:hAnsi="Arial" w:cs="Arial"/>
          <w:sz w:val="20"/>
          <w:szCs w:val="20"/>
        </w:rPr>
      </w:pPr>
    </w:p>
    <w:p w:rsidR="00535AA2" w:rsidRDefault="00535AA2">
      <w:pPr>
        <w:rPr>
          <w:rFonts w:ascii="Arial" w:hAnsi="Arial" w:cs="Arial"/>
          <w:sz w:val="20"/>
          <w:szCs w:val="20"/>
        </w:rPr>
      </w:pPr>
    </w:p>
    <w:p w:rsidR="00535AA2" w:rsidRDefault="00535AA2">
      <w:pPr>
        <w:rPr>
          <w:rFonts w:ascii="Arial" w:hAnsi="Arial" w:cs="Arial"/>
          <w:sz w:val="20"/>
          <w:szCs w:val="20"/>
        </w:rPr>
      </w:pPr>
    </w:p>
    <w:p w:rsidR="00535AA2" w:rsidRDefault="00535AA2">
      <w:pPr>
        <w:rPr>
          <w:rFonts w:ascii="Arial" w:hAnsi="Arial" w:cs="Arial"/>
          <w:sz w:val="20"/>
          <w:szCs w:val="20"/>
        </w:rPr>
      </w:pPr>
    </w:p>
    <w:p w:rsidR="00535AA2" w:rsidRDefault="00535AA2">
      <w:pPr>
        <w:rPr>
          <w:rFonts w:ascii="Arial" w:hAnsi="Arial" w:cs="Arial"/>
          <w:sz w:val="20"/>
          <w:szCs w:val="20"/>
        </w:rPr>
      </w:pPr>
    </w:p>
    <w:p w:rsidR="00535AA2" w:rsidRDefault="00535AA2">
      <w:pPr>
        <w:rPr>
          <w:rFonts w:ascii="Arial" w:hAnsi="Arial" w:cs="Arial"/>
          <w:sz w:val="20"/>
          <w:szCs w:val="20"/>
        </w:rPr>
      </w:pPr>
    </w:p>
    <w:p w:rsidR="00535AA2" w:rsidRDefault="00535AA2">
      <w:pPr>
        <w:rPr>
          <w:rFonts w:ascii="Arial" w:hAnsi="Arial" w:cs="Arial"/>
          <w:sz w:val="20"/>
          <w:szCs w:val="20"/>
        </w:rPr>
      </w:pPr>
    </w:p>
    <w:p w:rsidR="00535AA2" w:rsidRDefault="00535AA2">
      <w:pPr>
        <w:tabs>
          <w:tab w:val="left" w:pos="2172"/>
        </w:tabs>
      </w:pPr>
      <w:r>
        <w:rPr>
          <w:rFonts w:ascii="Arial" w:hAnsi="Arial" w:cs="Arial"/>
          <w:sz w:val="20"/>
          <w:szCs w:val="20"/>
        </w:rPr>
        <w:tab/>
      </w:r>
    </w:p>
    <w:p w:rsidR="00535AA2" w:rsidRPr="00CE01D2" w:rsidRDefault="00535AA2">
      <w:pPr>
        <w:pageBreakBefore/>
        <w:jc w:val="right"/>
        <w:rPr>
          <w:sz w:val="20"/>
          <w:szCs w:val="20"/>
        </w:rPr>
      </w:pPr>
      <w:r w:rsidRPr="00CE01D2">
        <w:rPr>
          <w:rFonts w:ascii="Arial" w:hAnsi="Arial" w:cs="Arial"/>
          <w:sz w:val="20"/>
          <w:szCs w:val="20"/>
        </w:rPr>
        <w:t>TOM I SIWZ - INSTRUKCJA DLA WYKONAWCÓW</w:t>
      </w:r>
    </w:p>
    <w:p w:rsidR="00535AA2" w:rsidRPr="00CE01D2" w:rsidRDefault="00535AA2">
      <w:pPr>
        <w:jc w:val="both"/>
        <w:rPr>
          <w:rFonts w:ascii="Arial" w:hAnsi="Arial" w:cs="Arial"/>
          <w:b/>
          <w:bCs/>
          <w:sz w:val="20"/>
          <w:szCs w:val="20"/>
        </w:rPr>
      </w:pPr>
    </w:p>
    <w:p w:rsidR="00535AA2" w:rsidRPr="00CE01D2" w:rsidRDefault="00535AA2">
      <w:pPr>
        <w:jc w:val="both"/>
        <w:rPr>
          <w:rFonts w:ascii="Arial" w:hAnsi="Arial" w:cs="Arial"/>
          <w:b/>
          <w:bCs/>
          <w:sz w:val="20"/>
          <w:szCs w:val="20"/>
        </w:rPr>
      </w:pPr>
    </w:p>
    <w:p w:rsidR="00535AA2" w:rsidRPr="00CE01D2" w:rsidRDefault="00535AA2">
      <w:pPr>
        <w:jc w:val="both"/>
        <w:rPr>
          <w:sz w:val="20"/>
          <w:szCs w:val="20"/>
        </w:rPr>
      </w:pPr>
      <w:r w:rsidRPr="00CE01D2">
        <w:rPr>
          <w:rFonts w:ascii="Arial" w:hAnsi="Arial" w:cs="Arial"/>
          <w:sz w:val="20"/>
          <w:szCs w:val="20"/>
        </w:rPr>
        <w:t xml:space="preserve">Spis treści: </w:t>
      </w:r>
    </w:p>
    <w:p w:rsidR="00535AA2" w:rsidRPr="00CE01D2" w:rsidRDefault="00535AA2" w:rsidP="00935659">
      <w:pPr>
        <w:jc w:val="both"/>
        <w:rPr>
          <w:sz w:val="20"/>
          <w:szCs w:val="20"/>
        </w:rPr>
      </w:pPr>
      <w:r w:rsidRPr="00CE01D2">
        <w:fldChar w:fldCharType="begin"/>
      </w:r>
      <w:r w:rsidRPr="00CE01D2">
        <w:instrText xml:space="preserve"> TOC \o "1-9" \h</w:instrText>
      </w:r>
      <w:r w:rsidRPr="00CE01D2">
        <w:fldChar w:fldCharType="separate"/>
      </w:r>
    </w:p>
    <w:p w:rsidR="00535AA2" w:rsidRPr="00CE01D2" w:rsidRDefault="00535AA2" w:rsidP="00935659">
      <w:pPr>
        <w:pStyle w:val="TOC1"/>
        <w:rPr>
          <w:noProof w:val="0"/>
          <w:kern w:val="0"/>
        </w:rPr>
      </w:pPr>
      <w:r w:rsidRPr="00CE01D2">
        <w:fldChar w:fldCharType="begin"/>
      </w:r>
      <w:r w:rsidRPr="00CE01D2">
        <w:instrText xml:space="preserve"> TOC \o "1-9" \h</w:instrText>
      </w:r>
      <w:r w:rsidRPr="00CE01D2">
        <w:fldChar w:fldCharType="separate"/>
      </w:r>
      <w:hyperlink w:anchor="_Toc524426882" w:history="1">
        <w:r w:rsidRPr="00CE01D2">
          <w:rPr>
            <w:rStyle w:val="Hyperlink"/>
          </w:rPr>
          <w:t>1.  Nazwa i adres Zamawiającego.</w:t>
        </w:r>
        <w:r w:rsidRPr="00CE01D2">
          <w:tab/>
        </w:r>
        <w:r>
          <w:t>4</w:t>
        </w:r>
      </w:hyperlink>
    </w:p>
    <w:p w:rsidR="00535AA2" w:rsidRPr="00CE01D2" w:rsidRDefault="00535AA2" w:rsidP="00935659">
      <w:pPr>
        <w:pStyle w:val="TOC1"/>
        <w:rPr>
          <w:noProof w:val="0"/>
          <w:kern w:val="0"/>
        </w:rPr>
      </w:pPr>
      <w:hyperlink w:anchor="_Toc524426883" w:history="1">
        <w:r w:rsidRPr="00CE01D2">
          <w:rPr>
            <w:rStyle w:val="Hyperlink"/>
          </w:rPr>
          <w:t>2. Definicje/podstawy prawne.</w:t>
        </w:r>
        <w:r w:rsidRPr="00CE01D2">
          <w:tab/>
        </w:r>
        <w:r>
          <w:t>4</w:t>
        </w:r>
      </w:hyperlink>
    </w:p>
    <w:p w:rsidR="00535AA2" w:rsidRPr="00CE01D2" w:rsidRDefault="00535AA2" w:rsidP="00935659">
      <w:pPr>
        <w:pStyle w:val="TOC1"/>
        <w:rPr>
          <w:noProof w:val="0"/>
          <w:kern w:val="0"/>
        </w:rPr>
      </w:pPr>
      <w:hyperlink w:anchor="_Toc524426884" w:history="1">
        <w:r w:rsidRPr="00CE01D2">
          <w:rPr>
            <w:rStyle w:val="Hyperlink"/>
          </w:rPr>
          <w:t xml:space="preserve">3. </w:t>
        </w:r>
        <w:r w:rsidRPr="00CE01D2">
          <w:rPr>
            <w:noProof w:val="0"/>
            <w:kern w:val="0"/>
          </w:rPr>
          <w:tab/>
        </w:r>
        <w:r w:rsidRPr="00CE01D2">
          <w:rPr>
            <w:rStyle w:val="Hyperlink"/>
          </w:rPr>
          <w:t>Tryb udzielania zamówienia.</w:t>
        </w:r>
        <w:r w:rsidRPr="00CE01D2">
          <w:tab/>
        </w:r>
        <w:r>
          <w:t>4</w:t>
        </w:r>
      </w:hyperlink>
    </w:p>
    <w:p w:rsidR="00535AA2" w:rsidRPr="00CE01D2" w:rsidRDefault="00535AA2" w:rsidP="00935659">
      <w:pPr>
        <w:pStyle w:val="TOC1"/>
        <w:rPr>
          <w:noProof w:val="0"/>
          <w:kern w:val="0"/>
        </w:rPr>
      </w:pPr>
      <w:hyperlink w:anchor="_Toc524426885" w:history="1">
        <w:r w:rsidRPr="00CE01D2">
          <w:rPr>
            <w:rStyle w:val="Hyperlink"/>
          </w:rPr>
          <w:t xml:space="preserve">4. </w:t>
        </w:r>
        <w:r w:rsidRPr="00CE01D2">
          <w:rPr>
            <w:noProof w:val="0"/>
            <w:kern w:val="0"/>
          </w:rPr>
          <w:tab/>
        </w:r>
        <w:r w:rsidRPr="00CE01D2">
          <w:rPr>
            <w:rStyle w:val="Hyperlink"/>
          </w:rPr>
          <w:t>Opis przedmiotu zamówienia.</w:t>
        </w:r>
        <w:r w:rsidRPr="00CE01D2">
          <w:tab/>
        </w:r>
        <w:r>
          <w:t>4</w:t>
        </w:r>
      </w:hyperlink>
    </w:p>
    <w:p w:rsidR="00535AA2" w:rsidRPr="00CE01D2" w:rsidRDefault="00535AA2" w:rsidP="00935659">
      <w:pPr>
        <w:pStyle w:val="TOC1"/>
        <w:rPr>
          <w:noProof w:val="0"/>
          <w:kern w:val="0"/>
        </w:rPr>
      </w:pPr>
      <w:hyperlink w:anchor="_Toc524426886" w:history="1">
        <w:r w:rsidRPr="00CE01D2">
          <w:rPr>
            <w:rStyle w:val="Hyperlink"/>
          </w:rPr>
          <w:t xml:space="preserve">5. </w:t>
        </w:r>
        <w:r w:rsidRPr="00CE01D2">
          <w:rPr>
            <w:noProof w:val="0"/>
            <w:kern w:val="0"/>
          </w:rPr>
          <w:tab/>
        </w:r>
        <w:r w:rsidRPr="00CE01D2">
          <w:rPr>
            <w:rStyle w:val="Hyperlink"/>
          </w:rPr>
          <w:t>Zamówienia częściowe</w:t>
        </w:r>
        <w:r w:rsidRPr="00CE01D2">
          <w:tab/>
        </w:r>
        <w:r>
          <w:t>5</w:t>
        </w:r>
      </w:hyperlink>
    </w:p>
    <w:p w:rsidR="00535AA2" w:rsidRPr="00CE01D2" w:rsidRDefault="00535AA2" w:rsidP="00935659">
      <w:pPr>
        <w:pStyle w:val="TOC1"/>
        <w:rPr>
          <w:noProof w:val="0"/>
          <w:kern w:val="0"/>
        </w:rPr>
      </w:pPr>
      <w:hyperlink w:anchor="_Toc524426887" w:history="1">
        <w:r w:rsidRPr="00CE01D2">
          <w:rPr>
            <w:rStyle w:val="Hyperlink"/>
          </w:rPr>
          <w:t xml:space="preserve">6. </w:t>
        </w:r>
        <w:r w:rsidRPr="00CE01D2">
          <w:rPr>
            <w:noProof w:val="0"/>
            <w:kern w:val="0"/>
          </w:rPr>
          <w:tab/>
        </w:r>
        <w:r w:rsidRPr="00CE01D2">
          <w:rPr>
            <w:rStyle w:val="Hyperlink"/>
          </w:rPr>
          <w:t>Informacja o przewidywanych zamówieniach, o których mowa w art. 67 ust. 1 pkt 6 i 7.</w:t>
        </w:r>
        <w:r w:rsidRPr="00CE01D2">
          <w:tab/>
        </w:r>
        <w:r>
          <w:t>5</w:t>
        </w:r>
      </w:hyperlink>
    </w:p>
    <w:p w:rsidR="00535AA2" w:rsidRPr="00CE01D2" w:rsidRDefault="00535AA2" w:rsidP="00935659">
      <w:pPr>
        <w:pStyle w:val="TOC1"/>
        <w:rPr>
          <w:noProof w:val="0"/>
          <w:kern w:val="0"/>
        </w:rPr>
      </w:pPr>
      <w:hyperlink w:anchor="_Toc524426888" w:history="1">
        <w:r w:rsidRPr="00CE01D2">
          <w:rPr>
            <w:rStyle w:val="Hyperlink"/>
          </w:rPr>
          <w:t xml:space="preserve">7. </w:t>
        </w:r>
        <w:r w:rsidRPr="00CE01D2">
          <w:rPr>
            <w:noProof w:val="0"/>
            <w:kern w:val="0"/>
          </w:rPr>
          <w:tab/>
        </w:r>
        <w:r w:rsidRPr="00CE01D2">
          <w:rPr>
            <w:rStyle w:val="Hyperlink"/>
          </w:rPr>
          <w:t>Informacja o ofercie wariantowej.</w:t>
        </w:r>
        <w:r w:rsidRPr="00CE01D2">
          <w:tab/>
        </w:r>
        <w:r>
          <w:t>5</w:t>
        </w:r>
      </w:hyperlink>
    </w:p>
    <w:p w:rsidR="00535AA2" w:rsidRPr="00CE01D2" w:rsidRDefault="00535AA2" w:rsidP="00935659">
      <w:pPr>
        <w:pStyle w:val="TOC1"/>
        <w:rPr>
          <w:noProof w:val="0"/>
          <w:kern w:val="0"/>
        </w:rPr>
      </w:pPr>
      <w:hyperlink w:anchor="_Toc524426889" w:history="1">
        <w:r w:rsidRPr="00CE01D2">
          <w:rPr>
            <w:rStyle w:val="Hyperlink"/>
          </w:rPr>
          <w:t xml:space="preserve">8. </w:t>
        </w:r>
        <w:r w:rsidRPr="00CE01D2">
          <w:rPr>
            <w:noProof w:val="0"/>
            <w:kern w:val="0"/>
          </w:rPr>
          <w:tab/>
        </w:r>
        <w:r w:rsidRPr="00CE01D2">
          <w:rPr>
            <w:rStyle w:val="Hyperlink"/>
          </w:rPr>
          <w:t>Termin wykonania zamówienia:</w:t>
        </w:r>
        <w:r w:rsidRPr="00CE01D2">
          <w:tab/>
        </w:r>
        <w:r>
          <w:t>5</w:t>
        </w:r>
      </w:hyperlink>
    </w:p>
    <w:p w:rsidR="00535AA2" w:rsidRPr="00CE01D2" w:rsidRDefault="00535AA2" w:rsidP="00935659">
      <w:pPr>
        <w:pStyle w:val="TOC1"/>
        <w:rPr>
          <w:noProof w:val="0"/>
          <w:kern w:val="0"/>
        </w:rPr>
      </w:pPr>
      <w:hyperlink w:anchor="_Toc524426890" w:history="1">
        <w:r w:rsidRPr="00CE01D2">
          <w:rPr>
            <w:rStyle w:val="Hyperlink"/>
          </w:rPr>
          <w:t>9.  Warunki udziału w postępowaniu, opis sposobu dokonywania oceny spełniania tych warunków oraz wymagane od Wykonawcy, którego oferta została oceniona najwyżej, środki dowodowe celu potwierdzenia spełnienia warunków udziału w postępowaniu.</w:t>
        </w:r>
        <w:r w:rsidRPr="00CE01D2">
          <w:tab/>
        </w:r>
        <w:r>
          <w:t>5</w:t>
        </w:r>
      </w:hyperlink>
    </w:p>
    <w:p w:rsidR="00535AA2" w:rsidRPr="00CE01D2" w:rsidRDefault="00535AA2" w:rsidP="00935659">
      <w:pPr>
        <w:pStyle w:val="TOC1"/>
        <w:rPr>
          <w:noProof w:val="0"/>
          <w:kern w:val="0"/>
        </w:rPr>
      </w:pPr>
      <w:hyperlink w:anchor="_Toc524426891" w:history="1">
        <w:r w:rsidRPr="00CE01D2">
          <w:rPr>
            <w:rStyle w:val="Hyperlink"/>
          </w:rPr>
          <w:t>10.   Wykonawcy wspólnie ubiegający się o udzielenie zamówienia</w:t>
        </w:r>
        <w:r w:rsidRPr="00CE01D2">
          <w:tab/>
        </w:r>
        <w:r>
          <w:t>7</w:t>
        </w:r>
      </w:hyperlink>
    </w:p>
    <w:p w:rsidR="00535AA2" w:rsidRPr="00CE01D2" w:rsidRDefault="00535AA2" w:rsidP="00935659">
      <w:pPr>
        <w:pStyle w:val="TOC1"/>
        <w:rPr>
          <w:noProof w:val="0"/>
          <w:kern w:val="0"/>
        </w:rPr>
      </w:pPr>
      <w:hyperlink w:anchor="_Toc524426892" w:history="1">
        <w:r w:rsidRPr="00CE01D2">
          <w:rPr>
            <w:rStyle w:val="Hyperlink"/>
          </w:rPr>
          <w:t>11.   Wadium</w:t>
        </w:r>
        <w:r w:rsidRPr="00CE01D2">
          <w:tab/>
        </w:r>
        <w:r>
          <w:t>8</w:t>
        </w:r>
      </w:hyperlink>
    </w:p>
    <w:p w:rsidR="00535AA2" w:rsidRPr="00CE01D2" w:rsidRDefault="00535AA2" w:rsidP="00935659">
      <w:pPr>
        <w:pStyle w:val="TOC1"/>
        <w:rPr>
          <w:noProof w:val="0"/>
          <w:kern w:val="0"/>
        </w:rPr>
      </w:pPr>
      <w:hyperlink w:anchor="_Toc524426893" w:history="1">
        <w:r w:rsidRPr="00CE01D2">
          <w:rPr>
            <w:rStyle w:val="Hyperlink"/>
          </w:rPr>
          <w:t>12.   Wymagania dotyczące zabezpieczenia należytego wykonania umowy.</w:t>
        </w:r>
        <w:r w:rsidRPr="00CE01D2">
          <w:tab/>
        </w:r>
        <w:r>
          <w:t>8</w:t>
        </w:r>
      </w:hyperlink>
    </w:p>
    <w:p w:rsidR="00535AA2" w:rsidRPr="00CE01D2" w:rsidRDefault="00535AA2" w:rsidP="00935659">
      <w:pPr>
        <w:pStyle w:val="TOC1"/>
        <w:rPr>
          <w:noProof w:val="0"/>
          <w:kern w:val="0"/>
        </w:rPr>
      </w:pPr>
      <w:hyperlink w:anchor="_Toc524426899" w:history="1">
        <w:r w:rsidRPr="00CE01D2">
          <w:rPr>
            <w:rStyle w:val="Hyperlink"/>
          </w:rPr>
          <w:t>13.   Waluta w jakiej będą prowadzone rozliczenia niniejszego zamówienia publicznego.</w:t>
        </w:r>
        <w:r w:rsidRPr="00CE01D2">
          <w:tab/>
        </w:r>
        <w:r>
          <w:t>9</w:t>
        </w:r>
      </w:hyperlink>
    </w:p>
    <w:p w:rsidR="00535AA2" w:rsidRPr="00CE01D2" w:rsidRDefault="00535AA2" w:rsidP="00935659">
      <w:pPr>
        <w:pStyle w:val="TOC1"/>
        <w:rPr>
          <w:noProof w:val="0"/>
          <w:kern w:val="0"/>
        </w:rPr>
      </w:pPr>
      <w:hyperlink w:anchor="_Toc524426900" w:history="1">
        <w:r w:rsidRPr="00CE01D2">
          <w:rPr>
            <w:rStyle w:val="Hyperlink"/>
          </w:rPr>
          <w:t>14.   Opis sposobu przygotowania oferty.</w:t>
        </w:r>
        <w:r w:rsidRPr="00CE01D2">
          <w:tab/>
        </w:r>
        <w:r>
          <w:t>9</w:t>
        </w:r>
      </w:hyperlink>
    </w:p>
    <w:p w:rsidR="00535AA2" w:rsidRPr="00CE01D2" w:rsidRDefault="00535AA2" w:rsidP="00935659">
      <w:pPr>
        <w:pStyle w:val="TOC1"/>
        <w:rPr>
          <w:noProof w:val="0"/>
          <w:kern w:val="0"/>
        </w:rPr>
      </w:pPr>
      <w:hyperlink w:anchor="_Toc524426902" w:history="1">
        <w:r w:rsidRPr="00CE01D2">
          <w:rPr>
            <w:rStyle w:val="Hyperlink"/>
          </w:rPr>
          <w:t>15.   Miejsce, termin i sposób złożenia oferty.</w:t>
        </w:r>
        <w:r w:rsidRPr="00CE01D2">
          <w:tab/>
        </w:r>
        <w:r>
          <w:t>9</w:t>
        </w:r>
      </w:hyperlink>
    </w:p>
    <w:p w:rsidR="00535AA2" w:rsidRPr="00CE01D2" w:rsidRDefault="00535AA2" w:rsidP="00935659">
      <w:pPr>
        <w:pStyle w:val="TOC1"/>
        <w:rPr>
          <w:noProof w:val="0"/>
          <w:kern w:val="0"/>
        </w:rPr>
      </w:pPr>
      <w:hyperlink w:anchor="_Toc524426903" w:history="1">
        <w:r w:rsidRPr="00CE01D2">
          <w:rPr>
            <w:rStyle w:val="Hyperlink"/>
          </w:rPr>
          <w:t>16.   Miejsce i termin otwarcia ofert.</w:t>
        </w:r>
        <w:r w:rsidRPr="00CE01D2">
          <w:tab/>
        </w:r>
        <w:r>
          <w:t xml:space="preserve">9 </w:t>
        </w:r>
      </w:hyperlink>
    </w:p>
    <w:p w:rsidR="00535AA2" w:rsidRPr="00CE01D2" w:rsidRDefault="00535AA2" w:rsidP="00935659">
      <w:pPr>
        <w:pStyle w:val="TOC1"/>
        <w:rPr>
          <w:noProof w:val="0"/>
          <w:kern w:val="0"/>
        </w:rPr>
      </w:pPr>
      <w:hyperlink w:anchor="_Toc524426904" w:history="1">
        <w:r w:rsidRPr="00CE01D2">
          <w:rPr>
            <w:rStyle w:val="Hyperlink"/>
          </w:rPr>
          <w:t>17.   Termin związania ofertą</w:t>
        </w:r>
        <w:r w:rsidRPr="00CE01D2">
          <w:tab/>
        </w:r>
        <w:r>
          <w:t>10</w:t>
        </w:r>
      </w:hyperlink>
    </w:p>
    <w:p w:rsidR="00535AA2" w:rsidRPr="00CE01D2" w:rsidRDefault="00535AA2" w:rsidP="00935659">
      <w:pPr>
        <w:pStyle w:val="TOC1"/>
        <w:rPr>
          <w:noProof w:val="0"/>
          <w:kern w:val="0"/>
        </w:rPr>
      </w:pPr>
      <w:hyperlink w:anchor="_Toc524426906" w:history="1">
        <w:r w:rsidRPr="00CE01D2">
          <w:rPr>
            <w:rStyle w:val="Hyperlink"/>
          </w:rPr>
          <w:t>18.   Opis sposobu obliczenia ceny.</w:t>
        </w:r>
        <w:r w:rsidRPr="00CE01D2">
          <w:tab/>
        </w:r>
        <w:r>
          <w:t>10</w:t>
        </w:r>
      </w:hyperlink>
    </w:p>
    <w:p w:rsidR="00535AA2" w:rsidRPr="00CE01D2" w:rsidRDefault="00535AA2" w:rsidP="00935659">
      <w:pPr>
        <w:pStyle w:val="TOC1"/>
        <w:rPr>
          <w:noProof w:val="0"/>
          <w:kern w:val="0"/>
        </w:rPr>
      </w:pPr>
      <w:hyperlink w:anchor="_Toc524426907" w:history="1">
        <w:r w:rsidRPr="00CE01D2">
          <w:rPr>
            <w:rStyle w:val="Hyperlink"/>
          </w:rPr>
          <w:t>19.   Kryteria oceny ofert.</w:t>
        </w:r>
        <w:r w:rsidRPr="00CE01D2">
          <w:tab/>
        </w:r>
        <w:r>
          <w:t>10</w:t>
        </w:r>
      </w:hyperlink>
    </w:p>
    <w:p w:rsidR="00535AA2" w:rsidRPr="00CE01D2" w:rsidRDefault="00535AA2" w:rsidP="00935659">
      <w:pPr>
        <w:pStyle w:val="TOC1"/>
        <w:rPr>
          <w:noProof w:val="0"/>
          <w:kern w:val="0"/>
        </w:rPr>
      </w:pPr>
      <w:hyperlink w:anchor="_Toc524426919" w:history="1">
        <w:r w:rsidRPr="00CE01D2">
          <w:rPr>
            <w:rStyle w:val="Hyperlink"/>
          </w:rPr>
          <w:t>20.   Tryb oceny ofert.</w:t>
        </w:r>
        <w:r w:rsidRPr="00CE01D2">
          <w:tab/>
        </w:r>
        <w:r>
          <w:t>11</w:t>
        </w:r>
      </w:hyperlink>
    </w:p>
    <w:p w:rsidR="00535AA2" w:rsidRDefault="00535AA2" w:rsidP="00935659">
      <w:pPr>
        <w:pStyle w:val="TOC1"/>
      </w:pPr>
      <w:hyperlink w:anchor="_Toc524426925" w:history="1">
        <w:r w:rsidRPr="00CE01D2">
          <w:rPr>
            <w:rStyle w:val="Hyperlink"/>
          </w:rPr>
          <w:t>21.   Informacje ogólne dotyczące kwestii formalnych umowy w sprawie niniejszego zamówienia</w:t>
        </w:r>
        <w:r>
          <w:rPr>
            <w:rStyle w:val="Hyperlink"/>
          </w:rPr>
          <w:t xml:space="preserve"> .……11</w:t>
        </w:r>
      </w:hyperlink>
    </w:p>
    <w:p w:rsidR="00535AA2" w:rsidRPr="00CE01D2" w:rsidRDefault="00535AA2" w:rsidP="00935659">
      <w:pPr>
        <w:pStyle w:val="TOC1"/>
        <w:rPr>
          <w:noProof w:val="0"/>
          <w:kern w:val="0"/>
        </w:rPr>
      </w:pPr>
      <w:hyperlink w:anchor="_Toc524426926" w:history="1">
        <w:r w:rsidRPr="00CE01D2">
          <w:rPr>
            <w:rStyle w:val="Hyperlink"/>
          </w:rPr>
          <w:t>22.   Środki ochrony prawnej</w:t>
        </w:r>
        <w:r w:rsidRPr="00CE01D2">
          <w:tab/>
        </w:r>
        <w:r>
          <w:t>12</w:t>
        </w:r>
      </w:hyperlink>
    </w:p>
    <w:p w:rsidR="00535AA2" w:rsidRPr="00CE01D2" w:rsidRDefault="00535AA2" w:rsidP="00935659">
      <w:pPr>
        <w:pStyle w:val="TOC1"/>
        <w:rPr>
          <w:noProof w:val="0"/>
          <w:kern w:val="0"/>
        </w:rPr>
      </w:pPr>
      <w:hyperlink w:anchor="_Toc524426927" w:history="1">
        <w:r w:rsidRPr="00CE01D2">
          <w:rPr>
            <w:rStyle w:val="Hyperlink"/>
          </w:rPr>
          <w:t xml:space="preserve">23. Osoby uprawnione do porozumiewania się z Wykonawcami i sposób porozumiewania </w:t>
        </w:r>
        <w:r w:rsidRPr="00CE01D2">
          <w:rPr>
            <w:rStyle w:val="Hyperlink"/>
          </w:rPr>
          <w:br/>
          <w:t xml:space="preserve"> się Zamawiającego z Wykonawcami.</w:t>
        </w:r>
        <w:r w:rsidRPr="00CE01D2">
          <w:tab/>
        </w:r>
        <w:r>
          <w:t>12</w:t>
        </w:r>
      </w:hyperlink>
    </w:p>
    <w:p w:rsidR="00535AA2" w:rsidRPr="00CE01D2" w:rsidRDefault="00535AA2" w:rsidP="00935659">
      <w:pPr>
        <w:pStyle w:val="TOC1"/>
        <w:rPr>
          <w:noProof w:val="0"/>
          <w:kern w:val="0"/>
        </w:rPr>
      </w:pPr>
      <w:hyperlink w:anchor="_Toc524426928" w:history="1">
        <w:r w:rsidRPr="00CE01D2">
          <w:rPr>
            <w:rStyle w:val="Hyperlink"/>
          </w:rPr>
          <w:t>24.  Podwykonawstwo.</w:t>
        </w:r>
        <w:r w:rsidRPr="00CE01D2">
          <w:tab/>
        </w:r>
        <w:r>
          <w:t>13</w:t>
        </w:r>
      </w:hyperlink>
    </w:p>
    <w:p w:rsidR="00535AA2" w:rsidRPr="00CE01D2" w:rsidRDefault="00535AA2" w:rsidP="00935659">
      <w:pPr>
        <w:pStyle w:val="TOC1"/>
        <w:rPr>
          <w:noProof w:val="0"/>
          <w:kern w:val="0"/>
        </w:rPr>
      </w:pPr>
      <w:hyperlink w:anchor="_Toc524426929" w:history="1">
        <w:r w:rsidRPr="00CE01D2">
          <w:rPr>
            <w:rStyle w:val="Hyperlink"/>
          </w:rPr>
          <w:t>25.  Klauzula RODO:</w:t>
        </w:r>
        <w:r w:rsidRPr="00CE01D2">
          <w:tab/>
        </w:r>
        <w:r>
          <w:t>13</w:t>
        </w:r>
      </w:hyperlink>
    </w:p>
    <w:p w:rsidR="00535AA2" w:rsidRPr="00CE01D2" w:rsidRDefault="00535AA2" w:rsidP="00935659">
      <w:pPr>
        <w:pStyle w:val="TOC1"/>
        <w:rPr>
          <w:noProof w:val="0"/>
          <w:kern w:val="0"/>
        </w:rPr>
      </w:pPr>
      <w:hyperlink w:anchor="_Toc524426930" w:history="1">
        <w:r w:rsidRPr="00CE01D2">
          <w:rPr>
            <w:rStyle w:val="Hyperlink"/>
          </w:rPr>
          <w:t>26.  Wykaz załączników do niniejszej IDW.</w:t>
        </w:r>
        <w:r w:rsidRPr="00CE01D2">
          <w:tab/>
        </w:r>
        <w:r>
          <w:t>13</w:t>
        </w:r>
      </w:hyperlink>
    </w:p>
    <w:p w:rsidR="00535AA2" w:rsidRPr="00CE01D2" w:rsidRDefault="00535AA2" w:rsidP="00935659">
      <w:pPr>
        <w:pStyle w:val="TOC2"/>
        <w:tabs>
          <w:tab w:val="right" w:leader="dot" w:pos="9656"/>
        </w:tabs>
        <w:rPr>
          <w:noProof/>
          <w:kern w:val="0"/>
          <w:sz w:val="20"/>
          <w:szCs w:val="20"/>
          <w:lang w:eastAsia="pl-PL"/>
        </w:rPr>
      </w:pPr>
    </w:p>
    <w:p w:rsidR="00535AA2" w:rsidRDefault="00535AA2" w:rsidP="00935659">
      <w:pPr>
        <w:pStyle w:val="TOC1"/>
        <w:rPr>
          <w:kern w:val="0"/>
        </w:rPr>
      </w:pPr>
      <w:r w:rsidRPr="00CE01D2">
        <w:fldChar w:fldCharType="end"/>
      </w:r>
    </w:p>
    <w:p w:rsidR="00535AA2" w:rsidRDefault="00535AA2">
      <w:pPr>
        <w:pStyle w:val="TOC2"/>
        <w:tabs>
          <w:tab w:val="left" w:pos="1132"/>
          <w:tab w:val="right" w:leader="dot" w:pos="9656"/>
        </w:tabs>
        <w:rPr>
          <w:noProof/>
          <w:kern w:val="0"/>
          <w:lang w:eastAsia="pl-PL"/>
        </w:rPr>
      </w:pPr>
    </w:p>
    <w:p w:rsidR="00535AA2" w:rsidRDefault="00535AA2" w:rsidP="00CE01D2">
      <w:pPr>
        <w:pStyle w:val="TOC1"/>
      </w:pPr>
      <w:r w:rsidRPr="00CE01D2">
        <w:fldChar w:fldCharType="end"/>
      </w:r>
    </w:p>
    <w:p w:rsidR="00535AA2" w:rsidRDefault="00535AA2" w:rsidP="00CE01D2">
      <w:pPr>
        <w:pStyle w:val="TOC1"/>
      </w:pPr>
    </w:p>
    <w:p w:rsidR="00535AA2" w:rsidRDefault="00535AA2">
      <w:pPr>
        <w:sectPr w:rsidR="00535AA2" w:rsidSect="00AA15AD">
          <w:footerReference w:type="default" r:id="rId8"/>
          <w:pgSz w:w="11906" w:h="16838"/>
          <w:pgMar w:top="567" w:right="1106" w:bottom="851" w:left="1134" w:header="708" w:footer="206" w:gutter="0"/>
          <w:cols w:space="708"/>
          <w:docGrid w:linePitch="240" w:charSpace="-6145"/>
        </w:sectPr>
      </w:pPr>
    </w:p>
    <w:p w:rsidR="00535AA2" w:rsidRDefault="00535AA2">
      <w:pPr>
        <w:tabs>
          <w:tab w:val="left" w:pos="360"/>
        </w:tabs>
        <w:ind w:left="360" w:hanging="360"/>
        <w:jc w:val="both"/>
        <w:rPr>
          <w:rFonts w:ascii="Arial" w:hAnsi="Arial" w:cs="Arial"/>
          <w:sz w:val="20"/>
          <w:szCs w:val="20"/>
          <w:lang w:eastAsia="pl-PL"/>
        </w:rPr>
      </w:pPr>
    </w:p>
    <w:p w:rsidR="00535AA2" w:rsidRDefault="00535AA2">
      <w:pPr>
        <w:pageBreakBefore/>
        <w:ind w:left="360"/>
        <w:jc w:val="both"/>
        <w:rPr>
          <w:rFonts w:ascii="Arial" w:hAnsi="Arial" w:cs="Arial"/>
          <w:sz w:val="2"/>
          <w:szCs w:val="2"/>
          <w:lang w:eastAsia="pl-PL"/>
        </w:rPr>
      </w:pPr>
    </w:p>
    <w:p w:rsidR="00535AA2" w:rsidRDefault="00535AA2" w:rsidP="00421CDC">
      <w:pPr>
        <w:pStyle w:val="Heading1"/>
        <w:spacing w:before="0" w:after="0" w:line="240" w:lineRule="auto"/>
        <w:jc w:val="both"/>
      </w:pPr>
      <w:bookmarkStart w:id="0" w:name="_Toc34907945"/>
      <w:r>
        <w:rPr>
          <w:sz w:val="20"/>
          <w:szCs w:val="20"/>
        </w:rPr>
        <w:t xml:space="preserve">1.  </w:t>
      </w:r>
      <w:bookmarkStart w:id="1" w:name="_Toc460922158"/>
      <w:r>
        <w:rPr>
          <w:sz w:val="20"/>
          <w:szCs w:val="20"/>
        </w:rPr>
        <w:t>Nazwa i adres Zamawiającego.</w:t>
      </w:r>
      <w:bookmarkEnd w:id="0"/>
      <w:bookmarkEnd w:id="1"/>
    </w:p>
    <w:p w:rsidR="00535AA2" w:rsidRDefault="00535AA2" w:rsidP="003B262B">
      <w:pPr>
        <w:ind w:left="284"/>
        <w:jc w:val="both"/>
      </w:pPr>
      <w:r>
        <w:rPr>
          <w:rFonts w:ascii="Arial" w:hAnsi="Arial" w:cs="Arial"/>
          <w:sz w:val="20"/>
          <w:szCs w:val="20"/>
          <w:lang w:eastAsia="pl-PL"/>
        </w:rPr>
        <w:t>Miasto Jelenia Góra</w:t>
      </w:r>
      <w:r>
        <w:rPr>
          <w:rFonts w:ascii="Arial" w:hAnsi="Arial" w:cs="Arial"/>
          <w:sz w:val="20"/>
          <w:szCs w:val="20"/>
        </w:rPr>
        <w:t xml:space="preserve">, </w:t>
      </w:r>
      <w:r>
        <w:rPr>
          <w:rFonts w:ascii="Arial" w:hAnsi="Arial" w:cs="Arial"/>
          <w:sz w:val="20"/>
          <w:szCs w:val="20"/>
          <w:lang w:eastAsia="pl-PL"/>
        </w:rPr>
        <w:t>Pl. Ratuszowy 58, 58-500 Jelenia Góra, Polska.</w:t>
      </w:r>
    </w:p>
    <w:p w:rsidR="00535AA2" w:rsidRDefault="00535AA2" w:rsidP="00087BC2">
      <w:pPr>
        <w:pStyle w:val="Heading1"/>
        <w:spacing w:after="0" w:line="240" w:lineRule="auto"/>
        <w:jc w:val="both"/>
      </w:pPr>
      <w:bookmarkStart w:id="2" w:name="_Toc460922159"/>
      <w:bookmarkStart w:id="3" w:name="_Toc34907946"/>
      <w:r>
        <w:rPr>
          <w:sz w:val="20"/>
          <w:szCs w:val="20"/>
        </w:rPr>
        <w:t>2. Definicje/podstawy prawne.</w:t>
      </w:r>
      <w:bookmarkEnd w:id="2"/>
      <w:bookmarkEnd w:id="3"/>
    </w:p>
    <w:p w:rsidR="00535AA2" w:rsidRDefault="00535AA2" w:rsidP="00E757D4">
      <w:pPr>
        <w:numPr>
          <w:ilvl w:val="0"/>
          <w:numId w:val="4"/>
        </w:numPr>
        <w:tabs>
          <w:tab w:val="left" w:pos="567"/>
          <w:tab w:val="left" w:pos="1440"/>
        </w:tabs>
        <w:ind w:left="568" w:hanging="284"/>
        <w:jc w:val="both"/>
      </w:pPr>
      <w:r>
        <w:rPr>
          <w:rFonts w:ascii="Arial" w:hAnsi="Arial" w:cs="Arial"/>
          <w:sz w:val="20"/>
          <w:szCs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535AA2" w:rsidRPr="004F4657" w:rsidRDefault="00535AA2" w:rsidP="00E757D4">
      <w:pPr>
        <w:numPr>
          <w:ilvl w:val="0"/>
          <w:numId w:val="4"/>
        </w:numPr>
        <w:tabs>
          <w:tab w:val="left" w:pos="567"/>
          <w:tab w:val="left" w:pos="1440"/>
        </w:tabs>
        <w:ind w:left="568" w:hanging="284"/>
        <w:jc w:val="both"/>
      </w:pPr>
      <w:r>
        <w:rPr>
          <w:rFonts w:ascii="Arial" w:hAnsi="Arial" w:cs="Arial"/>
          <w:sz w:val="20"/>
          <w:szCs w:val="20"/>
        </w:rPr>
        <w:t>Ustawa z dnia 29 stycznia 2004 r. Prawo zamówień publicznych (t.j. Dz.U. z 2019 r., poz.1843 z późn.zm.) na potrzeby niniejszej SIWZ zwana u.p.z.p.</w:t>
      </w:r>
    </w:p>
    <w:p w:rsidR="00535AA2" w:rsidRDefault="00535AA2" w:rsidP="00E757D4">
      <w:pPr>
        <w:numPr>
          <w:ilvl w:val="0"/>
          <w:numId w:val="4"/>
        </w:numPr>
        <w:tabs>
          <w:tab w:val="left" w:pos="567"/>
          <w:tab w:val="left" w:pos="1440"/>
        </w:tabs>
        <w:ind w:left="568" w:hanging="284"/>
        <w:jc w:val="both"/>
      </w:pPr>
      <w:r>
        <w:rPr>
          <w:rFonts w:ascii="Arial" w:hAnsi="Arial" w:cs="Arial"/>
          <w:sz w:val="20"/>
          <w:szCs w:val="20"/>
        </w:rPr>
        <w:t xml:space="preserve">Rozporządzenie Ministra Rozwoju z dnia 26 lipca 2016 r. w sprawie rodzajów dokumentów, jakich może żądać Zamawiający od Wykonawcy w postępowaniach o udzielenie zamówienia (Dz. U. z 2016 r., </w:t>
      </w:r>
      <w:r>
        <w:rPr>
          <w:rFonts w:ascii="Arial" w:hAnsi="Arial" w:cs="Arial"/>
          <w:sz w:val="20"/>
          <w:szCs w:val="20"/>
        </w:rPr>
        <w:br/>
        <w:t>poz. 1126)</w:t>
      </w:r>
    </w:p>
    <w:p w:rsidR="00535AA2" w:rsidRDefault="00535AA2" w:rsidP="00E757D4">
      <w:pPr>
        <w:numPr>
          <w:ilvl w:val="0"/>
          <w:numId w:val="4"/>
        </w:numPr>
        <w:tabs>
          <w:tab w:val="left" w:pos="567"/>
          <w:tab w:val="left" w:pos="1440"/>
        </w:tabs>
        <w:ind w:left="568" w:hanging="284"/>
        <w:jc w:val="both"/>
      </w:pPr>
      <w:r>
        <w:rPr>
          <w:rFonts w:ascii="Arial" w:hAnsi="Arial" w:cs="Arial"/>
          <w:sz w:val="20"/>
          <w:szCs w:val="20"/>
        </w:rPr>
        <w:t>Ustawa z dnia 7 lipca 1994 r. Prawo budowlane (t.j. Dz.U. z 2019 r., poz. 1186 z późn. zm) na potrzeby niniejszej SIWZ zwana Prawo budowlane.</w:t>
      </w:r>
    </w:p>
    <w:p w:rsidR="00535AA2" w:rsidRDefault="00535AA2" w:rsidP="00E757D4">
      <w:pPr>
        <w:numPr>
          <w:ilvl w:val="0"/>
          <w:numId w:val="4"/>
        </w:numPr>
        <w:tabs>
          <w:tab w:val="left" w:pos="567"/>
          <w:tab w:val="left" w:pos="1440"/>
        </w:tabs>
        <w:ind w:left="568" w:hanging="284"/>
        <w:jc w:val="both"/>
      </w:pPr>
      <w:r>
        <w:rPr>
          <w:rFonts w:ascii="Arial" w:hAnsi="Arial" w:cs="Arial"/>
          <w:sz w:val="20"/>
          <w:szCs w:val="20"/>
        </w:rPr>
        <w:t>Ustawa z dnia 14 grudnia 2012 r. o odpadach (t.j. Dz. U. z 2019 r., poz.701 z późn. zm.)</w:t>
      </w:r>
    </w:p>
    <w:p w:rsidR="00535AA2" w:rsidRDefault="00535AA2" w:rsidP="00E757D4">
      <w:pPr>
        <w:numPr>
          <w:ilvl w:val="0"/>
          <w:numId w:val="4"/>
        </w:numPr>
        <w:tabs>
          <w:tab w:val="left" w:pos="567"/>
          <w:tab w:val="left" w:pos="1440"/>
        </w:tabs>
        <w:ind w:left="568" w:hanging="284"/>
        <w:jc w:val="both"/>
      </w:pPr>
      <w:r>
        <w:rPr>
          <w:rFonts w:ascii="Arial" w:hAnsi="Arial" w:cs="Arial"/>
          <w:sz w:val="20"/>
          <w:szCs w:val="20"/>
        </w:rPr>
        <w:t xml:space="preserve">Rozporządzenie Ministra Rozwoju z dnia 26 lipca 2016 r. w sprawie wykazu robót budowlanych </w:t>
      </w:r>
      <w:r>
        <w:rPr>
          <w:rFonts w:ascii="Arial" w:hAnsi="Arial" w:cs="Arial"/>
          <w:sz w:val="20"/>
          <w:szCs w:val="20"/>
        </w:rPr>
        <w:br/>
        <w:t>(Dz.U. z 2016 r., poz.1125).</w:t>
      </w:r>
    </w:p>
    <w:p w:rsidR="00535AA2" w:rsidRPr="004F4657" w:rsidRDefault="00535AA2" w:rsidP="00E757D4">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(t.j. Dz. U. 2019 poz. 1145)</w:t>
      </w:r>
    </w:p>
    <w:p w:rsidR="00535AA2" w:rsidRDefault="00535AA2" w:rsidP="00E757D4">
      <w:pPr>
        <w:numPr>
          <w:ilvl w:val="0"/>
          <w:numId w:val="4"/>
        </w:numPr>
        <w:tabs>
          <w:tab w:val="left" w:pos="567"/>
          <w:tab w:val="left" w:pos="1440"/>
        </w:tabs>
        <w:ind w:left="568" w:hanging="284"/>
        <w:jc w:val="both"/>
      </w:pPr>
      <w:r>
        <w:rPr>
          <w:rFonts w:ascii="Arial" w:hAnsi="Arial" w:cs="Arial"/>
          <w:sz w:val="20"/>
          <w:szCs w:val="20"/>
        </w:rPr>
        <w:t>Ustawa z dnia 10 maja 2018 r. o ochronie danych osobowych (Dz.U. z 2019 r., poz. 1781).</w:t>
      </w:r>
    </w:p>
    <w:p w:rsidR="00535AA2" w:rsidRDefault="00535AA2" w:rsidP="00087BC2">
      <w:pPr>
        <w:pStyle w:val="Heading1"/>
        <w:tabs>
          <w:tab w:val="clear" w:pos="0"/>
          <w:tab w:val="left" w:pos="284"/>
        </w:tabs>
        <w:spacing w:after="0" w:line="240" w:lineRule="auto"/>
        <w:jc w:val="both"/>
      </w:pPr>
      <w:bookmarkStart w:id="4" w:name="_Toc460922160"/>
      <w:bookmarkStart w:id="5" w:name="_Toc34907947"/>
      <w:r>
        <w:rPr>
          <w:sz w:val="20"/>
          <w:szCs w:val="20"/>
        </w:rPr>
        <w:t xml:space="preserve">3. </w:t>
      </w:r>
      <w:r>
        <w:rPr>
          <w:sz w:val="20"/>
          <w:szCs w:val="20"/>
        </w:rPr>
        <w:tab/>
        <w:t>Tryb udzielania zamówienia.</w:t>
      </w:r>
      <w:bookmarkEnd w:id="4"/>
      <w:bookmarkEnd w:id="5"/>
    </w:p>
    <w:p w:rsidR="00535AA2" w:rsidRDefault="00535AA2">
      <w:pPr>
        <w:tabs>
          <w:tab w:val="left" w:pos="284"/>
        </w:tabs>
        <w:ind w:left="284"/>
        <w:jc w:val="both"/>
      </w:pPr>
      <w:r>
        <w:rPr>
          <w:rFonts w:ascii="Arial" w:hAnsi="Arial" w:cs="Arial"/>
          <w:sz w:val="20"/>
          <w:szCs w:val="20"/>
        </w:rPr>
        <w:t>Przetarg nieograniczony.</w:t>
      </w:r>
    </w:p>
    <w:p w:rsidR="00535AA2" w:rsidRDefault="00535AA2" w:rsidP="00087BC2">
      <w:pPr>
        <w:pStyle w:val="Heading1"/>
        <w:tabs>
          <w:tab w:val="left" w:pos="284"/>
        </w:tabs>
        <w:spacing w:after="0" w:line="240" w:lineRule="auto"/>
        <w:jc w:val="both"/>
      </w:pPr>
      <w:bookmarkStart w:id="6" w:name="_Toc460922161"/>
      <w:bookmarkStart w:id="7" w:name="_Toc34907948"/>
      <w:r>
        <w:rPr>
          <w:sz w:val="20"/>
          <w:szCs w:val="20"/>
        </w:rPr>
        <w:t xml:space="preserve">4. </w:t>
      </w:r>
      <w:r>
        <w:rPr>
          <w:sz w:val="20"/>
          <w:szCs w:val="20"/>
        </w:rPr>
        <w:tab/>
        <w:t>Opis przedmiotu zamówienia.</w:t>
      </w:r>
      <w:bookmarkEnd w:id="6"/>
      <w:bookmarkEnd w:id="7"/>
    </w:p>
    <w:p w:rsidR="00535AA2" w:rsidRPr="00EC1059" w:rsidRDefault="00535AA2" w:rsidP="00EC1059">
      <w:pPr>
        <w:numPr>
          <w:ilvl w:val="0"/>
          <w:numId w:val="25"/>
        </w:numPr>
        <w:tabs>
          <w:tab w:val="clear" w:pos="3398"/>
        </w:tabs>
        <w:suppressAutoHyphens w:val="0"/>
        <w:autoSpaceDE w:val="0"/>
        <w:autoSpaceDN w:val="0"/>
        <w:adjustRightInd w:val="0"/>
        <w:ind w:left="709"/>
        <w:jc w:val="both"/>
        <w:rPr>
          <w:rFonts w:ascii="Arial" w:hAnsi="Arial" w:cs="Arial"/>
          <w:color w:val="000000"/>
          <w:sz w:val="20"/>
          <w:szCs w:val="20"/>
        </w:rPr>
      </w:pPr>
      <w:r w:rsidRPr="00EC1059">
        <w:rPr>
          <w:rFonts w:ascii="Arial" w:hAnsi="Arial" w:cs="Arial"/>
          <w:sz w:val="20"/>
          <w:szCs w:val="20"/>
        </w:rPr>
        <w:t xml:space="preserve">Przedmiotem zamówienia </w:t>
      </w:r>
      <w:r>
        <w:rPr>
          <w:rFonts w:ascii="Arial" w:hAnsi="Arial" w:cs="Arial"/>
          <w:sz w:val="20"/>
          <w:szCs w:val="20"/>
        </w:rPr>
        <w:t xml:space="preserve">są roboty budowlane polegające </w:t>
      </w:r>
      <w:r w:rsidRPr="00AC2A64">
        <w:rPr>
          <w:rFonts w:ascii="Arial" w:hAnsi="Arial" w:cs="Arial"/>
          <w:sz w:val="20"/>
          <w:szCs w:val="20"/>
        </w:rPr>
        <w:t xml:space="preserve">na przebudowie żelbetowego muru oporowego </w:t>
      </w:r>
      <w:r w:rsidRPr="00E80217">
        <w:rPr>
          <w:rFonts w:ascii="Arial" w:hAnsi="Arial" w:cs="Arial"/>
          <w:sz w:val="20"/>
          <w:szCs w:val="20"/>
        </w:rPr>
        <w:t xml:space="preserve">z płytą </w:t>
      </w:r>
      <w:r w:rsidRPr="00E80217">
        <w:rPr>
          <w:rStyle w:val="PageNumber"/>
          <w:rFonts w:ascii="Arial" w:hAnsi="Arial" w:cs="Arial"/>
          <w:spacing w:val="-3"/>
          <w:sz w:val="20"/>
          <w:szCs w:val="20"/>
          <w:lang w:eastAsia="pl-PL"/>
        </w:rPr>
        <w:t>odsadzkową.</w:t>
      </w:r>
    </w:p>
    <w:p w:rsidR="00535AA2" w:rsidRPr="00D3786E" w:rsidRDefault="00535AA2" w:rsidP="00D3786E">
      <w:pPr>
        <w:suppressAutoHyphens w:val="0"/>
        <w:jc w:val="both"/>
        <w:rPr>
          <w:rFonts w:ascii="Arial" w:hAnsi="Arial" w:cs="Arial"/>
          <w:color w:val="000000"/>
          <w:sz w:val="10"/>
          <w:szCs w:val="10"/>
        </w:rPr>
      </w:pPr>
    </w:p>
    <w:p w:rsidR="00535AA2" w:rsidRDefault="00535AA2" w:rsidP="00915D9C">
      <w:pPr>
        <w:ind w:left="709"/>
        <w:jc w:val="both"/>
      </w:pPr>
      <w:r w:rsidRPr="0005630B">
        <w:rPr>
          <w:rStyle w:val="PageNumber"/>
          <w:rFonts w:ascii="Arial" w:hAnsi="Arial" w:cs="Arial"/>
          <w:color w:val="000000"/>
          <w:spacing w:val="-3"/>
          <w:sz w:val="20"/>
          <w:szCs w:val="20"/>
          <w:lang w:eastAsia="pl-PL"/>
        </w:rPr>
        <w:t>Zakres rzeczowy zamówienia obejmuje</w:t>
      </w:r>
      <w:r>
        <w:rPr>
          <w:rStyle w:val="PageNumber"/>
          <w:rFonts w:ascii="Arial" w:hAnsi="Arial" w:cs="Arial"/>
          <w:color w:val="000000"/>
          <w:spacing w:val="-3"/>
          <w:sz w:val="20"/>
          <w:szCs w:val="20"/>
          <w:lang w:eastAsia="pl-PL"/>
        </w:rPr>
        <w:t xml:space="preserve"> min.</w:t>
      </w:r>
      <w:r w:rsidRPr="0005630B">
        <w:rPr>
          <w:rStyle w:val="PageNumber"/>
          <w:rFonts w:ascii="Arial" w:hAnsi="Arial" w:cs="Arial"/>
          <w:color w:val="000000"/>
          <w:spacing w:val="-3"/>
          <w:sz w:val="20"/>
          <w:szCs w:val="20"/>
          <w:lang w:eastAsia="pl-PL"/>
        </w:rPr>
        <w:t>:</w:t>
      </w:r>
    </w:p>
    <w:p w:rsidR="00535AA2" w:rsidRPr="002A6B6C" w:rsidRDefault="00535AA2" w:rsidP="002A6B6C">
      <w:pPr>
        <w:numPr>
          <w:ilvl w:val="0"/>
          <w:numId w:val="36"/>
        </w:numPr>
        <w:tabs>
          <w:tab w:val="left" w:pos="0"/>
        </w:tabs>
        <w:ind w:left="993" w:hanging="283"/>
        <w:jc w:val="both"/>
        <w:rPr>
          <w:rStyle w:val="PageNumber"/>
        </w:rPr>
      </w:pPr>
      <w:r>
        <w:rPr>
          <w:rStyle w:val="PageNumber"/>
          <w:rFonts w:ascii="Arial" w:hAnsi="Arial" w:cs="Arial"/>
          <w:color w:val="000000"/>
          <w:spacing w:val="-3"/>
          <w:sz w:val="20"/>
          <w:szCs w:val="20"/>
        </w:rPr>
        <w:t>wykonanie robót przygotowawczych i rozbiórkowych,</w:t>
      </w:r>
    </w:p>
    <w:p w:rsidR="00535AA2" w:rsidRPr="002A6B6C" w:rsidRDefault="00535AA2" w:rsidP="002A6B6C">
      <w:pPr>
        <w:numPr>
          <w:ilvl w:val="0"/>
          <w:numId w:val="36"/>
        </w:numPr>
        <w:tabs>
          <w:tab w:val="left" w:pos="0"/>
        </w:tabs>
        <w:ind w:left="993" w:hanging="283"/>
        <w:jc w:val="both"/>
        <w:rPr>
          <w:rStyle w:val="PageNumber"/>
        </w:rPr>
      </w:pPr>
      <w:r w:rsidRPr="0005630B">
        <w:rPr>
          <w:rStyle w:val="PageNumber"/>
          <w:rFonts w:ascii="Arial" w:hAnsi="Arial" w:cs="Arial"/>
          <w:color w:val="000000"/>
          <w:spacing w:val="-3"/>
          <w:sz w:val="20"/>
          <w:szCs w:val="20"/>
        </w:rPr>
        <w:t>usunięcie pozostałości po wycince drzew (karczowanie),</w:t>
      </w:r>
    </w:p>
    <w:p w:rsidR="00535AA2" w:rsidRPr="002A6B6C" w:rsidRDefault="00535AA2" w:rsidP="002A6B6C">
      <w:pPr>
        <w:numPr>
          <w:ilvl w:val="0"/>
          <w:numId w:val="36"/>
        </w:numPr>
        <w:tabs>
          <w:tab w:val="left" w:pos="0"/>
        </w:tabs>
        <w:ind w:left="993" w:hanging="283"/>
        <w:jc w:val="both"/>
        <w:rPr>
          <w:rStyle w:val="PageNumber"/>
        </w:rPr>
      </w:pPr>
      <w:r>
        <w:rPr>
          <w:rStyle w:val="PageNumber"/>
          <w:rFonts w:ascii="Arial" w:hAnsi="Arial" w:cs="Arial"/>
          <w:color w:val="000000"/>
          <w:spacing w:val="-3"/>
          <w:sz w:val="20"/>
          <w:szCs w:val="20"/>
        </w:rPr>
        <w:t>utylizację</w:t>
      </w:r>
      <w:r w:rsidRPr="0005630B">
        <w:rPr>
          <w:rStyle w:val="PageNumber"/>
          <w:rFonts w:ascii="Arial" w:hAnsi="Arial" w:cs="Arial"/>
          <w:color w:val="000000"/>
          <w:spacing w:val="-3"/>
          <w:sz w:val="20"/>
          <w:szCs w:val="20"/>
        </w:rPr>
        <w:t xml:space="preserve"> karp pozyskanych podczas karczowania, </w:t>
      </w:r>
    </w:p>
    <w:p w:rsidR="00535AA2" w:rsidRPr="002A6B6C" w:rsidRDefault="00535AA2" w:rsidP="002A6B6C">
      <w:pPr>
        <w:numPr>
          <w:ilvl w:val="0"/>
          <w:numId w:val="36"/>
        </w:numPr>
        <w:tabs>
          <w:tab w:val="left" w:pos="0"/>
        </w:tabs>
        <w:ind w:left="993" w:hanging="283"/>
        <w:jc w:val="both"/>
        <w:rPr>
          <w:rStyle w:val="PageNumber"/>
        </w:rPr>
      </w:pPr>
      <w:r w:rsidRPr="0005630B">
        <w:rPr>
          <w:rStyle w:val="PageNumber"/>
          <w:rFonts w:ascii="Arial" w:hAnsi="Arial" w:cs="Arial"/>
          <w:color w:val="000000"/>
          <w:spacing w:val="-3"/>
          <w:sz w:val="20"/>
          <w:szCs w:val="20"/>
        </w:rPr>
        <w:t>wykonanie robót ziemnych,</w:t>
      </w:r>
    </w:p>
    <w:p w:rsidR="00535AA2" w:rsidRPr="002A6B6C" w:rsidRDefault="00535AA2" w:rsidP="002A6B6C">
      <w:pPr>
        <w:numPr>
          <w:ilvl w:val="0"/>
          <w:numId w:val="36"/>
        </w:numPr>
        <w:tabs>
          <w:tab w:val="left" w:pos="0"/>
        </w:tabs>
        <w:ind w:left="993" w:hanging="283"/>
        <w:jc w:val="both"/>
        <w:rPr>
          <w:rFonts w:ascii="Arial" w:hAnsi="Arial" w:cs="Arial"/>
          <w:sz w:val="20"/>
          <w:szCs w:val="20"/>
        </w:rPr>
      </w:pPr>
      <w:r w:rsidRPr="002A6B6C">
        <w:rPr>
          <w:rFonts w:ascii="Arial" w:hAnsi="Arial" w:cs="Arial"/>
          <w:sz w:val="20"/>
          <w:szCs w:val="20"/>
        </w:rPr>
        <w:t>w miejscu istniejącego kamiennego muru oporowego gr. 40cm – wykonanie nowego, żelbetowego muru oporowego gr. 30cm z płytą odsadzkową gr. 30cm.</w:t>
      </w:r>
    </w:p>
    <w:p w:rsidR="00535AA2" w:rsidRPr="008D5CB9" w:rsidRDefault="00535AA2" w:rsidP="002A6B6C">
      <w:pPr>
        <w:suppressAutoHyphens w:val="0"/>
        <w:autoSpaceDE w:val="0"/>
        <w:autoSpaceDN w:val="0"/>
        <w:adjustRightInd w:val="0"/>
        <w:ind w:left="993"/>
        <w:jc w:val="both"/>
        <w:rPr>
          <w:rFonts w:ascii="Arial" w:hAnsi="Arial" w:cs="Arial"/>
          <w:i/>
          <w:iCs/>
          <w:sz w:val="20"/>
          <w:szCs w:val="20"/>
          <w:lang w:eastAsia="pl-PL"/>
        </w:rPr>
      </w:pPr>
      <w:r w:rsidRPr="008D5CB9">
        <w:rPr>
          <w:rFonts w:ascii="Arial" w:hAnsi="Arial" w:cs="Arial"/>
          <w:i/>
          <w:iCs/>
          <w:sz w:val="20"/>
          <w:szCs w:val="20"/>
          <w:lang w:eastAsia="pl-PL"/>
        </w:rPr>
        <w:t>Od strony dz. nr 21/15 (ulica Ks. Kostiala) teren nachylony jest w ok. 10%. Na tym odcinku przyjęto schodkowy sposób wykonania płyty dennej muru oporowego.</w:t>
      </w:r>
    </w:p>
    <w:p w:rsidR="00535AA2" w:rsidRPr="008D5CB9" w:rsidRDefault="00535AA2" w:rsidP="002A6B6C">
      <w:pPr>
        <w:suppressAutoHyphens w:val="0"/>
        <w:autoSpaceDE w:val="0"/>
        <w:autoSpaceDN w:val="0"/>
        <w:adjustRightInd w:val="0"/>
        <w:ind w:left="993"/>
        <w:jc w:val="both"/>
        <w:rPr>
          <w:rFonts w:ascii="Arial" w:hAnsi="Arial" w:cs="Arial"/>
          <w:i/>
          <w:iCs/>
          <w:sz w:val="20"/>
          <w:szCs w:val="20"/>
          <w:lang w:eastAsia="pl-PL"/>
        </w:rPr>
      </w:pPr>
      <w:r w:rsidRPr="008D5CB9">
        <w:rPr>
          <w:rFonts w:ascii="Arial" w:hAnsi="Arial" w:cs="Arial"/>
          <w:i/>
          <w:iCs/>
          <w:sz w:val="20"/>
          <w:szCs w:val="20"/>
          <w:lang w:eastAsia="pl-PL"/>
        </w:rPr>
        <w:t>Na części działki 21/14 teren opada w kierunku dz. nr 21/15 w nieregularny sposób; na tym fragmencie muru przyjęto również schodkowy sposób wykonania płyty dennej muru oporowego.</w:t>
      </w:r>
    </w:p>
    <w:p w:rsidR="00535AA2" w:rsidRPr="008D5CB9" w:rsidRDefault="00535AA2" w:rsidP="002A6B6C">
      <w:pPr>
        <w:suppressAutoHyphens w:val="0"/>
        <w:autoSpaceDE w:val="0"/>
        <w:autoSpaceDN w:val="0"/>
        <w:adjustRightInd w:val="0"/>
        <w:ind w:left="993"/>
        <w:jc w:val="both"/>
        <w:rPr>
          <w:rFonts w:ascii="Arial" w:hAnsi="Arial" w:cs="Arial"/>
          <w:i/>
          <w:iCs/>
          <w:sz w:val="20"/>
          <w:szCs w:val="20"/>
          <w:lang w:eastAsia="pl-PL"/>
        </w:rPr>
      </w:pPr>
      <w:r w:rsidRPr="008D5CB9">
        <w:rPr>
          <w:rFonts w:ascii="Arial" w:hAnsi="Arial" w:cs="Arial"/>
          <w:i/>
          <w:iCs/>
          <w:sz w:val="20"/>
          <w:szCs w:val="20"/>
          <w:lang w:eastAsia="pl-PL"/>
        </w:rPr>
        <w:t>Poziom posadowienia muru przyjęto na głębokości 100cm. p.p.t.</w:t>
      </w:r>
    </w:p>
    <w:p w:rsidR="00535AA2" w:rsidRPr="008D5CB9" w:rsidRDefault="00535AA2" w:rsidP="002A6B6C">
      <w:pPr>
        <w:suppressAutoHyphens w:val="0"/>
        <w:autoSpaceDE w:val="0"/>
        <w:autoSpaceDN w:val="0"/>
        <w:adjustRightInd w:val="0"/>
        <w:ind w:left="993"/>
        <w:jc w:val="both"/>
        <w:rPr>
          <w:rFonts w:ascii="Arial" w:hAnsi="Arial" w:cs="Arial"/>
          <w:i/>
          <w:iCs/>
          <w:sz w:val="20"/>
          <w:szCs w:val="20"/>
          <w:lang w:eastAsia="pl-PL"/>
        </w:rPr>
      </w:pPr>
      <w:r w:rsidRPr="008D5CB9">
        <w:rPr>
          <w:rFonts w:ascii="Arial" w:hAnsi="Arial" w:cs="Arial"/>
          <w:i/>
          <w:iCs/>
          <w:sz w:val="20"/>
          <w:szCs w:val="20"/>
        </w:rPr>
        <w:t>Mury oporowe wykonać z betonu C20/25, zbrojona prętami ze stali AI i AIIIN. Pod płytę denną wykonać warstwę podbetonu gr. 10cm z betonu C8/10. Zbrojenie wg rysunków konstrukcyjnych.</w:t>
      </w:r>
    </w:p>
    <w:p w:rsidR="00535AA2" w:rsidRPr="002A6B6C" w:rsidRDefault="00535AA2" w:rsidP="002A6B6C">
      <w:pPr>
        <w:numPr>
          <w:ilvl w:val="0"/>
          <w:numId w:val="36"/>
        </w:numPr>
        <w:tabs>
          <w:tab w:val="left" w:pos="0"/>
          <w:tab w:val="num" w:pos="567"/>
        </w:tabs>
        <w:ind w:left="993" w:hanging="283"/>
        <w:jc w:val="both"/>
      </w:pPr>
      <w:r>
        <w:rPr>
          <w:rFonts w:ascii="Arial" w:hAnsi="Arial" w:cs="Arial"/>
          <w:sz w:val="20"/>
          <w:szCs w:val="20"/>
        </w:rPr>
        <w:t>w</w:t>
      </w:r>
      <w:r w:rsidRPr="008D5CB9">
        <w:rPr>
          <w:rFonts w:ascii="Arial" w:hAnsi="Arial" w:cs="Arial"/>
          <w:sz w:val="20"/>
          <w:szCs w:val="20"/>
        </w:rPr>
        <w:t xml:space="preserve"> przypadku braku wymienienia powyżej jakiejś czynności, która jest konieczna do prawidłowego wykonania zadania, podstawą do odbioru będą stosowne przepisy oraz obowiązująca technologia robót w danym systemie.</w:t>
      </w:r>
    </w:p>
    <w:p w:rsidR="00535AA2" w:rsidRPr="00BF33EF" w:rsidRDefault="00535AA2" w:rsidP="005C411A">
      <w:pPr>
        <w:suppressAutoHyphens w:val="0"/>
        <w:ind w:left="709"/>
        <w:jc w:val="both"/>
        <w:rPr>
          <w:rFonts w:ascii="Arial" w:hAnsi="Arial" w:cs="Arial"/>
          <w:b/>
          <w:bCs/>
          <w:color w:val="000000"/>
          <w:spacing w:val="-3"/>
          <w:sz w:val="10"/>
          <w:szCs w:val="10"/>
        </w:rPr>
      </w:pPr>
    </w:p>
    <w:p w:rsidR="00535AA2" w:rsidRPr="00915D9C" w:rsidRDefault="00535AA2" w:rsidP="005C411A">
      <w:pPr>
        <w:suppressAutoHyphens w:val="0"/>
        <w:ind w:left="709"/>
        <w:jc w:val="both"/>
        <w:rPr>
          <w:rFonts w:ascii="Arial" w:hAnsi="Arial" w:cs="Arial"/>
          <w:kern w:val="0"/>
          <w:sz w:val="20"/>
          <w:szCs w:val="20"/>
          <w:u w:val="single"/>
          <w:lang w:eastAsia="pl-PL"/>
        </w:rPr>
      </w:pPr>
      <w:r w:rsidRPr="00915D9C">
        <w:rPr>
          <w:rFonts w:ascii="Arial" w:hAnsi="Arial" w:cs="Arial"/>
          <w:color w:val="000000"/>
          <w:spacing w:val="-3"/>
          <w:sz w:val="20"/>
          <w:szCs w:val="20"/>
        </w:rPr>
        <w:t>Przedmiot zamówienia należy wykonać zgodnie z załączonym projektem budowlanym</w:t>
      </w:r>
      <w:r w:rsidRPr="00915D9C">
        <w:rPr>
          <w:rFonts w:ascii="Arial" w:hAnsi="Arial" w:cs="Arial"/>
          <w:color w:val="000000"/>
          <w:spacing w:val="-3"/>
          <w:sz w:val="20"/>
          <w:szCs w:val="20"/>
        </w:rPr>
        <w:br/>
        <w:t xml:space="preserve">i projektem budowlanym zamiennym. </w:t>
      </w:r>
      <w:r w:rsidRPr="00915D9C">
        <w:rPr>
          <w:rFonts w:ascii="Arial" w:hAnsi="Arial" w:cs="Arial"/>
          <w:color w:val="00000A"/>
          <w:spacing w:val="-3"/>
          <w:sz w:val="20"/>
          <w:szCs w:val="20"/>
          <w:lang w:eastAsia="pl-PL"/>
        </w:rPr>
        <w:t xml:space="preserve">Zamawiający dysponuje decyzją o pozwoleniu na budowę </w:t>
      </w:r>
      <w:r>
        <w:rPr>
          <w:rFonts w:ascii="Arial" w:hAnsi="Arial" w:cs="Arial"/>
          <w:color w:val="00000A"/>
          <w:spacing w:val="-3"/>
          <w:sz w:val="20"/>
          <w:szCs w:val="20"/>
          <w:lang w:eastAsia="pl-PL"/>
        </w:rPr>
        <w:br/>
      </w:r>
      <w:r w:rsidRPr="00915D9C">
        <w:rPr>
          <w:rFonts w:ascii="Arial" w:hAnsi="Arial" w:cs="Arial"/>
          <w:color w:val="00000A"/>
          <w:spacing w:val="-3"/>
          <w:sz w:val="20"/>
          <w:szCs w:val="20"/>
          <w:lang w:eastAsia="pl-PL"/>
        </w:rPr>
        <w:t>nr 428/2018 z dnia 16.08.2018 zmienioną decyzją nr 428/2018/2020 z dnia 15.01.2020 r.</w:t>
      </w:r>
    </w:p>
    <w:p w:rsidR="00535AA2" w:rsidRPr="00BF33EF" w:rsidRDefault="00535AA2" w:rsidP="00175ADA">
      <w:pPr>
        <w:suppressAutoHyphens w:val="0"/>
        <w:ind w:left="709"/>
        <w:jc w:val="both"/>
        <w:rPr>
          <w:rFonts w:ascii="Arial" w:hAnsi="Arial" w:cs="Arial"/>
          <w:kern w:val="0"/>
          <w:sz w:val="10"/>
          <w:szCs w:val="10"/>
          <w:lang w:eastAsia="pl-PL"/>
        </w:rPr>
      </w:pPr>
    </w:p>
    <w:p w:rsidR="00535AA2" w:rsidRDefault="00535AA2" w:rsidP="005C411A">
      <w:pPr>
        <w:pStyle w:val="NormalWeb"/>
        <w:spacing w:before="0" w:beforeAutospacing="0" w:after="0" w:line="240" w:lineRule="auto"/>
        <w:ind w:left="709"/>
        <w:jc w:val="both"/>
        <w:rPr>
          <w:rFonts w:ascii="Arial" w:hAnsi="Arial" w:cs="Arial"/>
          <w:b/>
          <w:bCs/>
          <w:sz w:val="20"/>
          <w:szCs w:val="20"/>
        </w:rPr>
      </w:pPr>
      <w:r w:rsidRPr="00414D46">
        <w:rPr>
          <w:rFonts w:ascii="Arial" w:hAnsi="Arial" w:cs="Arial"/>
          <w:b/>
          <w:bCs/>
          <w:sz w:val="20"/>
          <w:szCs w:val="20"/>
        </w:rPr>
        <w:t>Szczegółowy opis przedmiotu zamówienia zawarty jest w Tomie III Specyfikacji Istotnych Warunków Zamówienia.</w:t>
      </w:r>
    </w:p>
    <w:p w:rsidR="00535AA2" w:rsidRPr="00BF33EF" w:rsidRDefault="00535AA2" w:rsidP="005C411A">
      <w:pPr>
        <w:pStyle w:val="NormalWeb"/>
        <w:spacing w:before="0" w:beforeAutospacing="0" w:after="0" w:line="240" w:lineRule="auto"/>
        <w:ind w:left="709"/>
        <w:jc w:val="both"/>
        <w:rPr>
          <w:rFonts w:ascii="Arial" w:hAnsi="Arial" w:cs="Arial"/>
          <w:b/>
          <w:bCs/>
          <w:sz w:val="6"/>
          <w:szCs w:val="6"/>
        </w:rPr>
      </w:pPr>
    </w:p>
    <w:p w:rsidR="00535AA2" w:rsidRPr="00D3628A" w:rsidRDefault="00535AA2" w:rsidP="00762614">
      <w:pPr>
        <w:ind w:left="567" w:firstLine="737"/>
        <w:jc w:val="both"/>
        <w:rPr>
          <w:rFonts w:ascii="Arial" w:hAnsi="Arial" w:cs="Arial"/>
          <w:sz w:val="6"/>
          <w:szCs w:val="6"/>
        </w:rPr>
      </w:pPr>
    </w:p>
    <w:p w:rsidR="00535AA2" w:rsidRDefault="00535AA2">
      <w:pPr>
        <w:tabs>
          <w:tab w:val="left" w:pos="567"/>
        </w:tabs>
        <w:ind w:left="567" w:hanging="283"/>
        <w:jc w:val="both"/>
      </w:pPr>
      <w:r>
        <w:rPr>
          <w:rFonts w:ascii="Arial" w:hAnsi="Arial" w:cs="Arial"/>
          <w:sz w:val="20"/>
          <w:szCs w:val="20"/>
        </w:rPr>
        <w:t xml:space="preserve">4.2. Przedmiot zamówienia opisany jest następującymi kodami ze Wspólnego Słownika Zamówień CPV: </w:t>
      </w:r>
    </w:p>
    <w:p w:rsidR="00535AA2" w:rsidRDefault="00535AA2" w:rsidP="00A96423">
      <w:pPr>
        <w:ind w:left="2280" w:hanging="1571"/>
        <w:jc w:val="both"/>
      </w:pPr>
      <w:r>
        <w:rPr>
          <w:rFonts w:ascii="Arial" w:hAnsi="Arial" w:cs="Arial"/>
          <w:b/>
          <w:bCs/>
          <w:sz w:val="20"/>
          <w:szCs w:val="20"/>
        </w:rPr>
        <w:t>Główny przedmiot:</w:t>
      </w:r>
    </w:p>
    <w:p w:rsidR="00535AA2" w:rsidRPr="00920192" w:rsidRDefault="00535AA2" w:rsidP="00920192">
      <w:pPr>
        <w:tabs>
          <w:tab w:val="left" w:pos="1985"/>
          <w:tab w:val="left" w:pos="2166"/>
        </w:tabs>
        <w:ind w:left="2280" w:hanging="1571"/>
        <w:jc w:val="both"/>
        <w:rPr>
          <w:rFonts w:ascii="Arial" w:hAnsi="Arial" w:cs="Arial"/>
          <w:sz w:val="20"/>
          <w:szCs w:val="20"/>
        </w:rPr>
      </w:pPr>
      <w:r w:rsidRPr="00920192">
        <w:rPr>
          <w:rFonts w:ascii="Arial" w:hAnsi="Arial" w:cs="Arial"/>
          <w:sz w:val="20"/>
          <w:szCs w:val="20"/>
        </w:rPr>
        <w:t>45000000-7</w:t>
      </w:r>
      <w:r>
        <w:rPr>
          <w:rFonts w:ascii="Arial" w:hAnsi="Arial" w:cs="Arial"/>
          <w:sz w:val="20"/>
          <w:szCs w:val="20"/>
        </w:rPr>
        <w:t xml:space="preserve">    Roboty budowlane.</w:t>
      </w:r>
    </w:p>
    <w:p w:rsidR="00535AA2" w:rsidRDefault="00535AA2" w:rsidP="00920192">
      <w:pPr>
        <w:tabs>
          <w:tab w:val="left" w:pos="1985"/>
          <w:tab w:val="left" w:pos="2166"/>
        </w:tabs>
        <w:ind w:left="2280" w:hanging="1571"/>
        <w:jc w:val="both"/>
        <w:rPr>
          <w:rFonts w:ascii="Arial" w:hAnsi="Arial" w:cs="Arial"/>
          <w:sz w:val="20"/>
          <w:szCs w:val="20"/>
        </w:rPr>
      </w:pPr>
      <w:r>
        <w:rPr>
          <w:rFonts w:ascii="Arial" w:hAnsi="Arial" w:cs="Arial"/>
          <w:b/>
          <w:bCs/>
          <w:sz w:val="20"/>
          <w:szCs w:val="20"/>
        </w:rPr>
        <w:t>Dodatkowe przedmioty</w:t>
      </w:r>
      <w:r>
        <w:rPr>
          <w:rFonts w:ascii="Arial" w:hAnsi="Arial" w:cs="Arial"/>
          <w:sz w:val="20"/>
          <w:szCs w:val="20"/>
        </w:rPr>
        <w:t xml:space="preserve">: </w:t>
      </w:r>
    </w:p>
    <w:p w:rsidR="00535AA2" w:rsidRDefault="00535AA2" w:rsidP="00131F69">
      <w:pPr>
        <w:pStyle w:val="western"/>
        <w:spacing w:before="0" w:after="0"/>
        <w:ind w:left="1985" w:hanging="1276"/>
        <w:jc w:val="both"/>
        <w:rPr>
          <w:rFonts w:ascii="Arial" w:hAnsi="Arial" w:cs="Arial"/>
          <w:sz w:val="20"/>
          <w:szCs w:val="20"/>
        </w:rPr>
      </w:pPr>
      <w:r w:rsidRPr="00D026F7">
        <w:rPr>
          <w:rFonts w:ascii="Arial" w:hAnsi="Arial" w:cs="Arial"/>
          <w:sz w:val="20"/>
          <w:szCs w:val="20"/>
        </w:rPr>
        <w:t>45111300-1   Roboty rozbiórkowe</w:t>
      </w:r>
    </w:p>
    <w:p w:rsidR="00535AA2" w:rsidRPr="00D026F7" w:rsidRDefault="00535AA2" w:rsidP="00131F69">
      <w:pPr>
        <w:pStyle w:val="western"/>
        <w:spacing w:before="0" w:after="0"/>
        <w:ind w:left="1985" w:hanging="1276"/>
        <w:jc w:val="both"/>
        <w:rPr>
          <w:rFonts w:ascii="Arial" w:hAnsi="Arial" w:cs="Arial"/>
          <w:sz w:val="20"/>
          <w:szCs w:val="20"/>
        </w:rPr>
      </w:pPr>
      <w:r>
        <w:rPr>
          <w:rFonts w:ascii="Arial" w:hAnsi="Arial" w:cs="Arial"/>
          <w:sz w:val="20"/>
          <w:szCs w:val="20"/>
        </w:rPr>
        <w:t>45223200-8   Roboty konstrukcyjne</w:t>
      </w:r>
    </w:p>
    <w:p w:rsidR="00535AA2" w:rsidRDefault="00535AA2" w:rsidP="00D026F7">
      <w:pPr>
        <w:ind w:left="720"/>
        <w:rPr>
          <w:rFonts w:ascii="Arial" w:hAnsi="Arial" w:cs="Arial"/>
          <w:sz w:val="20"/>
          <w:szCs w:val="20"/>
        </w:rPr>
      </w:pPr>
      <w:hyperlink r:id="rId9" w:history="1">
        <w:r w:rsidRPr="00D026F7">
          <w:rPr>
            <w:rStyle w:val="Hyperlink"/>
            <w:rFonts w:ascii="Arial" w:hAnsi="Arial" w:cs="Arial"/>
            <w:color w:val="auto"/>
            <w:sz w:val="20"/>
            <w:szCs w:val="20"/>
            <w:u w:val="none"/>
          </w:rPr>
          <w:t>45223500-1</w:t>
        </w:r>
      </w:hyperlink>
      <w:r w:rsidRPr="00D026F7">
        <w:rPr>
          <w:rFonts w:ascii="Arial" w:hAnsi="Arial" w:cs="Arial"/>
          <w:sz w:val="20"/>
          <w:szCs w:val="20"/>
        </w:rPr>
        <w:t xml:space="preserve"> </w:t>
      </w:r>
      <w:r>
        <w:rPr>
          <w:rFonts w:ascii="Arial" w:hAnsi="Arial" w:cs="Arial"/>
          <w:sz w:val="20"/>
          <w:szCs w:val="20"/>
        </w:rPr>
        <w:t xml:space="preserve">  </w:t>
      </w:r>
      <w:r w:rsidRPr="00D026F7">
        <w:rPr>
          <w:rFonts w:ascii="Arial" w:hAnsi="Arial" w:cs="Arial"/>
          <w:sz w:val="20"/>
          <w:szCs w:val="20"/>
        </w:rPr>
        <w:t xml:space="preserve">Konstrukcje z betonu zbrojonego </w:t>
      </w:r>
    </w:p>
    <w:p w:rsidR="00535AA2" w:rsidRPr="002D631F" w:rsidRDefault="00535AA2" w:rsidP="00D026F7">
      <w:pPr>
        <w:ind w:left="720"/>
        <w:rPr>
          <w:rFonts w:ascii="Arial" w:hAnsi="Arial" w:cs="Arial"/>
          <w:sz w:val="20"/>
          <w:szCs w:val="20"/>
        </w:rPr>
      </w:pPr>
      <w:r w:rsidRPr="002D631F">
        <w:rPr>
          <w:rFonts w:ascii="Arial" w:hAnsi="Arial" w:cs="Arial"/>
          <w:sz w:val="20"/>
          <w:szCs w:val="20"/>
        </w:rPr>
        <w:t>45262310-7</w:t>
      </w:r>
      <w:r>
        <w:rPr>
          <w:rFonts w:ascii="Arial" w:hAnsi="Arial" w:cs="Arial"/>
          <w:sz w:val="20"/>
          <w:szCs w:val="20"/>
        </w:rPr>
        <w:t xml:space="preserve">   Zbrojenie</w:t>
      </w:r>
    </w:p>
    <w:p w:rsidR="00535AA2" w:rsidRDefault="00535AA2" w:rsidP="00BF33EF">
      <w:pPr>
        <w:pStyle w:val="Heading1"/>
        <w:tabs>
          <w:tab w:val="left" w:pos="284"/>
          <w:tab w:val="left" w:pos="3064"/>
        </w:tabs>
        <w:spacing w:after="0" w:line="240" w:lineRule="auto"/>
        <w:jc w:val="both"/>
      </w:pPr>
      <w:bookmarkStart w:id="8" w:name="_Toc460922162"/>
      <w:bookmarkStart w:id="9" w:name="_Toc34907949"/>
      <w:r>
        <w:rPr>
          <w:sz w:val="20"/>
          <w:szCs w:val="20"/>
        </w:rPr>
        <w:t xml:space="preserve">5. </w:t>
      </w:r>
      <w:r>
        <w:rPr>
          <w:sz w:val="20"/>
          <w:szCs w:val="20"/>
        </w:rPr>
        <w:tab/>
        <w:t>Zamówienia częściowe</w:t>
      </w:r>
      <w:bookmarkEnd w:id="8"/>
      <w:bookmarkEnd w:id="9"/>
      <w:r>
        <w:rPr>
          <w:sz w:val="20"/>
          <w:szCs w:val="20"/>
        </w:rPr>
        <w:tab/>
      </w:r>
    </w:p>
    <w:p w:rsidR="00535AA2" w:rsidRDefault="00535AA2" w:rsidP="008A406B">
      <w:pPr>
        <w:tabs>
          <w:tab w:val="left" w:pos="238"/>
          <w:tab w:val="left" w:pos="284"/>
        </w:tabs>
        <w:ind w:left="238" w:hanging="28"/>
        <w:jc w:val="both"/>
        <w:rPr>
          <w:rFonts w:ascii="Arial" w:hAnsi="Arial" w:cs="Arial"/>
          <w:sz w:val="20"/>
          <w:szCs w:val="20"/>
          <w:lang w:eastAsia="pl-PL"/>
        </w:rPr>
      </w:pPr>
      <w:r>
        <w:rPr>
          <w:rFonts w:ascii="Arial" w:hAnsi="Arial" w:cs="Arial"/>
          <w:sz w:val="20"/>
          <w:szCs w:val="20"/>
          <w:lang w:eastAsia="pl-PL"/>
        </w:rPr>
        <w:tab/>
      </w:r>
      <w:r>
        <w:rPr>
          <w:rFonts w:ascii="Arial" w:hAnsi="Arial" w:cs="Arial"/>
          <w:sz w:val="20"/>
          <w:szCs w:val="20"/>
          <w:lang w:eastAsia="pl-PL"/>
        </w:rPr>
        <w:tab/>
        <w:t xml:space="preserve">Zamawiający </w:t>
      </w:r>
      <w:r w:rsidRPr="00A4740A">
        <w:rPr>
          <w:rFonts w:ascii="Arial" w:hAnsi="Arial" w:cs="Arial"/>
          <w:b/>
          <w:bCs/>
          <w:sz w:val="20"/>
          <w:szCs w:val="20"/>
          <w:lang w:eastAsia="pl-PL"/>
        </w:rPr>
        <w:t xml:space="preserve">nie </w:t>
      </w:r>
      <w:r>
        <w:rPr>
          <w:rFonts w:ascii="Arial" w:hAnsi="Arial" w:cs="Arial"/>
          <w:b/>
          <w:bCs/>
          <w:sz w:val="20"/>
          <w:szCs w:val="20"/>
          <w:lang w:eastAsia="pl-PL"/>
        </w:rPr>
        <w:t>dopuszcza</w:t>
      </w:r>
      <w:r>
        <w:rPr>
          <w:rFonts w:ascii="Arial" w:hAnsi="Arial" w:cs="Arial"/>
          <w:sz w:val="20"/>
          <w:szCs w:val="20"/>
          <w:lang w:eastAsia="pl-PL"/>
        </w:rPr>
        <w:t xml:space="preserve"> składania ofert częściowych.</w:t>
      </w:r>
    </w:p>
    <w:p w:rsidR="00535AA2" w:rsidRDefault="00535AA2" w:rsidP="00BF33EF">
      <w:pPr>
        <w:pStyle w:val="Heading1"/>
        <w:tabs>
          <w:tab w:val="left" w:pos="284"/>
        </w:tabs>
        <w:spacing w:after="0" w:line="240" w:lineRule="auto"/>
        <w:jc w:val="both"/>
      </w:pPr>
      <w:bookmarkStart w:id="10" w:name="_Toc460922163"/>
      <w:bookmarkStart w:id="11" w:name="_Toc34907950"/>
      <w:r>
        <w:rPr>
          <w:sz w:val="20"/>
          <w:szCs w:val="20"/>
        </w:rPr>
        <w:t xml:space="preserve">6. </w:t>
      </w:r>
      <w:r>
        <w:rPr>
          <w:sz w:val="20"/>
          <w:szCs w:val="20"/>
        </w:rPr>
        <w:tab/>
        <w:t>Informacja o przewidywanych zamówieniach, o których mowa w art. 67 ust. 1 pkt 6 i 7.</w:t>
      </w:r>
      <w:bookmarkEnd w:id="10"/>
      <w:bookmarkEnd w:id="11"/>
    </w:p>
    <w:p w:rsidR="00535AA2" w:rsidRDefault="00535AA2" w:rsidP="000D18F8">
      <w:pPr>
        <w:tabs>
          <w:tab w:val="left" w:pos="284"/>
        </w:tabs>
        <w:ind w:left="284"/>
        <w:jc w:val="both"/>
        <w:rPr>
          <w:rFonts w:ascii="Arial" w:hAnsi="Arial" w:cs="Arial"/>
          <w:sz w:val="20"/>
          <w:szCs w:val="20"/>
        </w:rPr>
      </w:pPr>
      <w:r>
        <w:rPr>
          <w:rFonts w:ascii="Arial" w:hAnsi="Arial" w:cs="Arial"/>
          <w:sz w:val="20"/>
          <w:szCs w:val="20"/>
        </w:rPr>
        <w:t xml:space="preserve">Zamawiający </w:t>
      </w:r>
      <w:r w:rsidRPr="00A4740A">
        <w:rPr>
          <w:rFonts w:ascii="Arial" w:hAnsi="Arial" w:cs="Arial"/>
          <w:b/>
          <w:bCs/>
          <w:sz w:val="20"/>
          <w:szCs w:val="20"/>
        </w:rPr>
        <w:t>nie przewiduje</w:t>
      </w:r>
      <w:r>
        <w:rPr>
          <w:rFonts w:ascii="Arial" w:hAnsi="Arial" w:cs="Arial"/>
          <w:sz w:val="20"/>
          <w:szCs w:val="20"/>
        </w:rPr>
        <w:t xml:space="preserve"> udzielenia zamówień, o których mowa w art. 67 ust. 1 pkt 6 u.p.z.p.</w:t>
      </w:r>
    </w:p>
    <w:p w:rsidR="00535AA2" w:rsidRDefault="00535AA2" w:rsidP="00BF33EF">
      <w:pPr>
        <w:pStyle w:val="Heading1"/>
        <w:keepNext/>
        <w:tabs>
          <w:tab w:val="left" w:pos="284"/>
        </w:tabs>
        <w:spacing w:after="0" w:line="240" w:lineRule="auto"/>
        <w:jc w:val="both"/>
      </w:pPr>
      <w:bookmarkStart w:id="12" w:name="_Toc460922164"/>
      <w:bookmarkStart w:id="13" w:name="_Toc34907951"/>
      <w:r>
        <w:rPr>
          <w:sz w:val="20"/>
          <w:szCs w:val="20"/>
        </w:rPr>
        <w:t xml:space="preserve">7. </w:t>
      </w:r>
      <w:r>
        <w:rPr>
          <w:sz w:val="20"/>
          <w:szCs w:val="20"/>
        </w:rPr>
        <w:tab/>
        <w:t>Informacja o ofercie wariantowej.</w:t>
      </w:r>
      <w:bookmarkEnd w:id="12"/>
      <w:bookmarkEnd w:id="13"/>
    </w:p>
    <w:p w:rsidR="00535AA2" w:rsidRDefault="00535AA2" w:rsidP="00882667">
      <w:pPr>
        <w:widowControl w:val="0"/>
        <w:tabs>
          <w:tab w:val="left" w:pos="284"/>
          <w:tab w:val="left" w:pos="567"/>
        </w:tabs>
        <w:jc w:val="both"/>
        <w:rPr>
          <w:rFonts w:ascii="Arial" w:hAnsi="Arial" w:cs="Arial"/>
          <w:sz w:val="20"/>
          <w:szCs w:val="20"/>
        </w:rPr>
      </w:pPr>
      <w:r>
        <w:rPr>
          <w:rFonts w:ascii="Arial" w:hAnsi="Arial" w:cs="Arial"/>
          <w:sz w:val="20"/>
          <w:szCs w:val="20"/>
        </w:rPr>
        <w:t xml:space="preserve">     Zamawiający </w:t>
      </w:r>
      <w:r>
        <w:rPr>
          <w:rFonts w:ascii="Arial" w:hAnsi="Arial" w:cs="Arial"/>
          <w:b/>
          <w:bCs/>
          <w:sz w:val="20"/>
          <w:szCs w:val="20"/>
        </w:rPr>
        <w:t>nie dopuszcza</w:t>
      </w:r>
      <w:r>
        <w:rPr>
          <w:rFonts w:ascii="Arial" w:hAnsi="Arial" w:cs="Arial"/>
          <w:sz w:val="20"/>
          <w:szCs w:val="20"/>
        </w:rPr>
        <w:t xml:space="preserve"> składania ofert wariantowych.</w:t>
      </w:r>
    </w:p>
    <w:p w:rsidR="00535AA2" w:rsidRDefault="00535AA2">
      <w:pPr>
        <w:ind w:left="180"/>
        <w:jc w:val="both"/>
        <w:rPr>
          <w:rFonts w:ascii="Arial" w:hAnsi="Arial" w:cs="Arial"/>
          <w:sz w:val="4"/>
          <w:szCs w:val="4"/>
        </w:rPr>
      </w:pPr>
    </w:p>
    <w:p w:rsidR="00535AA2" w:rsidRPr="00183DC1" w:rsidRDefault="00535AA2" w:rsidP="00BF33EF">
      <w:pPr>
        <w:pStyle w:val="Heading1"/>
        <w:tabs>
          <w:tab w:val="clear" w:pos="0"/>
          <w:tab w:val="left" w:pos="284"/>
        </w:tabs>
        <w:spacing w:after="0" w:line="240" w:lineRule="auto"/>
        <w:jc w:val="both"/>
        <w:rPr>
          <w:sz w:val="20"/>
          <w:szCs w:val="20"/>
        </w:rPr>
      </w:pPr>
      <w:bookmarkStart w:id="14" w:name="_Toc34907952"/>
      <w:r>
        <w:rPr>
          <w:sz w:val="20"/>
          <w:szCs w:val="20"/>
        </w:rPr>
        <w:t xml:space="preserve">8. </w:t>
      </w:r>
      <w:r>
        <w:rPr>
          <w:sz w:val="20"/>
          <w:szCs w:val="20"/>
        </w:rPr>
        <w:tab/>
      </w:r>
      <w:bookmarkStart w:id="15" w:name="_Toc460922165"/>
      <w:r w:rsidRPr="00183DC1">
        <w:rPr>
          <w:sz w:val="20"/>
          <w:szCs w:val="20"/>
        </w:rPr>
        <w:t>Termin wykonania zamówienia ustala się następująco:</w:t>
      </w:r>
      <w:bookmarkEnd w:id="14"/>
      <w:bookmarkEnd w:id="15"/>
      <w:r w:rsidRPr="00183DC1">
        <w:rPr>
          <w:sz w:val="20"/>
          <w:szCs w:val="20"/>
        </w:rPr>
        <w:tab/>
      </w:r>
    </w:p>
    <w:p w:rsidR="00535AA2" w:rsidRPr="00183DC1" w:rsidRDefault="00535AA2" w:rsidP="00183DC1">
      <w:pPr>
        <w:widowControl w:val="0"/>
        <w:numPr>
          <w:ilvl w:val="0"/>
          <w:numId w:val="34"/>
        </w:numPr>
        <w:tabs>
          <w:tab w:val="left" w:pos="284"/>
          <w:tab w:val="left" w:pos="567"/>
        </w:tabs>
        <w:ind w:left="567" w:hanging="283"/>
        <w:jc w:val="both"/>
      </w:pPr>
      <w:r w:rsidRPr="00183DC1">
        <w:rPr>
          <w:rFonts w:ascii="Arial" w:hAnsi="Arial" w:cs="Arial"/>
          <w:b/>
          <w:bCs/>
          <w:sz w:val="20"/>
          <w:szCs w:val="20"/>
        </w:rPr>
        <w:t xml:space="preserve">termin zakończenia robót budowlanych - do 40 dni od dnia podpisania umowy </w:t>
      </w:r>
      <w:r w:rsidRPr="00183DC1">
        <w:rPr>
          <w:rFonts w:ascii="Arial" w:hAnsi="Arial" w:cs="Arial"/>
          <w:i/>
          <w:iCs/>
          <w:sz w:val="20"/>
          <w:szCs w:val="20"/>
        </w:rPr>
        <w:t>(data zgłoszenia kierownika budowy o zakończeniu robót poprzez wpis do dziennika budowy potwierdzony przez inspektora nadzoru inwestorskiego)</w:t>
      </w:r>
      <w:r w:rsidRPr="00183DC1">
        <w:t>,</w:t>
      </w:r>
    </w:p>
    <w:p w:rsidR="00535AA2" w:rsidRPr="00183DC1" w:rsidRDefault="00535AA2" w:rsidP="00183DC1">
      <w:pPr>
        <w:widowControl w:val="0"/>
        <w:numPr>
          <w:ilvl w:val="0"/>
          <w:numId w:val="34"/>
        </w:numPr>
        <w:tabs>
          <w:tab w:val="left" w:pos="284"/>
          <w:tab w:val="left" w:pos="567"/>
        </w:tabs>
        <w:ind w:left="567" w:hanging="283"/>
        <w:jc w:val="both"/>
      </w:pPr>
      <w:r w:rsidRPr="00183DC1">
        <w:rPr>
          <w:rFonts w:ascii="Arial" w:hAnsi="Arial" w:cs="Arial"/>
          <w:b/>
          <w:bCs/>
          <w:sz w:val="20"/>
          <w:szCs w:val="20"/>
        </w:rPr>
        <w:t xml:space="preserve">termin zakończenia umowy – </w:t>
      </w:r>
      <w:r>
        <w:rPr>
          <w:rFonts w:ascii="Arial" w:hAnsi="Arial" w:cs="Arial"/>
          <w:b/>
          <w:bCs/>
          <w:sz w:val="20"/>
          <w:szCs w:val="20"/>
        </w:rPr>
        <w:t xml:space="preserve">do </w:t>
      </w:r>
      <w:r w:rsidRPr="00183DC1">
        <w:rPr>
          <w:rFonts w:ascii="Arial" w:hAnsi="Arial" w:cs="Arial"/>
          <w:b/>
          <w:bCs/>
          <w:sz w:val="20"/>
          <w:szCs w:val="20"/>
        </w:rPr>
        <w:t>7</w:t>
      </w:r>
      <w:r>
        <w:rPr>
          <w:rFonts w:ascii="Arial" w:hAnsi="Arial" w:cs="Arial"/>
          <w:b/>
          <w:bCs/>
          <w:sz w:val="20"/>
          <w:szCs w:val="20"/>
        </w:rPr>
        <w:t xml:space="preserve"> dni od daty </w:t>
      </w:r>
      <w:r w:rsidRPr="00183DC1">
        <w:rPr>
          <w:rFonts w:ascii="Arial" w:hAnsi="Arial" w:cs="Arial"/>
          <w:b/>
          <w:bCs/>
          <w:sz w:val="20"/>
          <w:szCs w:val="20"/>
        </w:rPr>
        <w:t>zgłoszenia zakończenia robót</w:t>
      </w:r>
      <w:r w:rsidRPr="00183DC1">
        <w:rPr>
          <w:rFonts w:ascii="Arial" w:hAnsi="Arial" w:cs="Arial"/>
          <w:i/>
          <w:iCs/>
          <w:sz w:val="20"/>
          <w:szCs w:val="20"/>
        </w:rPr>
        <w:t xml:space="preserve"> (data podpisania protokołu końcowego odbioru robót budowlanych).</w:t>
      </w:r>
    </w:p>
    <w:p w:rsidR="00535AA2" w:rsidRPr="00183DC1" w:rsidRDefault="00535AA2" w:rsidP="001B4DFC">
      <w:pPr>
        <w:pStyle w:val="Heading1"/>
        <w:tabs>
          <w:tab w:val="clear" w:pos="0"/>
          <w:tab w:val="left" w:pos="284"/>
        </w:tabs>
        <w:spacing w:before="0" w:after="0" w:line="240" w:lineRule="auto"/>
        <w:jc w:val="both"/>
        <w:rPr>
          <w:color w:val="FF0000"/>
          <w:sz w:val="4"/>
          <w:szCs w:val="4"/>
        </w:rPr>
      </w:pPr>
    </w:p>
    <w:p w:rsidR="00535AA2" w:rsidRDefault="00535AA2" w:rsidP="00BF11FE">
      <w:pPr>
        <w:pStyle w:val="Heading1"/>
        <w:numPr>
          <w:ilvl w:val="0"/>
          <w:numId w:val="15"/>
        </w:numPr>
        <w:tabs>
          <w:tab w:val="clear" w:pos="0"/>
          <w:tab w:val="left" w:pos="284"/>
        </w:tabs>
        <w:spacing w:before="60" w:after="80" w:line="240" w:lineRule="auto"/>
        <w:ind w:left="284" w:hanging="284"/>
        <w:jc w:val="both"/>
      </w:pPr>
      <w:r>
        <w:rPr>
          <w:sz w:val="20"/>
          <w:szCs w:val="20"/>
        </w:rPr>
        <w:tab/>
      </w:r>
      <w:bookmarkStart w:id="16" w:name="_Toc460922166"/>
      <w:bookmarkStart w:id="17" w:name="_Toc34907953"/>
      <w:r>
        <w:rPr>
          <w:sz w:val="20"/>
          <w:szCs w:val="20"/>
        </w:rPr>
        <w:t>Warunki udziału w postępowaniu, opis sposobu dokonywania oceny spełniania tych warunków oraz wymagane od Wykonawcy, którego oferta została oceniona najwyżej, środki dowodowe w celu potwierdzenia spełnienia warunków udziału w postępowaniu.</w:t>
      </w:r>
      <w:bookmarkEnd w:id="16"/>
      <w:bookmarkEnd w:id="17"/>
    </w:p>
    <w:p w:rsidR="00535AA2" w:rsidRDefault="00535AA2">
      <w:pPr>
        <w:ind w:left="426" w:hanging="142"/>
        <w:jc w:val="both"/>
      </w:pPr>
      <w:r>
        <w:rPr>
          <w:rFonts w:ascii="Arial" w:hAnsi="Arial" w:cs="Arial"/>
          <w:sz w:val="20"/>
          <w:szCs w:val="20"/>
        </w:rPr>
        <w:t>O udzielenie zamówienia mogą ubiegać się wykonawcy, którzy:</w:t>
      </w:r>
    </w:p>
    <w:p w:rsidR="00535AA2" w:rsidRDefault="00535AA2">
      <w:pPr>
        <w:ind w:left="709" w:hanging="425"/>
        <w:jc w:val="both"/>
      </w:pPr>
      <w:r>
        <w:rPr>
          <w:rFonts w:ascii="Arial" w:hAnsi="Arial" w:cs="Arial"/>
          <w:sz w:val="20"/>
          <w:szCs w:val="20"/>
        </w:rPr>
        <w:t>- nie podlegają wykluczeniu;</w:t>
      </w:r>
    </w:p>
    <w:p w:rsidR="00535AA2" w:rsidRDefault="00535AA2">
      <w:pPr>
        <w:ind w:left="709" w:hanging="425"/>
      </w:pPr>
      <w:r>
        <w:rPr>
          <w:rFonts w:ascii="Arial" w:hAnsi="Arial" w:cs="Arial"/>
          <w:sz w:val="20"/>
          <w:szCs w:val="20"/>
        </w:rPr>
        <w:t>- spełniają warunki udziału w postępowaniu.</w:t>
      </w:r>
    </w:p>
    <w:p w:rsidR="00535AA2" w:rsidRDefault="00535AA2">
      <w:pPr>
        <w:ind w:left="709" w:hanging="425"/>
        <w:rPr>
          <w:rFonts w:ascii="Arial" w:hAnsi="Arial" w:cs="Arial"/>
          <w:sz w:val="12"/>
          <w:szCs w:val="12"/>
        </w:rPr>
      </w:pPr>
    </w:p>
    <w:p w:rsidR="00535AA2" w:rsidRDefault="00535AA2">
      <w:pPr>
        <w:ind w:left="426" w:hanging="426"/>
        <w:jc w:val="both"/>
      </w:pPr>
      <w:r>
        <w:rPr>
          <w:rFonts w:ascii="Arial" w:hAnsi="Arial" w:cs="Arial"/>
          <w:b/>
          <w:bCs/>
          <w:sz w:val="20"/>
          <w:szCs w:val="20"/>
        </w:rPr>
        <w:t>9.1.</w:t>
      </w:r>
      <w:r>
        <w:rPr>
          <w:rFonts w:ascii="Arial" w:hAnsi="Arial" w:cs="Arial"/>
          <w:b/>
          <w:bCs/>
          <w:sz w:val="20"/>
          <w:szCs w:val="20"/>
        </w:rPr>
        <w:tab/>
        <w:t xml:space="preserve">Warunki udziału w postępowaniu, opis sposobu dokonywania oceny spełniania tych warunków. </w:t>
      </w:r>
    </w:p>
    <w:p w:rsidR="00535AA2" w:rsidRDefault="00535AA2" w:rsidP="00183DC1">
      <w:pPr>
        <w:ind w:left="425"/>
        <w:jc w:val="both"/>
      </w:pPr>
      <w:r>
        <w:rPr>
          <w:rFonts w:ascii="Arial" w:hAnsi="Arial" w:cs="Arial"/>
          <w:sz w:val="20"/>
          <w:szCs w:val="20"/>
        </w:rPr>
        <w:t xml:space="preserve">Wykonawcy ubiegający się o zamówienie publiczne muszą spełniać niżej wymienione </w:t>
      </w:r>
      <w:r>
        <w:rPr>
          <w:rFonts w:ascii="Arial" w:hAnsi="Arial" w:cs="Arial"/>
          <w:b/>
          <w:bCs/>
          <w:sz w:val="20"/>
          <w:szCs w:val="20"/>
        </w:rPr>
        <w:t>warunki udziału w postępowaniu</w:t>
      </w:r>
      <w:r>
        <w:rPr>
          <w:rFonts w:ascii="Arial" w:hAnsi="Arial" w:cs="Arial"/>
          <w:sz w:val="20"/>
          <w:szCs w:val="20"/>
        </w:rPr>
        <w:t xml:space="preserve"> dotyczące:</w:t>
      </w:r>
    </w:p>
    <w:p w:rsidR="00535AA2" w:rsidRDefault="00535AA2" w:rsidP="00183DC1">
      <w:pPr>
        <w:numPr>
          <w:ilvl w:val="2"/>
          <w:numId w:val="7"/>
        </w:numPr>
        <w:tabs>
          <w:tab w:val="left" w:pos="993"/>
        </w:tabs>
        <w:spacing w:before="40"/>
        <w:ind w:left="992" w:hanging="567"/>
        <w:jc w:val="both"/>
      </w:pPr>
      <w:r>
        <w:rPr>
          <w:rFonts w:ascii="Arial" w:hAnsi="Arial" w:cs="Arial"/>
          <w:sz w:val="20"/>
          <w:szCs w:val="20"/>
          <w:u w:val="single"/>
        </w:rPr>
        <w:t xml:space="preserve">kompetencji lub uprawnień do prowadzenia określonej działalności zawodowej, o ile wynika </w:t>
      </w:r>
      <w:r>
        <w:rPr>
          <w:rFonts w:ascii="Arial" w:hAnsi="Arial" w:cs="Arial"/>
          <w:sz w:val="20"/>
          <w:szCs w:val="20"/>
          <w:u w:val="single"/>
        </w:rPr>
        <w:br/>
        <w:t xml:space="preserve">to z odrębnych przepisów </w:t>
      </w:r>
    </w:p>
    <w:p w:rsidR="00535AA2" w:rsidRDefault="00535AA2" w:rsidP="001D28ED">
      <w:pPr>
        <w:ind w:left="993"/>
        <w:jc w:val="both"/>
      </w:pPr>
      <w:r>
        <w:rPr>
          <w:rFonts w:ascii="Arial" w:hAnsi="Arial" w:cs="Arial"/>
          <w:sz w:val="20"/>
          <w:szCs w:val="20"/>
        </w:rPr>
        <w:t xml:space="preserve">Zamawiający nie stawia konkretnego warunku w tym zakresie. </w:t>
      </w:r>
    </w:p>
    <w:p w:rsidR="00535AA2" w:rsidRDefault="00535AA2" w:rsidP="001D28ED">
      <w:pPr>
        <w:ind w:left="993"/>
        <w:jc w:val="both"/>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o którym mowa w pkt. 9.2 Tomu I SIWZ.</w:t>
      </w:r>
    </w:p>
    <w:p w:rsidR="00535AA2" w:rsidRDefault="00535AA2" w:rsidP="00752B6E">
      <w:pPr>
        <w:numPr>
          <w:ilvl w:val="2"/>
          <w:numId w:val="7"/>
        </w:numPr>
        <w:tabs>
          <w:tab w:val="left" w:pos="993"/>
        </w:tabs>
        <w:spacing w:before="60"/>
        <w:ind w:left="663" w:hanging="238"/>
        <w:jc w:val="both"/>
      </w:pPr>
      <w:r>
        <w:rPr>
          <w:rFonts w:ascii="Arial" w:hAnsi="Arial" w:cs="Arial"/>
          <w:sz w:val="20"/>
          <w:szCs w:val="20"/>
          <w:u w:val="single"/>
        </w:rPr>
        <w:t xml:space="preserve">sytuacji ekonomicznej lub finansowej </w:t>
      </w:r>
    </w:p>
    <w:p w:rsidR="00535AA2" w:rsidRDefault="00535AA2" w:rsidP="0078360F">
      <w:pPr>
        <w:ind w:left="993"/>
        <w:jc w:val="both"/>
      </w:pPr>
      <w:r>
        <w:rPr>
          <w:rFonts w:ascii="Arial" w:hAnsi="Arial" w:cs="Arial"/>
          <w:sz w:val="20"/>
          <w:szCs w:val="20"/>
        </w:rPr>
        <w:t xml:space="preserve">Zamawiający nie stawia konkretnego warunku w tym zakresie. </w:t>
      </w:r>
    </w:p>
    <w:p w:rsidR="00535AA2" w:rsidRPr="00863FFA" w:rsidRDefault="00535AA2" w:rsidP="0078360F">
      <w:pPr>
        <w:ind w:left="993"/>
        <w:jc w:val="both"/>
        <w:rPr>
          <w:rFonts w:ascii="Arial" w:hAnsi="Arial" w:cs="Arial"/>
          <w:b/>
          <w:bCs/>
          <w:sz w:val="20"/>
          <w:szCs w:val="20"/>
        </w:rPr>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o którym mowa w pkt. 9.2 Tomu I SIWZ.</w:t>
      </w:r>
    </w:p>
    <w:p w:rsidR="00535AA2" w:rsidRPr="00CE58F5" w:rsidRDefault="00535AA2" w:rsidP="00752B6E">
      <w:pPr>
        <w:numPr>
          <w:ilvl w:val="2"/>
          <w:numId w:val="7"/>
        </w:numPr>
        <w:tabs>
          <w:tab w:val="left" w:pos="686"/>
          <w:tab w:val="left" w:pos="993"/>
        </w:tabs>
        <w:spacing w:before="60"/>
        <w:ind w:left="538" w:hanging="113"/>
        <w:jc w:val="both"/>
      </w:pPr>
      <w:r>
        <w:rPr>
          <w:rFonts w:ascii="Arial" w:hAnsi="Arial" w:cs="Arial"/>
          <w:sz w:val="20"/>
          <w:szCs w:val="20"/>
          <w:u w:val="single"/>
        </w:rPr>
        <w:t>zdolności technicznej lub zawodowej</w:t>
      </w:r>
    </w:p>
    <w:p w:rsidR="00535AA2" w:rsidRDefault="00535AA2" w:rsidP="00805AE7">
      <w:pPr>
        <w:spacing w:before="40"/>
        <w:ind w:left="1276" w:hanging="283"/>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Wykonawca musi dysponować osobami zdolnymi do wykonania zamówienia, w szczególności:</w:t>
      </w:r>
    </w:p>
    <w:p w:rsidR="00535AA2" w:rsidRPr="00B53C40" w:rsidRDefault="00535AA2" w:rsidP="002A6B6C">
      <w:pPr>
        <w:pStyle w:val="ListParagraph"/>
        <w:numPr>
          <w:ilvl w:val="0"/>
          <w:numId w:val="37"/>
        </w:numPr>
        <w:tabs>
          <w:tab w:val="clear" w:pos="5940"/>
          <w:tab w:val="num" w:pos="1560"/>
        </w:tabs>
        <w:suppressAutoHyphens w:val="0"/>
        <w:spacing w:before="40"/>
        <w:ind w:left="1560" w:hanging="284"/>
        <w:jc w:val="both"/>
        <w:rPr>
          <w:rFonts w:ascii="Arial" w:hAnsi="Arial" w:cs="Arial"/>
          <w:sz w:val="20"/>
          <w:szCs w:val="20"/>
        </w:rPr>
      </w:pPr>
      <w:r w:rsidRPr="00B53C40">
        <w:rPr>
          <w:rFonts w:ascii="Arial" w:hAnsi="Arial" w:cs="Arial"/>
          <w:b/>
          <w:bCs/>
          <w:sz w:val="20"/>
          <w:szCs w:val="20"/>
        </w:rPr>
        <w:t>Kierownikiem budowy</w:t>
      </w:r>
      <w:r w:rsidRPr="00B53C40">
        <w:rPr>
          <w:rFonts w:ascii="Arial" w:hAnsi="Arial" w:cs="Arial"/>
          <w:sz w:val="20"/>
          <w:szCs w:val="20"/>
        </w:rPr>
        <w:t xml:space="preserve"> </w:t>
      </w:r>
      <w:r>
        <w:rPr>
          <w:rFonts w:ascii="Arial" w:hAnsi="Arial" w:cs="Arial"/>
          <w:sz w:val="20"/>
          <w:szCs w:val="20"/>
        </w:rPr>
        <w:t>–</w:t>
      </w:r>
      <w:r w:rsidRPr="00B53C40">
        <w:rPr>
          <w:rFonts w:ascii="Arial" w:hAnsi="Arial" w:cs="Arial"/>
          <w:sz w:val="20"/>
          <w:szCs w:val="20"/>
        </w:rPr>
        <w:t xml:space="preserve"> osobą, </w:t>
      </w:r>
      <w:r>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(t.j. Dz.U z 2019</w:t>
      </w:r>
      <w:r>
        <w:rPr>
          <w:rFonts w:ascii="Arial" w:hAnsi="Arial" w:cs="Arial"/>
          <w:sz w:val="20"/>
          <w:szCs w:val="20"/>
        </w:rPr>
        <w:t xml:space="preserve"> r.</w:t>
      </w:r>
      <w:r w:rsidRPr="00B53C40">
        <w:rPr>
          <w:rFonts w:ascii="Arial" w:hAnsi="Arial" w:cs="Arial"/>
          <w:sz w:val="20"/>
          <w:szCs w:val="20"/>
        </w:rPr>
        <w:t xml:space="preserve"> poz.1186 z późn.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 xml:space="preserve">robotami budowlanymi w specjalności </w:t>
      </w:r>
      <w:r>
        <w:rPr>
          <w:rFonts w:ascii="Arial" w:hAnsi="Arial" w:cs="Arial"/>
          <w:b/>
          <w:bCs/>
          <w:sz w:val="20"/>
          <w:szCs w:val="20"/>
        </w:rPr>
        <w:t>konstrukcyjno - budowlanej bez ograniczeń</w:t>
      </w:r>
      <w:r w:rsidRPr="00B53C40">
        <w:rPr>
          <w:rFonts w:ascii="Arial" w:hAnsi="Arial" w:cs="Arial"/>
          <w:b/>
          <w:bCs/>
          <w:i/>
          <w:iCs/>
          <w:sz w:val="20"/>
          <w:szCs w:val="20"/>
        </w:rPr>
        <w:t>.</w:t>
      </w:r>
    </w:p>
    <w:p w:rsidR="00535AA2" w:rsidRPr="006F31A4" w:rsidRDefault="00535AA2" w:rsidP="002A6B6C">
      <w:pPr>
        <w:pStyle w:val="ListParagraph"/>
        <w:numPr>
          <w:ilvl w:val="1"/>
          <w:numId w:val="37"/>
        </w:numPr>
        <w:tabs>
          <w:tab w:val="clear" w:pos="1440"/>
          <w:tab w:val="num" w:pos="1276"/>
        </w:tabs>
        <w:suppressAutoHyphens w:val="0"/>
        <w:spacing w:before="40"/>
        <w:ind w:left="1276" w:hanging="283"/>
        <w:jc w:val="both"/>
        <w:rPr>
          <w:rFonts w:ascii="Arial" w:hAnsi="Arial" w:cs="Arial"/>
          <w:sz w:val="20"/>
          <w:szCs w:val="20"/>
        </w:rPr>
      </w:pPr>
      <w:r w:rsidRPr="00CE58F5">
        <w:rPr>
          <w:rFonts w:ascii="Arial" w:hAnsi="Arial" w:cs="Arial"/>
          <w:sz w:val="20"/>
          <w:szCs w:val="20"/>
        </w:rPr>
        <w:t>Wykonawca musi wykazać, że</w:t>
      </w:r>
      <w:r>
        <w:rPr>
          <w:rFonts w:ascii="Arial" w:hAnsi="Arial" w:cs="Arial"/>
          <w:sz w:val="20"/>
          <w:szCs w:val="20"/>
        </w:rPr>
        <w:t xml:space="preserve"> </w:t>
      </w:r>
      <w:r w:rsidRPr="003132C0">
        <w:rPr>
          <w:rFonts w:ascii="Arial" w:hAnsi="Arial" w:cs="Arial"/>
          <w:sz w:val="20"/>
          <w:szCs w:val="20"/>
        </w:rPr>
        <w:t>w okresie ostatnich 5 lat (a jeżeli okres prowadzenia działalności jest krótszy, to w tym okresie) wykonał zgodnie z zasadami sztuki budowlanej i</w:t>
      </w:r>
      <w:r>
        <w:rPr>
          <w:rFonts w:ascii="Arial" w:hAnsi="Arial" w:cs="Arial"/>
          <w:sz w:val="20"/>
          <w:szCs w:val="20"/>
        </w:rPr>
        <w:t> </w:t>
      </w:r>
      <w:r w:rsidRPr="003132C0">
        <w:rPr>
          <w:rFonts w:ascii="Arial" w:hAnsi="Arial" w:cs="Arial"/>
          <w:sz w:val="20"/>
          <w:szCs w:val="20"/>
        </w:rPr>
        <w:t>prawidłowo ukończył co najmniej jedno (1) zamówienie</w:t>
      </w:r>
      <w:r>
        <w:rPr>
          <w:rFonts w:ascii="Arial" w:hAnsi="Arial" w:cs="Arial"/>
          <w:sz w:val="20"/>
          <w:szCs w:val="20"/>
        </w:rPr>
        <w:t xml:space="preserve"> obejmujące swoim zakresem budowę, przebudowę, rozbudowę lub remont muru oporowego długości min. 15 m i wysokości 2 m.</w:t>
      </w:r>
    </w:p>
    <w:p w:rsidR="00535AA2" w:rsidRPr="00183DC1" w:rsidRDefault="00535AA2" w:rsidP="00331E76">
      <w:pPr>
        <w:suppressAutoHyphens w:val="0"/>
        <w:spacing w:before="40"/>
        <w:jc w:val="both"/>
        <w:rPr>
          <w:rFonts w:ascii="Arial" w:hAnsi="Arial" w:cs="Arial"/>
          <w:sz w:val="4"/>
          <w:szCs w:val="4"/>
        </w:rPr>
      </w:pPr>
    </w:p>
    <w:p w:rsidR="00535AA2" w:rsidRPr="00253146" w:rsidRDefault="00535AA2" w:rsidP="00183DC1">
      <w:pPr>
        <w:pBdr>
          <w:top w:val="single" w:sz="4" w:space="1" w:color="auto"/>
          <w:left w:val="single" w:sz="4" w:space="4" w:color="auto"/>
          <w:bottom w:val="single" w:sz="4" w:space="0" w:color="auto"/>
          <w:right w:val="single" w:sz="4" w:space="4" w:color="auto"/>
        </w:pBdr>
        <w:ind w:left="1276"/>
        <w:rPr>
          <w:rFonts w:ascii="Arial" w:hAnsi="Arial" w:cs="Arial"/>
          <w:i/>
          <w:iCs/>
          <w:color w:val="000000"/>
          <w:sz w:val="20"/>
          <w:szCs w:val="20"/>
        </w:rPr>
      </w:pPr>
      <w:r w:rsidRPr="00253146">
        <w:rPr>
          <w:rFonts w:ascii="Arial" w:hAnsi="Arial" w:cs="Arial"/>
          <w:i/>
          <w:iCs/>
          <w:color w:val="000000"/>
          <w:sz w:val="20"/>
          <w:szCs w:val="20"/>
          <w:u w:val="single"/>
        </w:rPr>
        <w:t>Uwaga:</w:t>
      </w:r>
    </w:p>
    <w:p w:rsidR="00535AA2" w:rsidRPr="00253146" w:rsidRDefault="00535AA2" w:rsidP="00183DC1">
      <w:pPr>
        <w:pStyle w:val="ListParagraph"/>
        <w:numPr>
          <w:ilvl w:val="0"/>
          <w:numId w:val="33"/>
        </w:numPr>
        <w:pBdr>
          <w:top w:val="single" w:sz="4" w:space="1" w:color="auto"/>
          <w:left w:val="single" w:sz="4" w:space="4" w:color="auto"/>
          <w:bottom w:val="single" w:sz="4" w:space="0" w:color="auto"/>
          <w:right w:val="single" w:sz="4" w:space="4" w:color="auto"/>
        </w:pBdr>
        <w:ind w:left="1560" w:hanging="284"/>
        <w:jc w:val="both"/>
        <w:rPr>
          <w:rFonts w:ascii="Arial" w:hAnsi="Arial" w:cs="Arial"/>
          <w:i/>
          <w:iCs/>
          <w:color w:val="000000"/>
          <w:sz w:val="20"/>
          <w:szCs w:val="20"/>
        </w:rPr>
      </w:pPr>
      <w:r>
        <w:rPr>
          <w:rFonts w:ascii="Arial" w:hAnsi="Arial" w:cs="Arial"/>
          <w:i/>
          <w:iCs/>
          <w:color w:val="000000"/>
          <w:sz w:val="20"/>
          <w:szCs w:val="20"/>
        </w:rPr>
        <w:t xml:space="preserve"> </w:t>
      </w:r>
      <w:r w:rsidRPr="00253146">
        <w:rPr>
          <w:rFonts w:ascii="Arial" w:hAnsi="Arial" w:cs="Arial"/>
          <w:i/>
          <w:iCs/>
          <w:color w:val="000000"/>
          <w:sz w:val="20"/>
          <w:szCs w:val="20"/>
        </w:rPr>
        <w:t xml:space="preserve">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(t.j. Dz.U. z 2019 r., poz.1186) oraz Ustawy z dnia 22.12.2015 r. o zasadach uznawania kwalifikacji zawodowych nabytych </w:t>
      </w:r>
      <w:r>
        <w:rPr>
          <w:rFonts w:ascii="Arial" w:hAnsi="Arial" w:cs="Arial"/>
          <w:i/>
          <w:iCs/>
          <w:color w:val="000000"/>
          <w:sz w:val="20"/>
          <w:szCs w:val="20"/>
        </w:rPr>
        <w:br/>
      </w:r>
      <w:r w:rsidRPr="00253146">
        <w:rPr>
          <w:rFonts w:ascii="Arial" w:hAnsi="Arial" w:cs="Arial"/>
          <w:i/>
          <w:iCs/>
          <w:color w:val="000000"/>
          <w:sz w:val="20"/>
          <w:szCs w:val="20"/>
        </w:rPr>
        <w:t>w państwach członkowskich Unii Europejskiej (Dz.U. z 2018r., poz. 2272).</w:t>
      </w:r>
    </w:p>
    <w:p w:rsidR="00535AA2" w:rsidRPr="00253146" w:rsidRDefault="00535AA2" w:rsidP="00183DC1">
      <w:pPr>
        <w:pStyle w:val="ListParagraph"/>
        <w:numPr>
          <w:ilvl w:val="0"/>
          <w:numId w:val="33"/>
        </w:numPr>
        <w:pBdr>
          <w:top w:val="single" w:sz="4" w:space="1" w:color="auto"/>
          <w:left w:val="single" w:sz="4" w:space="4" w:color="auto"/>
          <w:bottom w:val="single" w:sz="4" w:space="0" w:color="auto"/>
          <w:right w:val="single" w:sz="4" w:space="4" w:color="auto"/>
        </w:pBdr>
        <w:ind w:left="1560" w:hanging="284"/>
        <w:jc w:val="both"/>
        <w:rPr>
          <w:rFonts w:ascii="Arial" w:hAnsi="Arial" w:cs="Arial"/>
          <w:i/>
          <w:iCs/>
          <w:color w:val="000000"/>
          <w:sz w:val="20"/>
          <w:szCs w:val="20"/>
        </w:rPr>
      </w:pPr>
      <w:r>
        <w:rPr>
          <w:rFonts w:ascii="Arial" w:hAnsi="Arial" w:cs="Arial"/>
          <w:i/>
          <w:iCs/>
          <w:color w:val="000000"/>
          <w:sz w:val="20"/>
          <w:szCs w:val="20"/>
        </w:rPr>
        <w:t xml:space="preserve"> </w:t>
      </w:r>
      <w:r w:rsidRPr="00253146">
        <w:rPr>
          <w:rFonts w:ascii="Arial" w:hAnsi="Arial" w:cs="Arial"/>
          <w:i/>
          <w:iCs/>
          <w:color w:val="000000"/>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535AA2" w:rsidRDefault="00535AA2" w:rsidP="00BF11FE">
      <w:pPr>
        <w:pStyle w:val="Standard"/>
        <w:numPr>
          <w:ilvl w:val="1"/>
          <w:numId w:val="12"/>
        </w:numPr>
        <w:tabs>
          <w:tab w:val="left" w:pos="426"/>
        </w:tabs>
        <w:spacing w:before="120"/>
        <w:ind w:left="426" w:hanging="426"/>
        <w:jc w:val="both"/>
      </w:pPr>
      <w:r>
        <w:rPr>
          <w:rFonts w:ascii="Arial" w:hAnsi="Arial" w:cs="Arial"/>
          <w:b/>
          <w:bCs/>
          <w:sz w:val="20"/>
          <w:szCs w:val="20"/>
        </w:rPr>
        <w:t xml:space="preserve">Na podstawie art. 25a ust. 1 w celu wstępnego wykazania braku podstaw do wykluczenia z postępowania o udzielenie zamówienia w okolicznościach, o których mowa w art. 24 ust. 1 </w:t>
      </w:r>
      <w:r>
        <w:br/>
      </w:r>
      <w:r>
        <w:rPr>
          <w:rFonts w:ascii="Arial" w:hAnsi="Arial" w:cs="Arial"/>
          <w:b/>
          <w:bCs/>
          <w:sz w:val="20"/>
          <w:szCs w:val="20"/>
        </w:rPr>
        <w:t xml:space="preserve">pkt  12) do 23)  i  ust. 5 pkt 1)   u.p.z.p. oraz spełniania warunków udziału w postępowaniu, </w:t>
      </w:r>
      <w:r>
        <w:rPr>
          <w:rFonts w:ascii="Arial" w:hAnsi="Arial" w:cs="Arial"/>
          <w:b/>
          <w:bCs/>
          <w:sz w:val="20"/>
          <w:szCs w:val="20"/>
        </w:rPr>
        <w:br/>
        <w:t>o których mowa w art. 22 ust. 1b u.p.z.p. wraz z ofertą Wykonawca złoży aktualne na dzień składania ofert oświadczenie zgodne z treścią załącznika nr 2 do Tomu I SIWZ.</w:t>
      </w:r>
    </w:p>
    <w:p w:rsidR="00535AA2" w:rsidRDefault="00535AA2" w:rsidP="00BF11FE">
      <w:pPr>
        <w:pStyle w:val="Standard"/>
        <w:numPr>
          <w:ilvl w:val="1"/>
          <w:numId w:val="12"/>
        </w:numPr>
        <w:tabs>
          <w:tab w:val="left" w:pos="426"/>
        </w:tabs>
        <w:spacing w:before="120"/>
        <w:ind w:left="426" w:hanging="426"/>
        <w:jc w:val="both"/>
      </w:pPr>
      <w:r>
        <w:rPr>
          <w:rFonts w:ascii="Arial" w:hAnsi="Arial" w:cs="Arial"/>
          <w:sz w:val="20"/>
          <w:szCs w:val="20"/>
        </w:rPr>
        <w:t xml:space="preserve">Wykonawca może w celu potwierdzenia spełniania warunków udziału w postępowaniu (...), polegać </w:t>
      </w:r>
      <w:r>
        <w:br/>
      </w:r>
      <w:r>
        <w:rPr>
          <w:rFonts w:ascii="Arial" w:hAnsi="Arial" w:cs="Arial"/>
          <w:sz w:val="20"/>
          <w:szCs w:val="20"/>
        </w:rPr>
        <w:t xml:space="preserve">na zdolnościach technicznych lub zawodowych lub sytuacji finansowej lub ekonomicznej innych podmiotów, niezależnie od charakteru prawnego łączących go z nim stosunków prawnych. </w:t>
      </w:r>
    </w:p>
    <w:p w:rsidR="00535AA2" w:rsidRDefault="00535AA2" w:rsidP="000A3472">
      <w:pPr>
        <w:pStyle w:val="Standard"/>
        <w:ind w:left="709" w:hanging="283"/>
        <w:jc w:val="both"/>
      </w:pPr>
      <w:r>
        <w:rPr>
          <w:rFonts w:ascii="Arial" w:hAnsi="Arial" w:cs="Arial"/>
          <w:sz w:val="20"/>
          <w:szCs w:val="20"/>
        </w:rPr>
        <w:t xml:space="preserve">1) </w:t>
      </w:r>
      <w:r>
        <w:rPr>
          <w:rFonts w:ascii="Arial" w:hAnsi="Arial" w:cs="Arial"/>
          <w:sz w:val="20"/>
          <w:szCs w:val="20"/>
        </w:rPr>
        <w:tab/>
      </w:r>
      <w:r>
        <w:rPr>
          <w:rFonts w:ascii="Arial" w:hAnsi="Arial" w:cs="Arial"/>
          <w:sz w:val="20"/>
          <w:szCs w:val="20"/>
          <w:u w:val="single"/>
        </w:rPr>
        <w:t>W sytuacji określonej w pkt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cs="Arial"/>
          <w:sz w:val="20"/>
          <w:szCs w:val="20"/>
        </w:rPr>
        <w:t>.</w:t>
      </w:r>
    </w:p>
    <w:p w:rsidR="00535AA2" w:rsidRDefault="00535AA2" w:rsidP="000A3472">
      <w:pPr>
        <w:pStyle w:val="Standard"/>
        <w:spacing w:before="60"/>
        <w:ind w:left="709" w:hanging="283"/>
        <w:jc w:val="both"/>
      </w:pPr>
      <w:r>
        <w:rPr>
          <w:rFonts w:ascii="Arial" w:hAnsi="Arial" w:cs="Arial"/>
          <w:sz w:val="20"/>
          <w:szCs w:val="20"/>
        </w:rPr>
        <w:t xml:space="preserve">2) </w:t>
      </w:r>
      <w:r>
        <w:rPr>
          <w:rFonts w:ascii="Arial" w:hAnsi="Arial" w:cs="Arial"/>
          <w:sz w:val="20"/>
          <w:szCs w:val="20"/>
        </w:rPr>
        <w:tab/>
        <w:t xml:space="preserve">Jeżeli Wykonawca, powołuje się na zasoby innych podmiotów, w celu wykazania wobec nich: </w:t>
      </w:r>
    </w:p>
    <w:p w:rsidR="00535AA2" w:rsidRDefault="00535AA2" w:rsidP="000A3472">
      <w:pPr>
        <w:pStyle w:val="Standard"/>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braku podstaw do wykluczenia, o których mowa w art. 24 ust. 1pkt 12-23 oraz ust. 5 pkt 1) u.p.z.p. </w:t>
      </w:r>
    </w:p>
    <w:p w:rsidR="00535AA2" w:rsidRDefault="00535AA2" w:rsidP="000A3472">
      <w:pPr>
        <w:pStyle w:val="Standard"/>
        <w:tabs>
          <w:tab w:val="left" w:pos="993"/>
        </w:tabs>
        <w:ind w:left="993" w:hanging="284"/>
        <w:jc w:val="both"/>
      </w:pPr>
      <w:r>
        <w:rPr>
          <w:rFonts w:ascii="Arial" w:hAnsi="Arial" w:cs="Arial"/>
          <w:sz w:val="20"/>
          <w:szCs w:val="20"/>
        </w:rPr>
        <w:t xml:space="preserve">b) </w:t>
      </w:r>
      <w:r>
        <w:rPr>
          <w:rFonts w:ascii="Arial" w:hAnsi="Arial" w:cs="Arial"/>
          <w:sz w:val="20"/>
          <w:szCs w:val="20"/>
        </w:rPr>
        <w:tab/>
        <w:t>spełniania warunków, o których mowa w art. 22 ust. 1b u.p.z.p.</w:t>
      </w:r>
    </w:p>
    <w:p w:rsidR="00535AA2" w:rsidRDefault="00535AA2" w:rsidP="00202178">
      <w:pPr>
        <w:pStyle w:val="Standard"/>
        <w:tabs>
          <w:tab w:val="left" w:pos="851"/>
        </w:tabs>
        <w:ind w:left="709"/>
        <w:jc w:val="both"/>
        <w:rPr>
          <w:rFonts w:ascii="Arial" w:hAnsi="Arial" w:cs="Arial"/>
          <w:sz w:val="20"/>
          <w:szCs w:val="20"/>
        </w:rPr>
      </w:pPr>
      <w:r>
        <w:rPr>
          <w:rFonts w:ascii="Arial" w:hAnsi="Arial" w:cs="Arial"/>
          <w:sz w:val="20"/>
          <w:szCs w:val="20"/>
        </w:rPr>
        <w:t xml:space="preserve">zobowiązany jest zamieścić informacje o tych podmiotach w oświadczeniu, o którym mowa </w:t>
      </w:r>
      <w:r>
        <w:rPr>
          <w:rFonts w:ascii="Arial" w:hAnsi="Arial" w:cs="Arial"/>
          <w:sz w:val="20"/>
          <w:szCs w:val="20"/>
        </w:rPr>
        <w:br/>
        <w:t>w pkt 9.2. stanowiącym załącznik nr 2 do Tomu I SIWZ.</w:t>
      </w:r>
    </w:p>
    <w:p w:rsidR="00535AA2" w:rsidRDefault="00535AA2" w:rsidP="000A3472">
      <w:pPr>
        <w:pStyle w:val="Standard"/>
        <w:tabs>
          <w:tab w:val="left" w:pos="851"/>
        </w:tabs>
        <w:ind w:left="709" w:hanging="283"/>
        <w:jc w:val="both"/>
        <w:rPr>
          <w:rFonts w:ascii="Arial" w:hAnsi="Arial" w:cs="Arial"/>
          <w:sz w:val="20"/>
          <w:szCs w:val="20"/>
        </w:rPr>
      </w:pPr>
      <w:r>
        <w:rPr>
          <w:rFonts w:ascii="Arial" w:hAnsi="Arial" w:cs="Arial"/>
          <w:sz w:val="20"/>
          <w:szCs w:val="20"/>
        </w:rPr>
        <w:t>3) Jeżeli Wykonawca na etapie składania ofert wykaże samodzielne spełnianie warunków udziału w postępowaniu, nie może na etapie późniejszym (uzupełniania dokumentów) powołać się w tym względzie na potencjał podmiotu trzeciego.</w:t>
      </w:r>
    </w:p>
    <w:p w:rsidR="00535AA2" w:rsidRDefault="00535AA2">
      <w:pPr>
        <w:pStyle w:val="Standard"/>
        <w:tabs>
          <w:tab w:val="left" w:pos="426"/>
        </w:tabs>
        <w:spacing w:before="120"/>
        <w:ind w:left="425" w:hanging="425"/>
        <w:jc w:val="both"/>
      </w:pPr>
      <w:r>
        <w:rPr>
          <w:rFonts w:ascii="Arial" w:hAnsi="Arial" w:cs="Arial"/>
          <w:sz w:val="20"/>
          <w:szCs w:val="20"/>
        </w:rPr>
        <w:t>9.4.</w:t>
      </w:r>
      <w:r>
        <w:rPr>
          <w:rFonts w:ascii="Arial" w:hAnsi="Arial" w:cs="Arial"/>
          <w:b/>
          <w:bCs/>
          <w:sz w:val="20"/>
          <w:szCs w:val="20"/>
        </w:rPr>
        <w:t xml:space="preserve"> </w:t>
      </w:r>
      <w:r>
        <w:rPr>
          <w:rFonts w:ascii="Arial" w:hAnsi="Arial" w:cs="Arial"/>
          <w:b/>
          <w:bCs/>
          <w:sz w:val="20"/>
          <w:szCs w:val="20"/>
        </w:rPr>
        <w:tab/>
        <w:t>Zamawiający po otwarciu ofert dokona ich wstępnej oceny a następnie zbada czy Wykonawca, którego oferta została oceniona jako najkorzystniejsza, nie podlega wykluczeniu oraz spełnia warunki udziału w postępowaniu zgodnie z art. 24aa Ustawy Pzp.</w:t>
      </w:r>
    </w:p>
    <w:p w:rsidR="00535AA2" w:rsidRDefault="00535AA2">
      <w:pPr>
        <w:spacing w:before="80"/>
        <w:ind w:left="425" w:hanging="425"/>
        <w:jc w:val="both"/>
      </w:pPr>
      <w:r>
        <w:rPr>
          <w:rFonts w:ascii="Arial" w:hAnsi="Arial" w:cs="Arial"/>
          <w:sz w:val="20"/>
          <w:szCs w:val="20"/>
        </w:rPr>
        <w:t xml:space="preserve">9.5. </w:t>
      </w:r>
      <w:r>
        <w:rPr>
          <w:rFonts w:ascii="Arial" w:hAnsi="Arial" w:cs="Arial"/>
          <w:sz w:val="20"/>
          <w:szCs w:val="20"/>
        </w:rPr>
        <w:tab/>
        <w:t>Zamawiający może wykluczyć Wykonawcę na każdym etapie postępowania.</w:t>
      </w:r>
    </w:p>
    <w:p w:rsidR="00535AA2" w:rsidRDefault="00535AA2" w:rsidP="00574EA5">
      <w:pPr>
        <w:spacing w:before="60"/>
        <w:ind w:left="992" w:hanging="567"/>
        <w:jc w:val="both"/>
      </w:pPr>
      <w:r>
        <w:rPr>
          <w:rFonts w:ascii="Arial" w:hAnsi="Arial" w:cs="Arial"/>
          <w:sz w:val="20"/>
          <w:szCs w:val="20"/>
        </w:rPr>
        <w:t>9.5.1</w:t>
      </w:r>
      <w:r>
        <w:rPr>
          <w:rFonts w:ascii="Arial" w:hAnsi="Arial" w:cs="Arial"/>
          <w:sz w:val="20"/>
          <w:szCs w:val="20"/>
        </w:rPr>
        <w:tab/>
        <w:t>Zamawiający wykluczy z postępowania o udzielenie zamówienia publicznego wykonawcę jeśli zachodzą okoliczności określone w art. 24 ust 1 pkt 12-23 oraz w art. 24 ust. 5 pkt 1) u.p.z.p.</w:t>
      </w:r>
    </w:p>
    <w:p w:rsidR="00535AA2" w:rsidRDefault="00535AA2" w:rsidP="00574EA5">
      <w:pPr>
        <w:spacing w:before="60"/>
        <w:ind w:left="567"/>
        <w:jc w:val="both"/>
      </w:pPr>
      <w:r>
        <w:rPr>
          <w:rFonts w:ascii="Arial" w:hAnsi="Arial" w:cs="Arial"/>
          <w:sz w:val="20"/>
          <w:szCs w:val="20"/>
        </w:rPr>
        <w:t xml:space="preserve">Wykonawca zobowiązany jest do </w:t>
      </w:r>
      <w:r>
        <w:rPr>
          <w:rFonts w:ascii="Arial" w:hAnsi="Arial" w:cs="Arial"/>
          <w:b/>
          <w:bCs/>
          <w:sz w:val="20"/>
          <w:szCs w:val="20"/>
        </w:rPr>
        <w:t>złożenia w ciągu 3 dni</w:t>
      </w:r>
      <w:r>
        <w:rPr>
          <w:rFonts w:ascii="Arial" w:hAnsi="Arial" w:cs="Arial"/>
          <w:sz w:val="20"/>
          <w:szCs w:val="20"/>
        </w:rPr>
        <w:t xml:space="preserve"> </w:t>
      </w:r>
      <w:r>
        <w:rPr>
          <w:rFonts w:ascii="Arial" w:hAnsi="Arial" w:cs="Arial"/>
          <w:b/>
          <w:bCs/>
          <w:sz w:val="20"/>
          <w:szCs w:val="20"/>
        </w:rPr>
        <w:t xml:space="preserve">od zamieszczenia na stronie internetowej informacji, o której mowa w art. 86 ust. 5 </w:t>
      </w:r>
      <w:r>
        <w:rPr>
          <w:rFonts w:ascii="Arial" w:hAnsi="Arial" w:cs="Arial"/>
          <w:b/>
          <w:bCs/>
          <w:sz w:val="20"/>
          <w:szCs w:val="20"/>
          <w:lang w:eastAsia="pl-PL"/>
        </w:rPr>
        <w:t xml:space="preserve">oświadczenia o przynależności lub braku przynależności do tej samej grupy kapitałowej </w:t>
      </w:r>
      <w:r>
        <w:rPr>
          <w:rFonts w:ascii="Arial" w:hAnsi="Arial" w:cs="Arial"/>
          <w:sz w:val="20"/>
          <w:szCs w:val="20"/>
        </w:rPr>
        <w:t>w rozumieniu ustawy z dnia 16 lutego 2007 r. o ochronie konkurencji i konsumentów (t.j. Dz.U. z 2019 r., poz. 369 z późn. zm.) – zgodnie z załącznikiem nr 5.</w:t>
      </w:r>
    </w:p>
    <w:p w:rsidR="00535AA2" w:rsidRDefault="00535AA2" w:rsidP="00BF11FE">
      <w:pPr>
        <w:pStyle w:val="Standard"/>
        <w:numPr>
          <w:ilvl w:val="1"/>
          <w:numId w:val="17"/>
        </w:numPr>
        <w:spacing w:before="120"/>
        <w:ind w:left="567" w:hanging="567"/>
        <w:jc w:val="both"/>
      </w:pPr>
      <w:r>
        <w:rPr>
          <w:rFonts w:ascii="Arial" w:hAnsi="Arial" w:cs="Arial"/>
          <w:b/>
          <w:bCs/>
          <w:sz w:val="20"/>
          <w:szCs w:val="20"/>
        </w:rPr>
        <w:t>Wykaz oświadczeń i dokumentów (środki dowodowe) jakich Zamawiający będzie żądał od Wykonawcy, którego oferta została najwyżej oceniona, w celu potwierdzenia spełnienia warunków udziału w postępowaniu</w:t>
      </w:r>
      <w:r>
        <w:rPr>
          <w:rFonts w:ascii="Arial" w:hAnsi="Arial" w:cs="Arial"/>
          <w:sz w:val="20"/>
          <w:szCs w:val="20"/>
        </w:rPr>
        <w:t>.</w:t>
      </w:r>
    </w:p>
    <w:p w:rsidR="00535AA2" w:rsidRPr="006410C3" w:rsidRDefault="00535AA2" w:rsidP="00915FC5">
      <w:pPr>
        <w:pStyle w:val="Standard"/>
        <w:ind w:left="851"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Zamawiający przed udzieleniem zamówienia, w celu potwierdzenia spełnienia warunków udziału w postępowaniu, wezwie Wykonawcę, którego oferta została najwyżej oceniona, do złożenia w terminie ustawowym, aktualnych na dzień złożenia, następujących dokumentów odpowiednio w zakresie:</w:t>
      </w:r>
    </w:p>
    <w:p w:rsidR="00535AA2" w:rsidRDefault="00535AA2" w:rsidP="00915FC5">
      <w:pPr>
        <w:pStyle w:val="Standard"/>
        <w:ind w:left="1135" w:hanging="284"/>
        <w:jc w:val="both"/>
      </w:pPr>
      <w:r>
        <w:rPr>
          <w:rFonts w:ascii="Arial" w:hAnsi="Arial" w:cs="Arial"/>
          <w:sz w:val="20"/>
          <w:szCs w:val="20"/>
        </w:rPr>
        <w:t>1)</w:t>
      </w:r>
      <w:r>
        <w:rPr>
          <w:rFonts w:ascii="Arial" w:hAnsi="Arial" w:cs="Arial"/>
          <w:sz w:val="20"/>
          <w:szCs w:val="20"/>
        </w:rPr>
        <w:tab/>
      </w:r>
      <w:r>
        <w:rPr>
          <w:rFonts w:ascii="Arial" w:hAnsi="Arial" w:cs="Arial"/>
          <w:sz w:val="20"/>
          <w:szCs w:val="20"/>
          <w:u w:val="single"/>
        </w:rPr>
        <w:t>kompetencji lub uprawnień do prowadzenia określonej działalności zawodowej, o ile wynika to z odrębnych przepisów:</w:t>
      </w:r>
    </w:p>
    <w:p w:rsidR="00535AA2" w:rsidRPr="009C3767" w:rsidRDefault="00535AA2" w:rsidP="00915FC5">
      <w:pPr>
        <w:pStyle w:val="Standard"/>
        <w:ind w:left="1134"/>
        <w:jc w:val="both"/>
        <w:rPr>
          <w:rFonts w:ascii="Arial" w:hAnsi="Arial" w:cs="Arial"/>
          <w:b/>
          <w:bCs/>
          <w:i/>
          <w:iCs/>
          <w:sz w:val="20"/>
          <w:szCs w:val="20"/>
        </w:rPr>
      </w:pPr>
      <w:r>
        <w:rPr>
          <w:rFonts w:ascii="Arial" w:hAnsi="Arial" w:cs="Arial"/>
          <w:sz w:val="20"/>
          <w:szCs w:val="20"/>
        </w:rPr>
        <w:t>z</w:t>
      </w:r>
      <w:r w:rsidRPr="009C3767">
        <w:rPr>
          <w:rFonts w:ascii="Arial" w:hAnsi="Arial" w:cs="Arial"/>
          <w:sz w:val="20"/>
          <w:szCs w:val="20"/>
        </w:rPr>
        <w:t xml:space="preserve"> uwagi na brak postawionego warunku Zamawiający odstępuje od żądania dowodów</w:t>
      </w:r>
      <w:r w:rsidRPr="009C3767">
        <w:rPr>
          <w:rFonts w:ascii="Arial" w:hAnsi="Arial" w:cs="Arial"/>
          <w:b/>
          <w:bCs/>
          <w:i/>
          <w:iCs/>
          <w:sz w:val="20"/>
          <w:szCs w:val="20"/>
        </w:rPr>
        <w:t xml:space="preserve"> </w:t>
      </w:r>
      <w:r w:rsidRPr="003D3E7A">
        <w:rPr>
          <w:rFonts w:ascii="Arial" w:hAnsi="Arial" w:cs="Arial"/>
          <w:sz w:val="20"/>
          <w:szCs w:val="20"/>
        </w:rPr>
        <w:t>w przedmiotowym zakresie.</w:t>
      </w:r>
    </w:p>
    <w:p w:rsidR="00535AA2" w:rsidRDefault="00535AA2" w:rsidP="004A23E4">
      <w:pPr>
        <w:pStyle w:val="Standard"/>
        <w:tabs>
          <w:tab w:val="left" w:pos="1474"/>
          <w:tab w:val="left" w:pos="2211"/>
          <w:tab w:val="left" w:pos="2948"/>
          <w:tab w:val="left" w:pos="3685"/>
          <w:tab w:val="center" w:pos="4833"/>
        </w:tabs>
        <w:spacing w:before="120"/>
        <w:ind w:left="1135" w:hanging="284"/>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r>
      <w:r>
        <w:rPr>
          <w:rFonts w:ascii="Arial" w:hAnsi="Arial" w:cs="Arial"/>
          <w:sz w:val="20"/>
          <w:szCs w:val="20"/>
          <w:u w:val="single"/>
        </w:rPr>
        <w:t>sytuacji ekonomicznej lub finansowej:</w:t>
      </w:r>
    </w:p>
    <w:p w:rsidR="00535AA2" w:rsidRPr="009C3767" w:rsidRDefault="00535AA2" w:rsidP="00915FC5">
      <w:pPr>
        <w:ind w:left="1134"/>
        <w:jc w:val="both"/>
        <w:rPr>
          <w:rFonts w:ascii="Arial" w:hAnsi="Arial" w:cs="Arial"/>
          <w:sz w:val="20"/>
          <w:szCs w:val="20"/>
          <w:lang w:eastAsia="pl-PL"/>
        </w:rPr>
      </w:pPr>
      <w:r>
        <w:rPr>
          <w:rFonts w:ascii="Arial" w:hAnsi="Arial" w:cs="Arial"/>
          <w:sz w:val="20"/>
          <w:szCs w:val="20"/>
        </w:rPr>
        <w:t>z</w:t>
      </w:r>
      <w:r w:rsidRPr="009C3767">
        <w:rPr>
          <w:rFonts w:ascii="Arial" w:hAnsi="Arial" w:cs="Arial"/>
          <w:sz w:val="20"/>
          <w:szCs w:val="20"/>
        </w:rPr>
        <w:t xml:space="preserve"> uwagi na brak postawionego warunku Zamawiający odstępuje od żądania dowodów</w:t>
      </w:r>
      <w:r w:rsidRPr="009C3767">
        <w:rPr>
          <w:rFonts w:ascii="Arial" w:hAnsi="Arial" w:cs="Arial"/>
          <w:b/>
          <w:bCs/>
          <w:i/>
          <w:iCs/>
          <w:sz w:val="20"/>
          <w:szCs w:val="20"/>
        </w:rPr>
        <w:t xml:space="preserve"> </w:t>
      </w:r>
      <w:r w:rsidRPr="003D3E7A">
        <w:rPr>
          <w:rFonts w:ascii="Arial" w:hAnsi="Arial" w:cs="Arial"/>
          <w:sz w:val="20"/>
          <w:szCs w:val="20"/>
        </w:rPr>
        <w:t>w przedmiotowym zakresie.</w:t>
      </w:r>
    </w:p>
    <w:p w:rsidR="00535AA2" w:rsidRDefault="00535AA2" w:rsidP="004A23E4">
      <w:pPr>
        <w:widowControl w:val="0"/>
        <w:tabs>
          <w:tab w:val="left" w:pos="567"/>
        </w:tabs>
        <w:spacing w:before="120"/>
        <w:ind w:left="1135" w:hanging="284"/>
        <w:jc w:val="both"/>
      </w:pPr>
      <w:r>
        <w:rPr>
          <w:rFonts w:ascii="Arial" w:hAnsi="Arial" w:cs="Arial"/>
          <w:sz w:val="20"/>
          <w:szCs w:val="20"/>
        </w:rPr>
        <w:t>3)</w:t>
      </w:r>
      <w:r>
        <w:rPr>
          <w:rFonts w:ascii="Arial" w:hAnsi="Arial" w:cs="Arial"/>
          <w:sz w:val="20"/>
          <w:szCs w:val="20"/>
        </w:rPr>
        <w:tab/>
      </w:r>
      <w:r>
        <w:rPr>
          <w:rFonts w:ascii="Arial" w:hAnsi="Arial" w:cs="Arial"/>
          <w:sz w:val="20"/>
          <w:szCs w:val="20"/>
          <w:u w:val="single"/>
        </w:rPr>
        <w:t>zdolności technicznej lub zawodowej</w:t>
      </w:r>
      <w:r>
        <w:rPr>
          <w:rFonts w:ascii="Arial" w:hAnsi="Arial" w:cs="Arial"/>
          <w:sz w:val="20"/>
          <w:szCs w:val="20"/>
        </w:rPr>
        <w:t>:</w:t>
      </w:r>
    </w:p>
    <w:p w:rsidR="00535AA2" w:rsidRDefault="00535AA2" w:rsidP="00183DC1">
      <w:pPr>
        <w:spacing w:after="120"/>
        <w:ind w:left="1418" w:hanging="284"/>
        <w:jc w:val="both"/>
        <w:rPr>
          <w:rFonts w:ascii="Arial" w:hAnsi="Arial" w:cs="Arial"/>
          <w:sz w:val="20"/>
          <w:szCs w:val="20"/>
          <w:lang w:eastAsia="pl-PL"/>
        </w:rPr>
      </w:pPr>
      <w:r>
        <w:rPr>
          <w:rFonts w:ascii="Arial" w:hAnsi="Arial" w:cs="Arial"/>
          <w:sz w:val="20"/>
          <w:szCs w:val="20"/>
          <w:lang w:eastAsia="pl-PL"/>
        </w:rPr>
        <w:t xml:space="preserve">a) </w:t>
      </w:r>
      <w:r>
        <w:rPr>
          <w:rFonts w:ascii="Arial" w:hAnsi="Arial" w:cs="Arial"/>
          <w:sz w:val="20"/>
          <w:szCs w:val="20"/>
          <w:lang w:eastAsia="pl-PL"/>
        </w:rPr>
        <w:tab/>
      </w:r>
      <w:r>
        <w:rPr>
          <w:rFonts w:ascii="Arial" w:hAnsi="Arial" w:cs="Arial"/>
          <w:b/>
          <w:bCs/>
          <w:sz w:val="20"/>
          <w:szCs w:val="20"/>
          <w:lang w:eastAsia="pl-PL"/>
        </w:rPr>
        <w:t xml:space="preserve">wykaz osób </w:t>
      </w:r>
      <w:r>
        <w:rPr>
          <w:rFonts w:ascii="Arial" w:hAnsi="Arial" w:cs="Arial"/>
          <w:sz w:val="20"/>
          <w:szCs w:val="20"/>
          <w:lang w:eastAsia="pl-PL"/>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cs="Arial"/>
          <w:b/>
          <w:bCs/>
          <w:sz w:val="20"/>
          <w:szCs w:val="20"/>
        </w:rPr>
        <w:t>zgodnie z treścią załącznika nr 3 do Tomu I SIWZ</w:t>
      </w:r>
      <w:r>
        <w:rPr>
          <w:rFonts w:ascii="Arial" w:hAnsi="Arial" w:cs="Arial"/>
          <w:sz w:val="20"/>
          <w:szCs w:val="20"/>
        </w:rPr>
        <w:t>,</w:t>
      </w:r>
    </w:p>
    <w:p w:rsidR="00535AA2" w:rsidRPr="0013000C" w:rsidRDefault="00535AA2" w:rsidP="002A6B6C">
      <w:pPr>
        <w:pStyle w:val="ListParagraph"/>
        <w:numPr>
          <w:ilvl w:val="0"/>
          <w:numId w:val="38"/>
        </w:numPr>
        <w:spacing w:before="40"/>
        <w:ind w:left="1418"/>
        <w:jc w:val="both"/>
      </w:pPr>
      <w:r w:rsidRPr="001D2CB6">
        <w:rPr>
          <w:rFonts w:ascii="Arial" w:hAnsi="Arial" w:cs="Arial"/>
          <w:b/>
          <w:bCs/>
          <w:sz w:val="20"/>
          <w:szCs w:val="20"/>
        </w:rPr>
        <w:t xml:space="preserve">wykaz robót budowlanych </w:t>
      </w:r>
      <w:r w:rsidRPr="001D2CB6">
        <w:rPr>
          <w:rFonts w:ascii="Arial" w:hAnsi="Arial" w:cs="Arial"/>
          <w:sz w:val="20"/>
          <w:szCs w:val="20"/>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Pr="001D2CB6">
        <w:rPr>
          <w:rFonts w:ascii="Arial" w:hAnsi="Arial" w:cs="Arial"/>
          <w:b/>
          <w:bCs/>
          <w:sz w:val="20"/>
          <w:szCs w:val="20"/>
        </w:rPr>
        <w:t xml:space="preserve"> - zgodnie z treścią załącznika nr </w:t>
      </w:r>
      <w:r>
        <w:rPr>
          <w:rFonts w:ascii="Arial" w:hAnsi="Arial" w:cs="Arial"/>
          <w:b/>
          <w:bCs/>
          <w:sz w:val="20"/>
          <w:szCs w:val="20"/>
        </w:rPr>
        <w:t>4</w:t>
      </w:r>
      <w:r w:rsidRPr="001D2CB6">
        <w:rPr>
          <w:rFonts w:ascii="Arial" w:hAnsi="Arial" w:cs="Arial"/>
          <w:b/>
          <w:bCs/>
          <w:sz w:val="20"/>
          <w:szCs w:val="20"/>
        </w:rPr>
        <w:t xml:space="preserve"> do Tomu I SIWZ</w:t>
      </w:r>
      <w:r w:rsidRPr="001D2CB6">
        <w:rPr>
          <w:rFonts w:ascii="Arial" w:hAnsi="Arial" w:cs="Arial"/>
          <w:sz w:val="20"/>
          <w:szCs w:val="20"/>
        </w:rPr>
        <w:t>.</w:t>
      </w:r>
    </w:p>
    <w:p w:rsidR="00535AA2" w:rsidRPr="00183DC1" w:rsidRDefault="00535AA2" w:rsidP="004A23E4">
      <w:pPr>
        <w:ind w:left="1418"/>
        <w:jc w:val="both"/>
        <w:rPr>
          <w:rFonts w:ascii="Arial" w:hAnsi="Arial" w:cs="Arial"/>
          <w:i/>
          <w:iCs/>
          <w:sz w:val="6"/>
          <w:szCs w:val="6"/>
          <w:lang w:eastAsia="pl-PL"/>
        </w:rPr>
      </w:pPr>
    </w:p>
    <w:p w:rsidR="00535AA2" w:rsidRDefault="00535AA2" w:rsidP="004A23E4">
      <w:pPr>
        <w:ind w:left="1418"/>
        <w:jc w:val="both"/>
        <w:rPr>
          <w:rFonts w:ascii="Arial" w:hAnsi="Arial" w:cs="Arial"/>
          <w:i/>
          <w:iCs/>
          <w:sz w:val="20"/>
          <w:szCs w:val="20"/>
          <w:lang w:eastAsia="pl-PL"/>
        </w:rPr>
      </w:pPr>
      <w:r>
        <w:rPr>
          <w:rFonts w:ascii="Arial" w:hAnsi="Arial" w:cs="Arial"/>
          <w:i/>
          <w:iCs/>
          <w:sz w:val="20"/>
          <w:szCs w:val="20"/>
          <w:lang w:eastAsia="pl-PL"/>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535AA2" w:rsidRPr="00D779BB" w:rsidRDefault="00535AA2" w:rsidP="002A6B6C">
      <w:pPr>
        <w:numPr>
          <w:ilvl w:val="0"/>
          <w:numId w:val="39"/>
        </w:numPr>
        <w:tabs>
          <w:tab w:val="clear" w:pos="1440"/>
          <w:tab w:val="left" w:pos="1134"/>
        </w:tabs>
        <w:spacing w:before="60"/>
        <w:ind w:left="1134" w:hanging="283"/>
        <w:jc w:val="both"/>
      </w:pPr>
      <w:r w:rsidRPr="00D779BB">
        <w:rPr>
          <w:rFonts w:ascii="Arial" w:hAnsi="Arial" w:cs="Arial"/>
          <w:sz w:val="20"/>
          <w:szCs w:val="20"/>
        </w:rPr>
        <w:t xml:space="preserve">wykazania braku podstaw do wykluczenia z postępowania, o których mowa </w:t>
      </w:r>
      <w:r w:rsidRPr="00D779BB">
        <w:rPr>
          <w:rFonts w:ascii="Arial" w:hAnsi="Arial" w:cs="Arial"/>
          <w:b/>
          <w:bCs/>
          <w:sz w:val="20"/>
          <w:szCs w:val="20"/>
        </w:rPr>
        <w:t xml:space="preserve">w </w:t>
      </w:r>
      <w:r>
        <w:rPr>
          <w:rFonts w:ascii="Arial" w:hAnsi="Arial" w:cs="Arial"/>
          <w:b/>
          <w:bCs/>
          <w:sz w:val="20"/>
          <w:szCs w:val="20"/>
        </w:rPr>
        <w:t>art</w:t>
      </w:r>
      <w:r w:rsidRPr="00D779BB">
        <w:rPr>
          <w:rFonts w:ascii="Arial" w:hAnsi="Arial" w:cs="Arial"/>
          <w:b/>
          <w:bCs/>
          <w:sz w:val="20"/>
          <w:szCs w:val="20"/>
        </w:rPr>
        <w:t>. 24 ust. 1</w:t>
      </w:r>
      <w:r>
        <w:rPr>
          <w:rFonts w:ascii="Arial" w:hAnsi="Arial" w:cs="Arial"/>
          <w:b/>
          <w:bCs/>
          <w:sz w:val="20"/>
          <w:szCs w:val="20"/>
        </w:rPr>
        <w:t xml:space="preserve"> </w:t>
      </w:r>
      <w:r>
        <w:rPr>
          <w:rFonts w:ascii="Arial" w:hAnsi="Arial" w:cs="Arial"/>
          <w:b/>
          <w:bCs/>
          <w:sz w:val="20"/>
          <w:szCs w:val="20"/>
        </w:rPr>
        <w:br/>
        <w:t>pkt 12-23</w:t>
      </w:r>
      <w:r w:rsidRPr="00D779BB">
        <w:rPr>
          <w:rFonts w:ascii="Arial" w:hAnsi="Arial" w:cs="Arial"/>
          <w:b/>
          <w:bCs/>
          <w:sz w:val="20"/>
          <w:szCs w:val="20"/>
        </w:rPr>
        <w:t xml:space="preserve"> oraz w </w:t>
      </w:r>
      <w:r>
        <w:rPr>
          <w:rFonts w:ascii="Arial" w:hAnsi="Arial" w:cs="Arial"/>
          <w:b/>
          <w:bCs/>
          <w:sz w:val="20"/>
          <w:szCs w:val="20"/>
        </w:rPr>
        <w:t>art</w:t>
      </w:r>
      <w:r w:rsidRPr="00D779BB">
        <w:rPr>
          <w:rFonts w:ascii="Arial" w:hAnsi="Arial" w:cs="Arial"/>
          <w:b/>
          <w:bCs/>
          <w:sz w:val="20"/>
          <w:szCs w:val="20"/>
        </w:rPr>
        <w:t>. 24 ust.5 pkt 1) u.p.z.p.</w:t>
      </w:r>
      <w:r w:rsidRPr="00D779BB">
        <w:rPr>
          <w:rFonts w:ascii="Arial" w:hAnsi="Arial" w:cs="Arial"/>
          <w:sz w:val="20"/>
          <w:szCs w:val="20"/>
        </w:rPr>
        <w:t>:</w:t>
      </w:r>
    </w:p>
    <w:p w:rsidR="00535AA2" w:rsidRPr="00D779BB" w:rsidRDefault="00535AA2" w:rsidP="004A23E4">
      <w:pPr>
        <w:numPr>
          <w:ilvl w:val="1"/>
          <w:numId w:val="39"/>
        </w:numPr>
        <w:spacing w:before="60"/>
        <w:jc w:val="both"/>
        <w:rPr>
          <w:rFonts w:ascii="Arial" w:hAnsi="Arial" w:cs="Arial"/>
          <w:sz w:val="20"/>
          <w:szCs w:val="20"/>
        </w:rPr>
      </w:pPr>
      <w:r w:rsidRPr="00D779BB">
        <w:rPr>
          <w:rFonts w:ascii="Arial" w:hAnsi="Arial" w:cs="Arial"/>
          <w:b/>
          <w:bCs/>
          <w:sz w:val="20"/>
          <w:szCs w:val="20"/>
        </w:rPr>
        <w:t>oświadczenie</w:t>
      </w:r>
      <w:r w:rsidRPr="00D779BB">
        <w:rPr>
          <w:rFonts w:ascii="Arial" w:hAnsi="Arial" w:cs="Arial"/>
          <w:sz w:val="20"/>
          <w:szCs w:val="20"/>
        </w:rPr>
        <w:t>, o którym mowa w pkt. 9.2 Wykonawca zobowiązany jest złożyć zgodnie z wzorem stanowiącym załącznik nr 2 do Tomu I SIWZ.</w:t>
      </w:r>
    </w:p>
    <w:p w:rsidR="00535AA2" w:rsidRPr="00D779BB" w:rsidRDefault="00535AA2" w:rsidP="00F54972">
      <w:pPr>
        <w:numPr>
          <w:ilvl w:val="1"/>
          <w:numId w:val="27"/>
        </w:numPr>
        <w:spacing w:before="60"/>
        <w:jc w:val="both"/>
        <w:rPr>
          <w:rFonts w:ascii="Arial" w:hAnsi="Arial" w:cs="Arial"/>
          <w:sz w:val="20"/>
          <w:szCs w:val="20"/>
        </w:rPr>
      </w:pPr>
      <w:r w:rsidRPr="00D779BB">
        <w:rPr>
          <w:rFonts w:ascii="Arial" w:hAnsi="Arial" w:cs="Arial"/>
          <w:b/>
          <w:bCs/>
          <w:sz w:val="20"/>
          <w:szCs w:val="20"/>
        </w:rPr>
        <w:t>odpis z właściwego rejestru lub z centralnej ewidencji i informacji o działalności gospodarczej</w:t>
      </w:r>
      <w:r w:rsidRPr="00D779BB">
        <w:rPr>
          <w:rFonts w:ascii="Arial" w:hAnsi="Arial" w:cs="Arial"/>
          <w:sz w:val="20"/>
          <w:szCs w:val="20"/>
        </w:rPr>
        <w:t>, jeżeli odrębne przepisy wymagają wpisu do rejestru lub ewidencji.</w:t>
      </w:r>
    </w:p>
    <w:p w:rsidR="00535AA2" w:rsidRPr="00D779BB" w:rsidRDefault="00535AA2">
      <w:pPr>
        <w:tabs>
          <w:tab w:val="left" w:pos="741"/>
        </w:tabs>
        <w:ind w:left="1134" w:hanging="283"/>
        <w:jc w:val="both"/>
        <w:rPr>
          <w:rFonts w:ascii="Arial" w:hAnsi="Arial" w:cs="Arial"/>
          <w:b/>
          <w:bCs/>
          <w:i/>
          <w:iCs/>
          <w:sz w:val="2"/>
          <w:szCs w:val="2"/>
        </w:rPr>
      </w:pPr>
    </w:p>
    <w:p w:rsidR="00535AA2" w:rsidRPr="00D779BB" w:rsidRDefault="00535AA2" w:rsidP="00253006">
      <w:pPr>
        <w:spacing w:before="60"/>
        <w:ind w:left="1418"/>
        <w:jc w:val="both"/>
      </w:pPr>
      <w:r>
        <w:rPr>
          <w:rFonts w:ascii="Arial" w:hAnsi="Arial" w:cs="Arial"/>
          <w:i/>
          <w:iCs/>
          <w:sz w:val="20"/>
          <w:szCs w:val="20"/>
        </w:rPr>
        <w:t>Jeżeli W</w:t>
      </w:r>
      <w:r w:rsidRPr="00D779BB">
        <w:rPr>
          <w:rFonts w:ascii="Arial" w:hAnsi="Arial" w:cs="Arial"/>
          <w:i/>
          <w:iCs/>
          <w:sz w:val="20"/>
          <w:szCs w:val="20"/>
        </w:rPr>
        <w:t>ykonawca ma siedzibę lub miejsce zamieszkania poza terytorium Rzeczypospolitej Polskiej zamiast dokumentu, o k</w:t>
      </w:r>
      <w:r>
        <w:rPr>
          <w:rFonts w:ascii="Arial" w:hAnsi="Arial" w:cs="Arial"/>
          <w:i/>
          <w:iCs/>
          <w:sz w:val="20"/>
          <w:szCs w:val="20"/>
        </w:rPr>
        <w:t>tórym mowa w pkt 9.6. ppkt 1.4)  lit.b</w:t>
      </w:r>
      <w:r w:rsidRPr="00D779BB">
        <w:rPr>
          <w:rFonts w:ascii="Arial" w:hAnsi="Arial" w:cs="Arial"/>
          <w:i/>
          <w:iCs/>
          <w:sz w:val="20"/>
          <w:szCs w:val="20"/>
        </w:rPr>
        <w:t>), składa dokument lub dokument</w:t>
      </w:r>
      <w:r>
        <w:rPr>
          <w:rFonts w:ascii="Arial" w:hAnsi="Arial" w:cs="Arial"/>
          <w:i/>
          <w:iCs/>
          <w:sz w:val="20"/>
          <w:szCs w:val="20"/>
        </w:rPr>
        <w:t>y wystawione w kraju, w którym W</w:t>
      </w:r>
      <w:r w:rsidRPr="00D779BB">
        <w:rPr>
          <w:rFonts w:ascii="Arial" w:hAnsi="Arial" w:cs="Arial"/>
          <w:i/>
          <w:iCs/>
          <w:sz w:val="20"/>
          <w:szCs w:val="20"/>
        </w:rPr>
        <w:t xml:space="preserve">ykonawca ma siedzibę lub miejsce zamieszkania, potwierdzające, że nie otwarto jego likwidacji ani nie ogłoszono jego upadłości wystawione nie wcześniej niż 6 miesięcy przed upływem terminu składania ofert. </w:t>
      </w:r>
    </w:p>
    <w:p w:rsidR="00535AA2" w:rsidRPr="00D779BB" w:rsidRDefault="00535AA2" w:rsidP="00253006">
      <w:pPr>
        <w:pStyle w:val="Standard"/>
        <w:ind w:left="1418"/>
        <w:jc w:val="both"/>
      </w:pPr>
      <w:r>
        <w:rPr>
          <w:rFonts w:ascii="Arial" w:hAnsi="Arial" w:cs="Arial"/>
          <w:i/>
          <w:iCs/>
          <w:sz w:val="20"/>
          <w:szCs w:val="20"/>
        </w:rPr>
        <w:t>Jeżeli w kraju, w którym W</w:t>
      </w:r>
      <w:r w:rsidRPr="00D779BB">
        <w:rPr>
          <w:rFonts w:ascii="Arial" w:hAnsi="Arial" w:cs="Arial"/>
          <w:i/>
          <w:iCs/>
          <w:sz w:val="20"/>
          <w:szCs w:val="20"/>
        </w:rPr>
        <w:t xml:space="preserve">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(Dz.U. z 2016r., poz. 1126), zastępuje się je dokumentem zawierającym odpowiednio: </w:t>
      </w:r>
    </w:p>
    <w:p w:rsidR="00535AA2" w:rsidRPr="00D779BB" w:rsidRDefault="00535AA2" w:rsidP="00253006">
      <w:pPr>
        <w:pStyle w:val="Standard"/>
        <w:tabs>
          <w:tab w:val="left" w:pos="1701"/>
        </w:tabs>
        <w:ind w:left="1701" w:hanging="283"/>
        <w:jc w:val="both"/>
      </w:pPr>
      <w:r w:rsidRPr="00D779BB">
        <w:rPr>
          <w:rFonts w:ascii="Arial" w:hAnsi="Arial" w:cs="Arial"/>
          <w:i/>
          <w:iCs/>
          <w:sz w:val="20"/>
          <w:szCs w:val="20"/>
        </w:rPr>
        <w:t xml:space="preserve">- </w:t>
      </w:r>
      <w:r w:rsidRPr="00D779BB">
        <w:rPr>
          <w:rFonts w:ascii="Arial" w:hAnsi="Arial" w:cs="Arial"/>
          <w:i/>
          <w:iCs/>
          <w:sz w:val="20"/>
          <w:szCs w:val="20"/>
        </w:rPr>
        <w:tab/>
        <w:t xml:space="preserve">oświadczenie wykonawcy, ze wskazaniem osoby albo osób uprawnionych do jego reprezentacji, </w:t>
      </w:r>
    </w:p>
    <w:p w:rsidR="00535AA2" w:rsidRPr="00D779BB" w:rsidRDefault="00535AA2" w:rsidP="00253006">
      <w:pPr>
        <w:pStyle w:val="Standard"/>
        <w:ind w:left="1418"/>
        <w:jc w:val="both"/>
      </w:pPr>
      <w:r w:rsidRPr="00D779BB">
        <w:rPr>
          <w:rFonts w:ascii="Arial" w:hAnsi="Arial" w:cs="Arial"/>
          <w:i/>
          <w:iCs/>
          <w:sz w:val="20"/>
          <w:szCs w:val="20"/>
        </w:rPr>
        <w:t xml:space="preserve">lub </w:t>
      </w:r>
    </w:p>
    <w:p w:rsidR="00535AA2" w:rsidRPr="00D779BB" w:rsidRDefault="00535AA2" w:rsidP="00253006">
      <w:pPr>
        <w:pStyle w:val="Standard"/>
        <w:ind w:left="1701" w:hanging="283"/>
        <w:jc w:val="both"/>
      </w:pPr>
      <w:r w:rsidRPr="00D779BB">
        <w:rPr>
          <w:rFonts w:ascii="Arial" w:hAnsi="Arial" w:cs="Arial"/>
          <w:i/>
          <w:iCs/>
          <w:sz w:val="20"/>
          <w:szCs w:val="20"/>
        </w:rPr>
        <w:t>-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w:t>
      </w:r>
    </w:p>
    <w:p w:rsidR="00535AA2" w:rsidRDefault="00535AA2" w:rsidP="00183DC1">
      <w:pPr>
        <w:pStyle w:val="Standard"/>
        <w:ind w:left="851" w:hanging="284"/>
        <w:jc w:val="both"/>
      </w:pPr>
      <w:r w:rsidRPr="00D779BB">
        <w:rPr>
          <w:rFonts w:ascii="Arial" w:hAnsi="Arial" w:cs="Arial"/>
          <w:sz w:val="20"/>
          <w:szCs w:val="20"/>
        </w:rPr>
        <w:t>2.</w:t>
      </w:r>
      <w:r w:rsidRPr="00D779BB">
        <w:rPr>
          <w:rFonts w:ascii="Arial" w:hAnsi="Arial" w:cs="Arial"/>
          <w:sz w:val="20"/>
          <w:szCs w:val="20"/>
        </w:rPr>
        <w:tab/>
        <w:t>Zamawiający żąda od wykonawcy, który polega na zdolnościach lub sytuacji innych podmi</w:t>
      </w:r>
      <w:r>
        <w:rPr>
          <w:rFonts w:ascii="Arial" w:hAnsi="Arial" w:cs="Arial"/>
          <w:sz w:val="20"/>
          <w:szCs w:val="20"/>
        </w:rPr>
        <w:t xml:space="preserve">otów </w:t>
      </w:r>
      <w:r>
        <w:rPr>
          <w:rFonts w:ascii="Arial" w:hAnsi="Arial" w:cs="Arial"/>
          <w:sz w:val="20"/>
          <w:szCs w:val="20"/>
        </w:rPr>
        <w:br/>
        <w:t>na zasadach określonych w art</w:t>
      </w:r>
      <w:r w:rsidRPr="00D779BB">
        <w:rPr>
          <w:rFonts w:ascii="Arial" w:hAnsi="Arial" w:cs="Arial"/>
          <w:sz w:val="20"/>
          <w:szCs w:val="20"/>
        </w:rPr>
        <w:t>. 22a ustawy, przedstawienia w odniesieniu do tych podmiotów dokumentów wymienionych w pkt  9.6. ppkt 1.4) w zakresie wymaganym od Wykonawcy.</w:t>
      </w:r>
    </w:p>
    <w:p w:rsidR="00535AA2" w:rsidRDefault="00535AA2">
      <w:pPr>
        <w:pStyle w:val="Standard"/>
        <w:spacing w:before="120"/>
        <w:ind w:left="284"/>
        <w:jc w:val="both"/>
        <w:rPr>
          <w:rFonts w:ascii="Arial" w:hAnsi="Arial" w:cs="Arial"/>
          <w:b/>
          <w:bCs/>
          <w:sz w:val="18"/>
          <w:szCs w:val="18"/>
        </w:rPr>
      </w:pPr>
      <w:r>
        <w:rPr>
          <w:rFonts w:ascii="Arial" w:hAnsi="Arial" w:cs="Arial"/>
          <w:b/>
          <w:bCs/>
          <w:sz w:val="18"/>
          <w:szCs w:val="18"/>
        </w:rPr>
        <w:t>OCENA SPEŁNIENIA KAŻDEGO Z WARUNKÓW UDZIAŁU W POSTĘPOWANIU OKREŚLONYCH W PKT. 9 BĘDZIE DOKONANA NA PODSTAWIE DOKUMENTÓW WEDŁUG FORMUŁY: „SPEŁNIA – NIE SPEŁNIA”.</w:t>
      </w:r>
    </w:p>
    <w:p w:rsidR="00535AA2" w:rsidRDefault="00535AA2" w:rsidP="00BF11FE">
      <w:pPr>
        <w:pStyle w:val="Heading1"/>
        <w:numPr>
          <w:ilvl w:val="0"/>
          <w:numId w:val="15"/>
        </w:numPr>
        <w:tabs>
          <w:tab w:val="clear" w:pos="0"/>
        </w:tabs>
        <w:spacing w:after="0" w:line="240" w:lineRule="auto"/>
        <w:ind w:left="0" w:firstLine="0"/>
        <w:jc w:val="both"/>
      </w:pPr>
      <w:bookmarkStart w:id="18" w:name="_Toc34907954"/>
      <w:r>
        <w:rPr>
          <w:sz w:val="20"/>
          <w:szCs w:val="20"/>
        </w:rPr>
        <w:t>Wykonawcy wspólnie ubiegający się o udzielenie zamówienia</w:t>
      </w:r>
      <w:bookmarkEnd w:id="18"/>
    </w:p>
    <w:p w:rsidR="00535AA2" w:rsidRDefault="00535AA2" w:rsidP="00D83274">
      <w:pPr>
        <w:ind w:left="720" w:hanging="360"/>
        <w:jc w:val="both"/>
        <w:rPr>
          <w:rFonts w:ascii="Arial" w:hAnsi="Arial" w:cs="Arial"/>
          <w:sz w:val="20"/>
          <w:szCs w:val="20"/>
        </w:rPr>
      </w:pPr>
      <w:r>
        <w:rPr>
          <w:rFonts w:ascii="Arial" w:hAnsi="Arial" w:cs="Arial"/>
          <w:sz w:val="20"/>
          <w:szCs w:val="20"/>
        </w:rPr>
        <w:t>1.</w:t>
      </w:r>
      <w:r>
        <w:rPr>
          <w:rFonts w:ascii="Arial" w:hAnsi="Arial" w:cs="Arial"/>
          <w:b/>
          <w:bCs/>
          <w:sz w:val="20"/>
          <w:szCs w:val="20"/>
        </w:rPr>
        <w:tab/>
      </w:r>
      <w:r>
        <w:rPr>
          <w:rFonts w:ascii="Arial" w:hAnsi="Arial" w:cs="Arial"/>
          <w:sz w:val="20"/>
          <w:szCs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535AA2" w:rsidRDefault="00535AA2" w:rsidP="00D83274">
      <w:pPr>
        <w:pStyle w:val="Standard"/>
        <w:ind w:left="709" w:hanging="345"/>
        <w:jc w:val="both"/>
        <w:rPr>
          <w:rFonts w:ascii="Arial" w:hAnsi="Arial" w:cs="Arial"/>
          <w:sz w:val="20"/>
          <w:szCs w:val="20"/>
        </w:rPr>
      </w:pPr>
      <w:r>
        <w:rPr>
          <w:rFonts w:ascii="Arial" w:hAnsi="Arial" w:cs="Arial"/>
          <w:sz w:val="20"/>
          <w:szCs w:val="20"/>
        </w:rPr>
        <w:t>2.</w:t>
      </w:r>
      <w:r>
        <w:rPr>
          <w:rFonts w:ascii="Arial" w:hAnsi="Arial" w:cs="Arial"/>
          <w:b/>
          <w:bCs/>
          <w:sz w:val="20"/>
          <w:szCs w:val="20"/>
        </w:rPr>
        <w:tab/>
      </w:r>
      <w:r>
        <w:rPr>
          <w:rFonts w:ascii="Arial" w:hAnsi="Arial" w:cs="Arial"/>
          <w:sz w:val="20"/>
          <w:szCs w:val="20"/>
        </w:rPr>
        <w:t xml:space="preserve">Wszelka korespondencja prowadzona będzie wyłącznie z Pełnomocnikiem. </w:t>
      </w:r>
    </w:p>
    <w:p w:rsidR="00535AA2" w:rsidRPr="005C5019" w:rsidRDefault="00535AA2" w:rsidP="00D83274">
      <w:pPr>
        <w:pStyle w:val="Standard"/>
        <w:ind w:left="686" w:hanging="322"/>
        <w:jc w:val="both"/>
        <w:rPr>
          <w:rFonts w:ascii="Arial" w:hAnsi="Arial" w:cs="Arial"/>
          <w:sz w:val="20"/>
          <w:szCs w:val="20"/>
        </w:rPr>
      </w:pPr>
      <w:r>
        <w:rPr>
          <w:rFonts w:ascii="Arial" w:hAnsi="Arial" w:cs="Arial"/>
          <w:sz w:val="20"/>
          <w:szCs w:val="20"/>
        </w:rPr>
        <w:t>3.</w:t>
      </w:r>
      <w:r>
        <w:rPr>
          <w:rFonts w:ascii="Arial" w:hAnsi="Arial" w:cs="Arial"/>
          <w:b/>
          <w:bCs/>
          <w:sz w:val="20"/>
          <w:szCs w:val="20"/>
        </w:rPr>
        <w:tab/>
        <w:t>W przypadku Wykonawców wspólnie ubiegających się o udzielenie zamówienia, oświadczenie</w:t>
      </w:r>
      <w:r>
        <w:rPr>
          <w:rFonts w:ascii="Arial" w:hAnsi="Arial" w:cs="Arial"/>
          <w:b/>
          <w:bCs/>
          <w:sz w:val="20"/>
          <w:szCs w:val="20"/>
        </w:rPr>
        <w:br/>
        <w:t>o którym mowa w pkt 9.2. Tomu I SIWZ składa każdy z Wykonawców wspólnie ubiegających się o zamówienie</w:t>
      </w:r>
      <w:r>
        <w:rPr>
          <w:rFonts w:ascii="Arial" w:hAnsi="Arial" w:cs="Arial"/>
          <w:sz w:val="20"/>
          <w:szCs w:val="20"/>
        </w:rPr>
        <w:t xml:space="preserve"> w zakresie, w którym każdy z wykonawców wykazuje spełnianie warunków udziału</w:t>
      </w:r>
      <w:r>
        <w:rPr>
          <w:rFonts w:ascii="Arial" w:hAnsi="Arial" w:cs="Arial"/>
          <w:sz w:val="20"/>
          <w:szCs w:val="20"/>
        </w:rPr>
        <w:br/>
        <w:t>w postępowaniu oraz brak podstaw wykluczenia.</w:t>
      </w:r>
    </w:p>
    <w:p w:rsidR="00535AA2" w:rsidRDefault="00535AA2" w:rsidP="00183DC1">
      <w:pPr>
        <w:pStyle w:val="Heading1"/>
        <w:numPr>
          <w:ilvl w:val="0"/>
          <w:numId w:val="15"/>
        </w:numPr>
        <w:tabs>
          <w:tab w:val="clear" w:pos="0"/>
        </w:tabs>
        <w:spacing w:before="60" w:after="0" w:line="240" w:lineRule="auto"/>
        <w:ind w:left="0" w:firstLine="0"/>
        <w:jc w:val="both"/>
      </w:pPr>
      <w:bookmarkStart w:id="19" w:name="_Toc34907955"/>
      <w:r>
        <w:rPr>
          <w:sz w:val="20"/>
          <w:szCs w:val="20"/>
        </w:rPr>
        <w:t>Wadium</w:t>
      </w:r>
      <w:bookmarkEnd w:id="19"/>
    </w:p>
    <w:p w:rsidR="00535AA2" w:rsidRPr="00A0723D" w:rsidRDefault="00535AA2" w:rsidP="006E4B50">
      <w:pPr>
        <w:ind w:left="720" w:hanging="360"/>
        <w:jc w:val="both"/>
        <w:rPr>
          <w:rFonts w:ascii="Arial" w:hAnsi="Arial" w:cs="Arial"/>
          <w:sz w:val="20"/>
          <w:szCs w:val="20"/>
        </w:rPr>
      </w:pPr>
      <w:r w:rsidRPr="00A0723D">
        <w:rPr>
          <w:rFonts w:ascii="Arial" w:hAnsi="Arial" w:cs="Arial"/>
          <w:sz w:val="20"/>
          <w:szCs w:val="20"/>
        </w:rPr>
        <w:t xml:space="preserve">Zamawiający </w:t>
      </w:r>
      <w:r w:rsidRPr="00A22577">
        <w:rPr>
          <w:rFonts w:ascii="Arial" w:hAnsi="Arial" w:cs="Arial"/>
          <w:b/>
          <w:bCs/>
          <w:sz w:val="20"/>
          <w:szCs w:val="20"/>
        </w:rPr>
        <w:t>nie wymaga</w:t>
      </w:r>
      <w:r w:rsidRPr="00A0723D">
        <w:rPr>
          <w:rFonts w:ascii="Arial" w:hAnsi="Arial" w:cs="Arial"/>
          <w:sz w:val="20"/>
          <w:szCs w:val="20"/>
        </w:rPr>
        <w:t xml:space="preserve"> wniesienia wadium.</w:t>
      </w:r>
    </w:p>
    <w:p w:rsidR="00535AA2" w:rsidRDefault="00535AA2" w:rsidP="00183DC1">
      <w:pPr>
        <w:pStyle w:val="Heading1"/>
        <w:numPr>
          <w:ilvl w:val="0"/>
          <w:numId w:val="15"/>
        </w:numPr>
        <w:tabs>
          <w:tab w:val="clear" w:pos="0"/>
        </w:tabs>
        <w:spacing w:before="60" w:after="0" w:line="240" w:lineRule="auto"/>
        <w:ind w:left="425" w:hanging="425"/>
        <w:jc w:val="both"/>
      </w:pPr>
      <w:bookmarkStart w:id="20" w:name="_Toc34907956"/>
      <w:r>
        <w:rPr>
          <w:sz w:val="20"/>
          <w:szCs w:val="20"/>
        </w:rPr>
        <w:t>Wymagania dotyczące zabezpieczenia należytego wykonania umowy.</w:t>
      </w:r>
      <w:bookmarkEnd w:id="20"/>
    </w:p>
    <w:p w:rsidR="00535AA2" w:rsidRDefault="00535AA2" w:rsidP="007346AE">
      <w:pPr>
        <w:pStyle w:val="Tekstpodstawowy31"/>
        <w:ind w:left="360"/>
        <w:jc w:val="both"/>
      </w:pPr>
      <w:r>
        <w:t>1.   Informacje ogólne.</w:t>
      </w:r>
    </w:p>
    <w:p w:rsidR="00535AA2" w:rsidRDefault="00535AA2" w:rsidP="00D94C01">
      <w:pPr>
        <w:pStyle w:val="Tekstpodstawowy31"/>
        <w:ind w:left="720" w:hanging="11"/>
        <w:jc w:val="both"/>
      </w:pPr>
      <w:r>
        <w:t>Zabezpieczenie służy pokryciu roszczeń z tytułu niewykonania lub nienależytego wykonania umowy.</w:t>
      </w:r>
    </w:p>
    <w:p w:rsidR="00535AA2" w:rsidRPr="00D94C01" w:rsidRDefault="00535AA2" w:rsidP="00F54972">
      <w:pPr>
        <w:pStyle w:val="ListParagraph"/>
        <w:numPr>
          <w:ilvl w:val="0"/>
          <w:numId w:val="31"/>
        </w:numPr>
        <w:ind w:left="709"/>
        <w:jc w:val="both"/>
        <w:rPr>
          <w:rFonts w:ascii="Arial" w:hAnsi="Arial" w:cs="Arial"/>
          <w:sz w:val="20"/>
          <w:szCs w:val="20"/>
        </w:rPr>
      </w:pPr>
      <w:r>
        <w:rPr>
          <w:rFonts w:ascii="Arial" w:hAnsi="Arial" w:cs="Arial"/>
          <w:sz w:val="20"/>
          <w:szCs w:val="20"/>
        </w:rPr>
        <w:t>Wysokość zabezpieczenia należytego wykonania umowy:</w:t>
      </w:r>
    </w:p>
    <w:p w:rsidR="00535AA2" w:rsidRDefault="00535AA2" w:rsidP="00F54972">
      <w:pPr>
        <w:pStyle w:val="ListParagraph"/>
        <w:numPr>
          <w:ilvl w:val="0"/>
          <w:numId w:val="32"/>
        </w:numPr>
        <w:ind w:hanging="295"/>
        <w:jc w:val="both"/>
        <w:rPr>
          <w:rFonts w:ascii="Arial" w:hAnsi="Arial" w:cs="Arial"/>
          <w:sz w:val="20"/>
          <w:szCs w:val="20"/>
        </w:rPr>
      </w:pPr>
      <w:r w:rsidRPr="00D94C01">
        <w:rPr>
          <w:rFonts w:ascii="Arial" w:hAnsi="Arial" w:cs="Arial"/>
          <w:sz w:val="20"/>
          <w:szCs w:val="20"/>
        </w:rPr>
        <w:t>Zamawiający ustala zabezpieczenie należytego wykonania umowy zawartej w wyniku postępowania o udzielenie niniejszego zamówienia, wysokości</w:t>
      </w:r>
      <w:r>
        <w:rPr>
          <w:rFonts w:ascii="Arial" w:hAnsi="Arial" w:cs="Arial"/>
          <w:sz w:val="20"/>
          <w:szCs w:val="20"/>
        </w:rPr>
        <w:t xml:space="preserve"> </w:t>
      </w:r>
      <w:r>
        <w:rPr>
          <w:rFonts w:ascii="Arial" w:hAnsi="Arial" w:cs="Arial"/>
          <w:b/>
          <w:bCs/>
          <w:sz w:val="20"/>
          <w:szCs w:val="20"/>
        </w:rPr>
        <w:t>10</w:t>
      </w:r>
      <w:r w:rsidRPr="00F3391F">
        <w:rPr>
          <w:rFonts w:ascii="Arial" w:hAnsi="Arial" w:cs="Arial"/>
          <w:b/>
          <w:bCs/>
          <w:sz w:val="20"/>
          <w:szCs w:val="20"/>
        </w:rPr>
        <w:t>% ceny całkowitej podanej w</w:t>
      </w:r>
      <w:r>
        <w:rPr>
          <w:rFonts w:ascii="Arial" w:hAnsi="Arial" w:cs="Arial"/>
          <w:b/>
          <w:bCs/>
          <w:sz w:val="20"/>
          <w:szCs w:val="20"/>
        </w:rPr>
        <w:t> </w:t>
      </w:r>
      <w:r w:rsidRPr="00F3391F">
        <w:rPr>
          <w:rFonts w:ascii="Arial" w:hAnsi="Arial" w:cs="Arial"/>
          <w:b/>
          <w:bCs/>
          <w:sz w:val="20"/>
          <w:szCs w:val="20"/>
        </w:rPr>
        <w:t>ofercie.</w:t>
      </w:r>
    </w:p>
    <w:p w:rsidR="00535AA2" w:rsidRDefault="00535AA2" w:rsidP="007346AE">
      <w:pPr>
        <w:pStyle w:val="ListParagraph"/>
        <w:numPr>
          <w:ilvl w:val="0"/>
          <w:numId w:val="32"/>
        </w:numPr>
        <w:ind w:hanging="295"/>
        <w:jc w:val="both"/>
        <w:rPr>
          <w:rFonts w:ascii="Arial" w:hAnsi="Arial" w:cs="Arial"/>
          <w:sz w:val="20"/>
          <w:szCs w:val="20"/>
        </w:rPr>
      </w:pPr>
      <w:r w:rsidRPr="00D94C01">
        <w:rPr>
          <w:rFonts w:ascii="Arial" w:hAnsi="Arial" w:cs="Arial"/>
          <w:sz w:val="20"/>
          <w:szCs w:val="20"/>
        </w:rPr>
        <w:t xml:space="preserve">Wybrany </w:t>
      </w:r>
      <w:r>
        <w:rPr>
          <w:rFonts w:ascii="Arial" w:hAnsi="Arial" w:cs="Arial"/>
          <w:sz w:val="20"/>
          <w:szCs w:val="20"/>
        </w:rPr>
        <w:t>W</w:t>
      </w:r>
      <w:r w:rsidRPr="00D94C01">
        <w:rPr>
          <w:rFonts w:ascii="Arial" w:hAnsi="Arial" w:cs="Arial"/>
          <w:sz w:val="20"/>
          <w:szCs w:val="20"/>
        </w:rPr>
        <w:t xml:space="preserve">ykonawca zobowiązany jest wnieść 100% zabezpieczenia należytego wykonania umowy </w:t>
      </w:r>
      <w:r w:rsidRPr="00D94C01">
        <w:rPr>
          <w:rFonts w:ascii="Arial" w:hAnsi="Arial" w:cs="Arial"/>
          <w:b/>
          <w:bCs/>
          <w:sz w:val="20"/>
          <w:szCs w:val="20"/>
        </w:rPr>
        <w:t>najpóźniej w dniu zawarcia umowy, przed jej podpisaniem</w:t>
      </w:r>
      <w:r w:rsidRPr="00D94C01">
        <w:rPr>
          <w:rFonts w:ascii="Arial" w:hAnsi="Arial" w:cs="Arial"/>
          <w:sz w:val="20"/>
          <w:szCs w:val="20"/>
        </w:rPr>
        <w:t xml:space="preserve">. </w:t>
      </w:r>
    </w:p>
    <w:p w:rsidR="00535AA2" w:rsidRPr="00D94C01" w:rsidRDefault="00535AA2" w:rsidP="00D94C01">
      <w:pPr>
        <w:ind w:left="709" w:hanging="425"/>
        <w:jc w:val="both"/>
        <w:rPr>
          <w:rFonts w:ascii="Arial" w:hAnsi="Arial" w:cs="Arial"/>
        </w:rPr>
      </w:pPr>
      <w:r w:rsidRPr="00D94C01">
        <w:rPr>
          <w:rFonts w:ascii="Arial" w:hAnsi="Arial" w:cs="Arial"/>
          <w:sz w:val="20"/>
          <w:szCs w:val="20"/>
        </w:rPr>
        <w:t xml:space="preserve">  </w:t>
      </w:r>
      <w:bookmarkStart w:id="21" w:name="_Toc524426896"/>
      <w:r w:rsidRPr="00D94C01">
        <w:rPr>
          <w:rFonts w:ascii="Arial" w:hAnsi="Arial" w:cs="Arial"/>
          <w:sz w:val="20"/>
          <w:szCs w:val="20"/>
        </w:rPr>
        <w:t>3.</w:t>
      </w:r>
      <w:r w:rsidRPr="00D94C01">
        <w:rPr>
          <w:rFonts w:ascii="Arial" w:hAnsi="Arial" w:cs="Arial"/>
          <w:sz w:val="20"/>
          <w:szCs w:val="20"/>
        </w:rPr>
        <w:tab/>
        <w:t>Forma zabezpieczenia należytego wykonania umowy.</w:t>
      </w:r>
      <w:bookmarkEnd w:id="21"/>
    </w:p>
    <w:p w:rsidR="00535AA2" w:rsidRDefault="00535AA2">
      <w:pPr>
        <w:pStyle w:val="BodyText"/>
        <w:ind w:left="720"/>
        <w:textAlignment w:val="auto"/>
      </w:pPr>
      <w:r w:rsidRPr="00D94C01">
        <w:rPr>
          <w:b w:val="0"/>
          <w:bCs w:val="0"/>
          <w:i w:val="0"/>
          <w:iCs w:val="0"/>
          <w:sz w:val="20"/>
          <w:szCs w:val="20"/>
        </w:rPr>
        <w:t>Zabezpieczenie należytego wykonania</w:t>
      </w:r>
      <w:r>
        <w:rPr>
          <w:b w:val="0"/>
          <w:bCs w:val="0"/>
          <w:i w:val="0"/>
          <w:iCs w:val="0"/>
          <w:sz w:val="20"/>
          <w:szCs w:val="20"/>
        </w:rPr>
        <w:t xml:space="preserve"> umowy może być wniesione według wyboru Wykonawcy w jednej lub w kilku następujących formach:</w:t>
      </w:r>
    </w:p>
    <w:p w:rsidR="00535AA2" w:rsidRDefault="00535AA2">
      <w:pPr>
        <w:tabs>
          <w:tab w:val="left" w:pos="993"/>
        </w:tabs>
        <w:ind w:left="993" w:hanging="284"/>
        <w:jc w:val="both"/>
      </w:pPr>
      <w:r>
        <w:rPr>
          <w:rFonts w:ascii="Arial" w:hAnsi="Arial" w:cs="Arial"/>
          <w:sz w:val="20"/>
          <w:szCs w:val="20"/>
        </w:rPr>
        <w:t xml:space="preserve">- </w:t>
      </w:r>
      <w:r>
        <w:rPr>
          <w:rFonts w:ascii="Arial" w:hAnsi="Arial" w:cs="Arial"/>
          <w:sz w:val="20"/>
          <w:szCs w:val="20"/>
        </w:rPr>
        <w:tab/>
        <w:t>pieniądzu;</w:t>
      </w:r>
    </w:p>
    <w:p w:rsidR="00535AA2" w:rsidRDefault="00535AA2">
      <w:pPr>
        <w:tabs>
          <w:tab w:val="left" w:pos="993"/>
        </w:tabs>
        <w:ind w:left="993" w:hanging="284"/>
        <w:jc w:val="both"/>
      </w:pPr>
      <w:r>
        <w:rPr>
          <w:rFonts w:ascii="Arial" w:hAnsi="Arial" w:cs="Arial"/>
          <w:sz w:val="20"/>
          <w:szCs w:val="20"/>
        </w:rPr>
        <w:t xml:space="preserve">- </w:t>
      </w:r>
      <w:r>
        <w:rPr>
          <w:rFonts w:ascii="Arial" w:hAnsi="Arial" w:cs="Arial"/>
          <w:sz w:val="20"/>
          <w:szCs w:val="20"/>
        </w:rPr>
        <w:tab/>
        <w:t xml:space="preserve">poręczeniach bankowych lub poręczeniach spółdzielczej kasy oszczędnościowo-kredytowej, z tym że poręczenie kasy jest zawsze poręczeniem pieniężnym; </w:t>
      </w:r>
    </w:p>
    <w:p w:rsidR="00535AA2" w:rsidRDefault="00535AA2">
      <w:pPr>
        <w:tabs>
          <w:tab w:val="left" w:pos="993"/>
        </w:tabs>
        <w:ind w:left="993" w:hanging="284"/>
        <w:jc w:val="both"/>
      </w:pPr>
      <w:r>
        <w:rPr>
          <w:rFonts w:ascii="Arial" w:hAnsi="Arial" w:cs="Arial"/>
          <w:sz w:val="20"/>
          <w:szCs w:val="20"/>
        </w:rPr>
        <w:t xml:space="preserve">- </w:t>
      </w:r>
      <w:r>
        <w:rPr>
          <w:rFonts w:ascii="Arial" w:hAnsi="Arial" w:cs="Arial"/>
          <w:sz w:val="20"/>
          <w:szCs w:val="20"/>
        </w:rPr>
        <w:tab/>
        <w:t>gwarancjach bankowych;</w:t>
      </w:r>
    </w:p>
    <w:p w:rsidR="00535AA2" w:rsidRDefault="00535AA2">
      <w:pPr>
        <w:tabs>
          <w:tab w:val="left" w:pos="993"/>
        </w:tabs>
        <w:ind w:left="993" w:hanging="284"/>
        <w:jc w:val="both"/>
      </w:pPr>
      <w:r>
        <w:rPr>
          <w:rFonts w:ascii="Arial" w:hAnsi="Arial" w:cs="Arial"/>
          <w:sz w:val="20"/>
          <w:szCs w:val="20"/>
        </w:rPr>
        <w:t xml:space="preserve">- </w:t>
      </w:r>
      <w:r>
        <w:rPr>
          <w:rFonts w:ascii="Arial" w:hAnsi="Arial" w:cs="Arial"/>
          <w:sz w:val="20"/>
          <w:szCs w:val="20"/>
        </w:rPr>
        <w:tab/>
        <w:t>gwarancjach ubezpieczeniowych;</w:t>
      </w:r>
    </w:p>
    <w:p w:rsidR="00535AA2" w:rsidRDefault="00535AA2">
      <w:pPr>
        <w:tabs>
          <w:tab w:val="left" w:pos="993"/>
        </w:tabs>
        <w:ind w:left="993" w:hanging="284"/>
        <w:jc w:val="both"/>
      </w:pPr>
      <w:r>
        <w:rPr>
          <w:rFonts w:ascii="Arial" w:hAnsi="Arial" w:cs="Arial"/>
          <w:sz w:val="20"/>
          <w:szCs w:val="20"/>
        </w:rPr>
        <w:t xml:space="preserve">- </w:t>
      </w:r>
      <w:r>
        <w:rPr>
          <w:rFonts w:ascii="Arial" w:hAnsi="Arial" w:cs="Arial"/>
          <w:sz w:val="20"/>
          <w:szCs w:val="20"/>
        </w:rPr>
        <w:tab/>
        <w:t xml:space="preserve">poręczeniach udzielanych przez podmioty, o których mowa w art. 6b ust. 5 pkt 2 ustawy z dnia 9 listopada 2000 r. o utworzeniu Polskiej Agencji Rozwoju Przedsiębiorczości (t.j. </w:t>
      </w:r>
      <w:r w:rsidRPr="00AE4DA6">
        <w:rPr>
          <w:rFonts w:ascii="Arial" w:hAnsi="Arial" w:cs="Arial"/>
          <w:sz w:val="20"/>
          <w:szCs w:val="20"/>
        </w:rPr>
        <w:t>Dz. U. z 201</w:t>
      </w:r>
      <w:r>
        <w:rPr>
          <w:rFonts w:ascii="Arial" w:hAnsi="Arial" w:cs="Arial"/>
          <w:sz w:val="20"/>
          <w:szCs w:val="20"/>
        </w:rPr>
        <w:t>9</w:t>
      </w:r>
      <w:r w:rsidRPr="00AE4DA6">
        <w:rPr>
          <w:rFonts w:ascii="Arial" w:hAnsi="Arial" w:cs="Arial"/>
          <w:sz w:val="20"/>
          <w:szCs w:val="20"/>
        </w:rPr>
        <w:t xml:space="preserve"> r., </w:t>
      </w:r>
      <w:r w:rsidRPr="007A63B7">
        <w:rPr>
          <w:rFonts w:ascii="Arial" w:hAnsi="Arial" w:cs="Arial"/>
          <w:sz w:val="20"/>
          <w:szCs w:val="20"/>
        </w:rPr>
        <w:t>poz.</w:t>
      </w:r>
      <w:r>
        <w:rPr>
          <w:rFonts w:ascii="Arial" w:hAnsi="Arial" w:cs="Arial"/>
          <w:sz w:val="20"/>
          <w:szCs w:val="20"/>
        </w:rPr>
        <w:t>3</w:t>
      </w:r>
      <w:r w:rsidRPr="007A63B7">
        <w:rPr>
          <w:rFonts w:ascii="Arial" w:hAnsi="Arial" w:cs="Arial"/>
          <w:sz w:val="20"/>
          <w:szCs w:val="20"/>
        </w:rPr>
        <w:t>10</w:t>
      </w:r>
      <w:r>
        <w:rPr>
          <w:rFonts w:ascii="Arial" w:hAnsi="Arial" w:cs="Arial"/>
          <w:sz w:val="20"/>
          <w:szCs w:val="20"/>
        </w:rPr>
        <w:t xml:space="preserve"> z późn. zm.).</w:t>
      </w:r>
    </w:p>
    <w:p w:rsidR="00535AA2" w:rsidRDefault="00535AA2">
      <w:pPr>
        <w:tabs>
          <w:tab w:val="left" w:pos="720"/>
        </w:tabs>
        <w:ind w:left="720" w:hanging="360"/>
        <w:jc w:val="both"/>
      </w:pPr>
      <w:r>
        <w:rPr>
          <w:rFonts w:ascii="Arial" w:hAnsi="Arial" w:cs="Arial"/>
          <w:sz w:val="20"/>
          <w:szCs w:val="20"/>
        </w:rPr>
        <w:t xml:space="preserve">4. </w:t>
      </w:r>
      <w:r>
        <w:rPr>
          <w:rFonts w:ascii="Arial" w:hAnsi="Arial" w:cs="Arial"/>
          <w:sz w:val="20"/>
          <w:szCs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rsidR="00535AA2" w:rsidRDefault="00535AA2">
      <w:pPr>
        <w:pStyle w:val="Heading2"/>
        <w:ind w:left="720" w:hanging="360"/>
      </w:pPr>
      <w:bookmarkStart w:id="22" w:name="_Toc524426897"/>
      <w:bookmarkStart w:id="23" w:name="_Toc34907957"/>
      <w:r>
        <w:rPr>
          <w:sz w:val="20"/>
          <w:szCs w:val="20"/>
        </w:rPr>
        <w:t xml:space="preserve">5.  </w:t>
      </w:r>
      <w:r>
        <w:rPr>
          <w:sz w:val="20"/>
          <w:szCs w:val="20"/>
        </w:rPr>
        <w:tab/>
        <w:t>Zamawiający, w terminie trzech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Nie zgłoszenie przez Zamawiającego zastrzeżeń w terminie trzech dni roboczych od otrzymania dokumentu uważane będzie za przyjęcie dokumentu bez zastrzeżeń.</w:t>
      </w:r>
      <w:bookmarkEnd w:id="22"/>
      <w:bookmarkEnd w:id="23"/>
    </w:p>
    <w:p w:rsidR="00535AA2" w:rsidRDefault="00535AA2">
      <w:pPr>
        <w:tabs>
          <w:tab w:val="left" w:pos="720"/>
        </w:tabs>
        <w:ind w:left="720" w:hanging="360"/>
        <w:jc w:val="both"/>
        <w:rPr>
          <w:rFonts w:ascii="Arial" w:hAnsi="Arial" w:cs="Arial"/>
          <w:sz w:val="20"/>
          <w:szCs w:val="20"/>
        </w:rPr>
      </w:pPr>
      <w:r>
        <w:rPr>
          <w:rFonts w:ascii="Arial" w:hAnsi="Arial" w:cs="Arial"/>
          <w:sz w:val="20"/>
          <w:szCs w:val="20"/>
        </w:rPr>
        <w:t>6.</w:t>
      </w:r>
      <w:r>
        <w:rPr>
          <w:rFonts w:ascii="Arial" w:hAnsi="Arial" w:cs="Arial"/>
          <w:b/>
          <w:bCs/>
          <w:sz w:val="20"/>
          <w:szCs w:val="20"/>
        </w:rPr>
        <w:tab/>
      </w:r>
      <w:r>
        <w:rPr>
          <w:rFonts w:ascii="Arial" w:hAnsi="Arial" w:cs="Arial"/>
          <w:sz w:val="20"/>
          <w:szCs w:val="20"/>
        </w:rPr>
        <w:t xml:space="preserve">Zabezpieczenie wnoszone w pieniądzu (PLN) Wykonawca wpłaci przelewem na następujący rachunek bankowy Zamawiającego w Banku Millennium S.A.  </w:t>
      </w:r>
      <w:r>
        <w:rPr>
          <w:rFonts w:ascii="Arial" w:hAnsi="Arial" w:cs="Arial"/>
          <w:b/>
          <w:bCs/>
          <w:sz w:val="20"/>
          <w:szCs w:val="20"/>
        </w:rPr>
        <w:t>97 1160 2202 0000 0000 6011 5681</w:t>
      </w:r>
      <w:r>
        <w:rPr>
          <w:rFonts w:ascii="Arial" w:hAnsi="Arial" w:cs="Arial"/>
          <w:sz w:val="20"/>
          <w:szCs w:val="20"/>
        </w:rPr>
        <w:t xml:space="preserve">. </w:t>
      </w:r>
    </w:p>
    <w:p w:rsidR="00535AA2" w:rsidRDefault="00535AA2">
      <w:pPr>
        <w:tabs>
          <w:tab w:val="left" w:pos="180"/>
          <w:tab w:val="left" w:pos="720"/>
        </w:tabs>
        <w:ind w:left="720" w:hanging="360"/>
        <w:jc w:val="both"/>
      </w:pPr>
      <w:r>
        <w:rPr>
          <w:rFonts w:ascii="Arial" w:hAnsi="Arial" w:cs="Arial"/>
          <w:sz w:val="20"/>
          <w:szCs w:val="20"/>
        </w:rPr>
        <w:t>7.</w:t>
      </w:r>
      <w:r>
        <w:rPr>
          <w:rFonts w:ascii="Arial" w:hAnsi="Arial" w:cs="Arial"/>
          <w:b/>
          <w:bCs/>
          <w:sz w:val="20"/>
          <w:szCs w:val="20"/>
        </w:rPr>
        <w:tab/>
      </w:r>
      <w:r>
        <w:rPr>
          <w:rFonts w:ascii="Arial" w:hAnsi="Arial"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535AA2" w:rsidRDefault="00535AA2">
      <w:pPr>
        <w:tabs>
          <w:tab w:val="left" w:pos="180"/>
          <w:tab w:val="left" w:pos="720"/>
        </w:tabs>
        <w:ind w:left="720" w:hanging="360"/>
        <w:jc w:val="both"/>
      </w:pPr>
      <w:r>
        <w:rPr>
          <w:rFonts w:ascii="Arial" w:hAnsi="Arial" w:cs="Arial"/>
          <w:sz w:val="20"/>
          <w:szCs w:val="20"/>
        </w:rPr>
        <w:t>8.</w:t>
      </w:r>
      <w:r>
        <w:rPr>
          <w:rFonts w:ascii="Arial" w:hAnsi="Arial" w:cs="Arial"/>
          <w:b/>
          <w:bCs/>
          <w:sz w:val="20"/>
          <w:szCs w:val="20"/>
        </w:rPr>
        <w:tab/>
      </w:r>
      <w:r>
        <w:rPr>
          <w:rFonts w:ascii="Arial" w:hAnsi="Arial" w:cs="Arial"/>
          <w:sz w:val="20"/>
          <w:szCs w:val="20"/>
        </w:rPr>
        <w:t xml:space="preserve">Jeżeli Wykonawca, którego oferta została wybrana nie wniesie zabezpieczenia należytego wykonania umowy, Zamawiający może wybrać najkorzystniejszą ofertę spośród pozostałych ofert stosownie </w:t>
      </w:r>
      <w:r>
        <w:rPr>
          <w:rFonts w:ascii="Arial" w:hAnsi="Arial" w:cs="Arial"/>
          <w:sz w:val="20"/>
          <w:szCs w:val="20"/>
        </w:rPr>
        <w:br/>
        <w:t>do treści art. 94 ust. 3 u.p.z.p.</w:t>
      </w:r>
    </w:p>
    <w:p w:rsidR="00535AA2" w:rsidRDefault="00535AA2">
      <w:pPr>
        <w:tabs>
          <w:tab w:val="left" w:pos="720"/>
        </w:tabs>
        <w:ind w:left="720" w:hanging="360"/>
        <w:jc w:val="both"/>
      </w:pPr>
      <w:r>
        <w:rPr>
          <w:rFonts w:ascii="Arial" w:hAnsi="Arial" w:cs="Arial"/>
          <w:sz w:val="20"/>
          <w:szCs w:val="20"/>
        </w:rPr>
        <w:t>9.</w:t>
      </w:r>
      <w:r>
        <w:rPr>
          <w:rFonts w:ascii="Arial" w:hAnsi="Arial" w:cs="Arial"/>
          <w:b/>
          <w:bCs/>
          <w:sz w:val="20"/>
          <w:szCs w:val="20"/>
        </w:rPr>
        <w:tab/>
      </w:r>
      <w:r>
        <w:rPr>
          <w:rFonts w:ascii="Arial" w:hAnsi="Arial" w:cs="Arial"/>
          <w:sz w:val="20"/>
          <w:szCs w:val="20"/>
        </w:rPr>
        <w:t>Do zmiany formy zabezpieczenia umowy w trakcie realizacji umowy stosuje się art. 149 u.p.z.p.</w:t>
      </w:r>
    </w:p>
    <w:p w:rsidR="00535AA2" w:rsidRDefault="00535AA2" w:rsidP="00853B35">
      <w:pPr>
        <w:pStyle w:val="Heading2"/>
        <w:tabs>
          <w:tab w:val="left" w:pos="720"/>
        </w:tabs>
        <w:ind w:left="720" w:hanging="436"/>
      </w:pPr>
      <w:bookmarkStart w:id="24" w:name="_Toc524426898"/>
      <w:bookmarkStart w:id="25" w:name="_Toc34907958"/>
      <w:r>
        <w:rPr>
          <w:sz w:val="20"/>
          <w:szCs w:val="20"/>
        </w:rPr>
        <w:t>10.</w:t>
      </w:r>
      <w:r>
        <w:rPr>
          <w:sz w:val="20"/>
          <w:szCs w:val="20"/>
        </w:rPr>
        <w:tab/>
      </w:r>
      <w:bookmarkEnd w:id="24"/>
      <w:r>
        <w:rPr>
          <w:sz w:val="20"/>
          <w:szCs w:val="20"/>
        </w:rPr>
        <w:t>Zwrot zabezpieczenia należytego wykonania umowy.</w:t>
      </w:r>
      <w:bookmarkEnd w:id="25"/>
    </w:p>
    <w:p w:rsidR="00535AA2" w:rsidRDefault="00535AA2" w:rsidP="00921A03">
      <w:pPr>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Zamawiający zwróci </w:t>
      </w:r>
      <w:r>
        <w:rPr>
          <w:rFonts w:ascii="Arial" w:hAnsi="Arial" w:cs="Arial"/>
          <w:b/>
          <w:bCs/>
          <w:sz w:val="20"/>
          <w:szCs w:val="20"/>
        </w:rPr>
        <w:t>70 %</w:t>
      </w:r>
      <w:r>
        <w:rPr>
          <w:rFonts w:ascii="Arial" w:hAnsi="Arial" w:cs="Arial"/>
          <w:sz w:val="20"/>
          <w:szCs w:val="20"/>
        </w:rPr>
        <w:t xml:space="preserve"> zabezpieczenia w ciągu 30 (trzydziestu) dni od dnia zakończenia zadania tj. podpisania przez strony końcowego protokołu odbioru robót budowlanych i uznania ich za należycie wykonane.</w:t>
      </w:r>
    </w:p>
    <w:p w:rsidR="00535AA2" w:rsidRDefault="00535AA2" w:rsidP="00921A03">
      <w:pPr>
        <w:tabs>
          <w:tab w:val="left" w:pos="993"/>
        </w:tabs>
        <w:ind w:left="993" w:hanging="284"/>
        <w:jc w:val="both"/>
      </w:pPr>
      <w:r w:rsidRPr="00706E8C">
        <w:rPr>
          <w:rFonts w:ascii="Arial" w:hAnsi="Arial" w:cs="Arial"/>
          <w:sz w:val="20"/>
          <w:szCs w:val="20"/>
        </w:rPr>
        <w:t xml:space="preserve">b) </w:t>
      </w:r>
      <w:r w:rsidRPr="00706E8C">
        <w:rPr>
          <w:rFonts w:ascii="Arial" w:hAnsi="Arial" w:cs="Arial"/>
          <w:sz w:val="20"/>
          <w:szCs w:val="20"/>
        </w:rPr>
        <w:tab/>
        <w:t xml:space="preserve">Zamawiający pozostawi na zabezpieczenie roszczeń z tytułu rękojmi za wady kwotę wynoszącą </w:t>
      </w:r>
      <w:r w:rsidRPr="00706E8C">
        <w:rPr>
          <w:rFonts w:ascii="Arial" w:hAnsi="Arial" w:cs="Arial"/>
          <w:b/>
          <w:bCs/>
          <w:sz w:val="20"/>
          <w:szCs w:val="20"/>
        </w:rPr>
        <w:t>30 %</w:t>
      </w:r>
      <w:r w:rsidRPr="00706E8C">
        <w:rPr>
          <w:rFonts w:ascii="Arial" w:hAnsi="Arial" w:cs="Arial"/>
          <w:sz w:val="20"/>
          <w:szCs w:val="20"/>
        </w:rPr>
        <w:t xml:space="preserve"> wysokości zabezpieczenia. </w:t>
      </w:r>
      <w:r w:rsidRPr="00706E8C">
        <w:rPr>
          <w:rFonts w:ascii="Arial" w:hAnsi="Arial" w:cs="Arial"/>
          <w:b/>
          <w:bCs/>
          <w:sz w:val="20"/>
          <w:szCs w:val="20"/>
        </w:rPr>
        <w:t>Okres rękojmi za wady fizyczne wykonanego przedmiotu zamówienia wynosi 60 miesięcy od dnia podpisania końcowego protokołu odbioru robót budowlanych.</w:t>
      </w:r>
    </w:p>
    <w:p w:rsidR="00535AA2" w:rsidRDefault="00535AA2" w:rsidP="00921A03">
      <w:pPr>
        <w:pStyle w:val="Tekstpodstawowy31"/>
        <w:ind w:left="993" w:hanging="284"/>
        <w:jc w:val="both"/>
        <w:rPr>
          <w:b/>
          <w:bCs/>
        </w:rPr>
      </w:pPr>
      <w:r>
        <w:t xml:space="preserve">c) </w:t>
      </w:r>
      <w:r>
        <w:tab/>
        <w:t xml:space="preserve">Kwota, o której mowa w powyżej zwracana jest, nie później niż w ciągu 15 dni po upływie okresu rękojmi za wady na roboty budowlane. </w:t>
      </w:r>
    </w:p>
    <w:p w:rsidR="00535AA2" w:rsidRPr="00631818" w:rsidRDefault="00535AA2" w:rsidP="00F54972">
      <w:pPr>
        <w:pStyle w:val="western"/>
        <w:numPr>
          <w:ilvl w:val="0"/>
          <w:numId w:val="26"/>
        </w:numPr>
        <w:tabs>
          <w:tab w:val="clear" w:pos="1800"/>
        </w:tabs>
        <w:spacing w:before="0" w:after="0"/>
        <w:ind w:left="709"/>
        <w:jc w:val="both"/>
        <w:rPr>
          <w:rFonts w:ascii="Arial" w:hAnsi="Arial" w:cs="Arial"/>
          <w:b/>
          <w:bCs/>
          <w:i/>
          <w:iCs/>
          <w:kern w:val="0"/>
          <w:sz w:val="20"/>
          <w:szCs w:val="20"/>
        </w:rPr>
      </w:pPr>
      <w:r>
        <w:rPr>
          <w:rFonts w:ascii="Arial" w:hAnsi="Arial" w:cs="Arial"/>
          <w:kern w:val="0"/>
          <w:sz w:val="20"/>
          <w:szCs w:val="20"/>
        </w:rPr>
        <w:t>Mając na uwadze zapis pkt. 10 lit. c)</w:t>
      </w:r>
      <w:r w:rsidRPr="00631818">
        <w:rPr>
          <w:rFonts w:ascii="Arial" w:hAnsi="Arial" w:cs="Arial"/>
          <w:kern w:val="0"/>
          <w:sz w:val="20"/>
          <w:szCs w:val="20"/>
        </w:rPr>
        <w:t xml:space="preserve"> </w:t>
      </w:r>
      <w:r>
        <w:rPr>
          <w:rFonts w:ascii="Arial" w:hAnsi="Arial" w:cs="Arial"/>
          <w:kern w:val="0"/>
          <w:sz w:val="20"/>
          <w:szCs w:val="20"/>
        </w:rPr>
        <w:t>Wykonawca może wnieść zabezpieczenie należytego wykonania umowy z</w:t>
      </w:r>
      <w:r w:rsidRPr="00631818">
        <w:rPr>
          <w:rFonts w:ascii="Arial" w:hAnsi="Arial" w:cs="Arial"/>
          <w:kern w:val="0"/>
          <w:sz w:val="20"/>
          <w:szCs w:val="20"/>
        </w:rPr>
        <w:t xml:space="preserve">godnie z zapisem </w:t>
      </w:r>
      <w:r>
        <w:rPr>
          <w:rFonts w:ascii="Arial" w:hAnsi="Arial" w:cs="Arial"/>
          <w:kern w:val="0"/>
          <w:sz w:val="20"/>
          <w:szCs w:val="20"/>
        </w:rPr>
        <w:t>art</w:t>
      </w:r>
      <w:r w:rsidRPr="00631818">
        <w:rPr>
          <w:rFonts w:ascii="Arial" w:hAnsi="Arial" w:cs="Arial"/>
          <w:kern w:val="0"/>
          <w:sz w:val="20"/>
          <w:szCs w:val="20"/>
        </w:rPr>
        <w:t xml:space="preserve">.150 ust. 7,8 i 9  u.p.z.p. </w:t>
      </w:r>
      <w:r>
        <w:rPr>
          <w:rFonts w:ascii="Arial" w:hAnsi="Arial" w:cs="Arial"/>
          <w:kern w:val="0"/>
          <w:sz w:val="20"/>
          <w:szCs w:val="20"/>
        </w:rPr>
        <w:t>cyt:</w:t>
      </w:r>
    </w:p>
    <w:p w:rsidR="00535AA2" w:rsidRDefault="00535AA2" w:rsidP="002A6B6C">
      <w:pPr>
        <w:numPr>
          <w:ilvl w:val="0"/>
          <w:numId w:val="40"/>
        </w:numPr>
        <w:tabs>
          <w:tab w:val="clear" w:pos="1440"/>
          <w:tab w:val="left" w:pos="993"/>
        </w:tabs>
        <w:suppressAutoHyphens w:val="0"/>
        <w:ind w:left="993" w:hanging="284"/>
        <w:jc w:val="both"/>
        <w:rPr>
          <w:rFonts w:ascii="Arial" w:hAnsi="Arial" w:cs="Arial"/>
          <w:i/>
          <w:iCs/>
          <w:color w:val="000000"/>
          <w:kern w:val="0"/>
          <w:sz w:val="20"/>
          <w:szCs w:val="20"/>
          <w:lang w:eastAsia="pl-PL"/>
        </w:rPr>
      </w:pPr>
      <w:r w:rsidRPr="00633B73">
        <w:rPr>
          <w:rFonts w:ascii="Arial" w:hAnsi="Arial" w:cs="Arial"/>
          <w:i/>
          <w:iCs/>
          <w:color w:val="000000"/>
          <w:kern w:val="0"/>
          <w:sz w:val="20"/>
          <w:szCs w:val="20"/>
          <w:lang w:eastAsia="pl-PL"/>
        </w:rPr>
        <w:t>Jeżeli okres na jaki ma zostać wniesione zabezpieczenie p</w:t>
      </w:r>
      <w:r>
        <w:rPr>
          <w:rFonts w:ascii="Arial" w:hAnsi="Arial" w:cs="Arial"/>
          <w:i/>
          <w:iCs/>
          <w:color w:val="000000"/>
          <w:kern w:val="0"/>
          <w:sz w:val="20"/>
          <w:szCs w:val="20"/>
          <w:lang w:eastAsia="pl-PL"/>
        </w:rPr>
        <w:t xml:space="preserve">rzekracza 5 lat, zabezpieczenie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w pieniądzu wnosi się na cały ten okres, a zabezpieczenie w innej formie wnosi się na okres nie</w:t>
      </w:r>
      <w:r>
        <w:rPr>
          <w:rFonts w:ascii="Arial" w:hAnsi="Arial" w:cs="Arial"/>
          <w:i/>
          <w:iCs/>
          <w:color w:val="000000"/>
          <w:kern w:val="0"/>
          <w:sz w:val="20"/>
          <w:szCs w:val="20"/>
          <w:lang w:eastAsia="pl-PL"/>
        </w:rPr>
        <w:t xml:space="preserve"> </w:t>
      </w:r>
      <w:r w:rsidRPr="00633B73">
        <w:rPr>
          <w:rFonts w:ascii="Arial" w:hAnsi="Arial" w:cs="Arial"/>
          <w:i/>
          <w:iCs/>
          <w:color w:val="000000"/>
          <w:kern w:val="0"/>
          <w:sz w:val="20"/>
          <w:szCs w:val="20"/>
          <w:lang w:eastAsia="pl-PL"/>
        </w:rPr>
        <w:t>krótszy niż 5 lat, z jednoczesnym zobowiązaniem się wykonawcy do przedłużenia zabezpieczenia</w:t>
      </w:r>
      <w:r>
        <w:rPr>
          <w:rFonts w:ascii="Arial" w:hAnsi="Arial" w:cs="Arial"/>
          <w:i/>
          <w:iCs/>
          <w:color w:val="000000"/>
          <w:kern w:val="0"/>
          <w:sz w:val="20"/>
          <w:szCs w:val="20"/>
          <w:lang w:eastAsia="pl-PL"/>
        </w:rPr>
        <w:t xml:space="preserve"> </w:t>
      </w:r>
      <w:r w:rsidRPr="00633B73">
        <w:rPr>
          <w:rFonts w:ascii="Arial" w:hAnsi="Arial" w:cs="Arial"/>
          <w:i/>
          <w:iCs/>
          <w:color w:val="000000"/>
          <w:kern w:val="0"/>
          <w:sz w:val="20"/>
          <w:szCs w:val="20"/>
          <w:lang w:eastAsia="pl-PL"/>
        </w:rPr>
        <w:t>lub wniesienia nowego zabezpieczenia na kolejne okresy</w:t>
      </w:r>
      <w:r>
        <w:rPr>
          <w:rFonts w:ascii="Arial" w:hAnsi="Arial" w:cs="Arial"/>
          <w:i/>
          <w:iCs/>
          <w:color w:val="000000"/>
          <w:kern w:val="0"/>
          <w:sz w:val="20"/>
          <w:szCs w:val="20"/>
          <w:lang w:eastAsia="pl-PL"/>
        </w:rPr>
        <w:t>.</w:t>
      </w:r>
    </w:p>
    <w:p w:rsidR="00535AA2" w:rsidRPr="00D6315C" w:rsidRDefault="00535AA2" w:rsidP="00113C95">
      <w:pPr>
        <w:suppressAutoHyphens w:val="0"/>
        <w:ind w:left="993" w:hanging="993"/>
        <w:jc w:val="both"/>
        <w:rPr>
          <w:rFonts w:ascii="Arial" w:hAnsi="Arial" w:cs="Arial"/>
          <w:b/>
          <w:bCs/>
          <w:i/>
          <w:iCs/>
          <w:color w:val="000000"/>
          <w:kern w:val="0"/>
          <w:lang w:eastAsia="pl-PL"/>
        </w:rPr>
      </w:pPr>
      <w:r>
        <w:rPr>
          <w:rFonts w:ascii="Arial" w:hAnsi="Arial" w:cs="Arial"/>
          <w:i/>
          <w:iCs/>
          <w:color w:val="000000"/>
          <w:kern w:val="0"/>
          <w:sz w:val="20"/>
          <w:szCs w:val="20"/>
          <w:lang w:eastAsia="pl-PL"/>
        </w:rPr>
        <w:t xml:space="preserve">             8. </w:t>
      </w:r>
      <w:r w:rsidRPr="00633B73">
        <w:rPr>
          <w:rFonts w:ascii="Arial" w:hAnsi="Arial" w:cs="Arial"/>
          <w:i/>
          <w:iCs/>
          <w:color w:val="000000"/>
          <w:kern w:val="0"/>
          <w:sz w:val="20"/>
          <w:szCs w:val="20"/>
          <w:lang w:eastAsia="pl-PL"/>
        </w:rPr>
        <w:t>W przypadku nieprzedłużenia lub nie</w:t>
      </w:r>
      <w:r>
        <w:rPr>
          <w:rFonts w:ascii="Arial" w:hAnsi="Arial" w:cs="Arial"/>
          <w:i/>
          <w:iCs/>
          <w:color w:val="000000"/>
          <w:kern w:val="0"/>
          <w:sz w:val="20"/>
          <w:szCs w:val="20"/>
          <w:lang w:eastAsia="pl-PL"/>
        </w:rPr>
        <w:t xml:space="preserve"> </w:t>
      </w:r>
      <w:r w:rsidRPr="00633B73">
        <w:rPr>
          <w:rFonts w:ascii="Arial" w:hAnsi="Arial" w:cs="Arial"/>
          <w:i/>
          <w:iCs/>
          <w:color w:val="000000"/>
          <w:kern w:val="0"/>
          <w:sz w:val="20"/>
          <w:szCs w:val="20"/>
          <w:lang w:eastAsia="pl-PL"/>
        </w:rPr>
        <w:t xml:space="preserve">wniesienia nowego zabezpieczenia najpóźniej na 30 dni przed </w:t>
      </w:r>
      <w:r>
        <w:rPr>
          <w:rFonts w:ascii="Arial" w:hAnsi="Arial" w:cs="Arial"/>
          <w:i/>
          <w:iCs/>
          <w:color w:val="000000"/>
          <w:kern w:val="0"/>
          <w:sz w:val="20"/>
          <w:szCs w:val="20"/>
          <w:lang w:eastAsia="pl-PL"/>
        </w:rPr>
        <w:t xml:space="preserve"> </w:t>
      </w:r>
      <w:r w:rsidRPr="00633B73">
        <w:rPr>
          <w:rFonts w:ascii="Arial" w:hAnsi="Arial" w:cs="Arial"/>
          <w:i/>
          <w:iCs/>
          <w:color w:val="000000"/>
          <w:kern w:val="0"/>
          <w:sz w:val="20"/>
          <w:szCs w:val="20"/>
          <w:lang w:eastAsia="pl-PL"/>
        </w:rPr>
        <w:t>upływem terminu ważności dotychczasowego</w:t>
      </w:r>
      <w:r w:rsidRPr="00633B73">
        <w:rPr>
          <w:rFonts w:ascii="Arial" w:hAnsi="Arial" w:cs="Arial"/>
          <w:b/>
          <w:bCs/>
          <w:i/>
          <w:iCs/>
          <w:color w:val="000000"/>
          <w:kern w:val="0"/>
          <w:lang w:eastAsia="pl-PL"/>
        </w:rPr>
        <w:t xml:space="preserve"> </w:t>
      </w:r>
      <w:r w:rsidRPr="00633B73">
        <w:rPr>
          <w:rFonts w:ascii="Arial" w:hAnsi="Arial" w:cs="Arial"/>
          <w:i/>
          <w:iCs/>
          <w:color w:val="000000"/>
          <w:kern w:val="0"/>
          <w:sz w:val="20"/>
          <w:szCs w:val="20"/>
          <w:lang w:eastAsia="pl-PL"/>
        </w:rPr>
        <w:t>zabezpieczenia wniesionego w innej formie niż w pieniądzu, zamawiający zmienia formę na zabezpieczenie w pieniądzu, poprzez wypłatę kwoty z dotychczasowego zabezpieczenia.</w:t>
      </w:r>
    </w:p>
    <w:p w:rsidR="00535AA2" w:rsidRPr="00C328A6" w:rsidRDefault="00535AA2" w:rsidP="00D024C8">
      <w:pPr>
        <w:tabs>
          <w:tab w:val="left" w:pos="540"/>
        </w:tabs>
        <w:jc w:val="both"/>
        <w:rPr>
          <w:rFonts w:ascii="Arial" w:hAnsi="Arial" w:cs="Arial"/>
          <w:i/>
          <w:iCs/>
          <w:color w:val="000000"/>
          <w:kern w:val="0"/>
          <w:sz w:val="20"/>
          <w:szCs w:val="20"/>
          <w:lang w:eastAsia="pl-PL"/>
        </w:rPr>
      </w:pPr>
      <w:r>
        <w:rPr>
          <w:rFonts w:ascii="Arial" w:hAnsi="Arial" w:cs="Arial"/>
          <w:i/>
          <w:iCs/>
          <w:kern w:val="0"/>
          <w:sz w:val="20"/>
          <w:szCs w:val="20"/>
          <w:lang w:eastAsia="pl-PL"/>
        </w:rPr>
        <w:t xml:space="preserve">            </w:t>
      </w:r>
      <w:r w:rsidRPr="00C328A6">
        <w:rPr>
          <w:rFonts w:ascii="Arial" w:hAnsi="Arial" w:cs="Arial"/>
          <w:i/>
          <w:iCs/>
          <w:kern w:val="0"/>
          <w:sz w:val="20"/>
          <w:szCs w:val="20"/>
          <w:lang w:eastAsia="pl-PL"/>
        </w:rPr>
        <w:t xml:space="preserve"> 9. Wypłata, o której mowa w ust. 8 nastąpi nie później niż w ostatnim dniu ważności dotychczasowego</w:t>
      </w:r>
      <w:r>
        <w:rPr>
          <w:rFonts w:ascii="Arial" w:hAnsi="Arial" w:cs="Arial"/>
          <w:i/>
          <w:iCs/>
          <w:kern w:val="0"/>
          <w:sz w:val="20"/>
          <w:szCs w:val="20"/>
          <w:lang w:eastAsia="pl-PL"/>
        </w:rPr>
        <w:br/>
        <w:t xml:space="preserve">                </w:t>
      </w:r>
      <w:r w:rsidRPr="00C328A6">
        <w:rPr>
          <w:rFonts w:ascii="Arial" w:hAnsi="Arial" w:cs="Arial"/>
          <w:i/>
          <w:iCs/>
          <w:kern w:val="0"/>
          <w:sz w:val="20"/>
          <w:szCs w:val="20"/>
          <w:lang w:eastAsia="pl-PL"/>
        </w:rPr>
        <w:t xml:space="preserve"> zabezpieczenia</w:t>
      </w:r>
      <w:r>
        <w:rPr>
          <w:i/>
          <w:iCs/>
          <w:kern w:val="0"/>
          <w:lang w:eastAsia="pl-PL"/>
        </w:rPr>
        <w:t>”.</w:t>
      </w:r>
    </w:p>
    <w:p w:rsidR="00535AA2" w:rsidRDefault="00535AA2">
      <w:pPr>
        <w:pStyle w:val="Tekstpodstawowy31"/>
        <w:jc w:val="both"/>
        <w:rPr>
          <w:sz w:val="2"/>
          <w:szCs w:val="2"/>
        </w:rPr>
      </w:pPr>
    </w:p>
    <w:p w:rsidR="00535AA2" w:rsidRDefault="00535AA2" w:rsidP="00183DC1">
      <w:pPr>
        <w:pStyle w:val="Heading1"/>
        <w:numPr>
          <w:ilvl w:val="0"/>
          <w:numId w:val="15"/>
        </w:numPr>
        <w:tabs>
          <w:tab w:val="clear" w:pos="0"/>
        </w:tabs>
        <w:spacing w:before="60" w:after="0" w:line="240" w:lineRule="auto"/>
        <w:ind w:left="425" w:hanging="425"/>
        <w:jc w:val="both"/>
      </w:pPr>
      <w:bookmarkStart w:id="26" w:name="_Toc34907959"/>
      <w:r>
        <w:rPr>
          <w:sz w:val="20"/>
          <w:szCs w:val="20"/>
        </w:rPr>
        <w:t>Waluta w jakiej będą prowadzone rozliczenia niniejszego zamówienia publicznego.</w:t>
      </w:r>
      <w:bookmarkEnd w:id="26"/>
    </w:p>
    <w:p w:rsidR="00535AA2" w:rsidRDefault="00535AA2">
      <w:pPr>
        <w:pStyle w:val="Tekstpodstawowy21"/>
        <w:ind w:left="360"/>
        <w:rPr>
          <w:sz w:val="20"/>
          <w:szCs w:val="20"/>
        </w:rPr>
      </w:pPr>
      <w:r>
        <w:rPr>
          <w:sz w:val="20"/>
          <w:szCs w:val="20"/>
        </w:rPr>
        <w:t xml:space="preserve">Wszelkie rozliczenia związane z realizacją zamówienia publicznego, którego dotyczy niniejsza SIWZ dokonywane będą w </w:t>
      </w:r>
      <w:r>
        <w:rPr>
          <w:b/>
          <w:bCs/>
          <w:sz w:val="20"/>
          <w:szCs w:val="20"/>
        </w:rPr>
        <w:t>PLN</w:t>
      </w:r>
      <w:r>
        <w:rPr>
          <w:sz w:val="20"/>
          <w:szCs w:val="20"/>
        </w:rPr>
        <w:t xml:space="preserve">. </w:t>
      </w:r>
    </w:p>
    <w:p w:rsidR="00535AA2" w:rsidRDefault="00535AA2" w:rsidP="00183DC1">
      <w:pPr>
        <w:pStyle w:val="Heading1"/>
        <w:spacing w:before="60" w:after="0" w:line="240" w:lineRule="auto"/>
        <w:ind w:left="425" w:hanging="425"/>
        <w:jc w:val="both"/>
      </w:pPr>
      <w:bookmarkStart w:id="27" w:name="_Toc34907960"/>
      <w:r>
        <w:rPr>
          <w:sz w:val="20"/>
          <w:szCs w:val="20"/>
        </w:rPr>
        <w:t>14. Opis sposobu przygotowania oferty.</w:t>
      </w:r>
      <w:bookmarkEnd w:id="27"/>
    </w:p>
    <w:p w:rsidR="00535AA2" w:rsidRDefault="00535AA2">
      <w:pPr>
        <w:ind w:left="357"/>
        <w:jc w:val="both"/>
      </w:pPr>
      <w:r>
        <w:rPr>
          <w:rFonts w:ascii="Arial" w:hAnsi="Arial" w:cs="Arial"/>
          <w:sz w:val="20"/>
          <w:szCs w:val="20"/>
        </w:rPr>
        <w:t>1.</w:t>
      </w:r>
      <w:r>
        <w:rPr>
          <w:rFonts w:ascii="Arial" w:hAnsi="Arial" w:cs="Arial"/>
          <w:sz w:val="20"/>
          <w:szCs w:val="20"/>
        </w:rPr>
        <w:tab/>
        <w:t>Wymagania podstawowe.</w:t>
      </w:r>
    </w:p>
    <w:p w:rsidR="00535AA2" w:rsidRPr="009A3C60" w:rsidRDefault="00535AA2" w:rsidP="00BF11FE">
      <w:pPr>
        <w:numPr>
          <w:ilvl w:val="0"/>
          <w:numId w:val="13"/>
        </w:numPr>
        <w:suppressAutoHyphens w:val="0"/>
        <w:ind w:left="1078" w:hanging="227"/>
        <w:rPr>
          <w:rFonts w:ascii="Arial" w:hAnsi="Arial" w:cs="Arial"/>
          <w:sz w:val="20"/>
          <w:szCs w:val="20"/>
        </w:rPr>
      </w:pPr>
      <w:r>
        <w:rPr>
          <w:rFonts w:ascii="Arial" w:hAnsi="Arial" w:cs="Arial"/>
          <w:b/>
          <w:bCs/>
          <w:sz w:val="20"/>
          <w:szCs w:val="20"/>
        </w:rPr>
        <w:t>Wykonawca może złożyć tylko jedną ofertę.</w:t>
      </w:r>
    </w:p>
    <w:p w:rsidR="00535AA2" w:rsidRDefault="00535AA2" w:rsidP="00BF11FE">
      <w:pPr>
        <w:numPr>
          <w:ilvl w:val="0"/>
          <w:numId w:val="13"/>
        </w:numPr>
        <w:tabs>
          <w:tab w:val="left" w:pos="1080"/>
          <w:tab w:val="left" w:pos="1287"/>
        </w:tabs>
        <w:ind w:left="1077" w:hanging="226"/>
        <w:jc w:val="both"/>
      </w:pPr>
      <w:r>
        <w:rPr>
          <w:rFonts w:ascii="Arial" w:hAnsi="Arial" w:cs="Arial"/>
          <w:sz w:val="20"/>
          <w:szCs w:val="20"/>
        </w:rPr>
        <w:t>Oferta musi być podpisana przez osoby upoważnione do reprezentowania Wykonawcy (Wykonawców wspólnie ubiegających się o udzielenie zamówienia). Oznacza to, iż jeżeli z dokumentu(ów) określającego(ych) status prawny Wykonawcy lub pełnomocnictwa (pełnomocnictw) wynika, iż do reprezentowania Wykonawcy upoważnionych jest łącznie kilka osób, dokumenty wchodzące w skład oferty muszą być podpisane przez wszystkie te osoby.</w:t>
      </w:r>
    </w:p>
    <w:p w:rsidR="00535AA2" w:rsidRDefault="00535AA2" w:rsidP="00BF11FE">
      <w:pPr>
        <w:numPr>
          <w:ilvl w:val="0"/>
          <w:numId w:val="13"/>
        </w:numPr>
        <w:tabs>
          <w:tab w:val="left" w:pos="1080"/>
          <w:tab w:val="left" w:pos="1287"/>
        </w:tabs>
        <w:ind w:left="1077" w:hanging="226"/>
        <w:jc w:val="both"/>
      </w:pPr>
      <w:r>
        <w:rPr>
          <w:rFonts w:ascii="Arial" w:hAnsi="Arial" w:cs="Arial"/>
          <w:sz w:val="20"/>
          <w:szCs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535AA2" w:rsidRDefault="00535AA2" w:rsidP="00BF11FE">
      <w:pPr>
        <w:numPr>
          <w:ilvl w:val="0"/>
          <w:numId w:val="13"/>
        </w:numPr>
        <w:tabs>
          <w:tab w:val="left" w:pos="1080"/>
          <w:tab w:val="left" w:pos="1287"/>
        </w:tabs>
        <w:ind w:left="1077" w:hanging="226"/>
        <w:jc w:val="both"/>
      </w:pPr>
      <w:r>
        <w:rPr>
          <w:rFonts w:ascii="Arial" w:hAnsi="Arial" w:cs="Arial"/>
          <w:sz w:val="20"/>
          <w:szCs w:val="20"/>
        </w:rPr>
        <w:t>Wzory dokumentów dołączonych do Tomu I SIWZ mogą zostać wypełnione przez Wykonawcę i dołączone do oferty bądź też przygotowane przez Wykonawcę w formie zgodnej z  Tomem I SIWZ.</w:t>
      </w:r>
    </w:p>
    <w:p w:rsidR="00535AA2" w:rsidRDefault="00535AA2" w:rsidP="00BF11FE">
      <w:pPr>
        <w:numPr>
          <w:ilvl w:val="0"/>
          <w:numId w:val="13"/>
        </w:numPr>
        <w:tabs>
          <w:tab w:val="left" w:pos="1080"/>
          <w:tab w:val="left" w:pos="1287"/>
        </w:tabs>
        <w:ind w:left="1077" w:hanging="226"/>
        <w:jc w:val="both"/>
      </w:pPr>
      <w:r>
        <w:rPr>
          <w:rFonts w:ascii="Arial" w:hAnsi="Arial" w:cs="Arial"/>
          <w:sz w:val="20"/>
          <w:szCs w:val="20"/>
        </w:rPr>
        <w:t>Zamawiający nie dopuszcza składania ofert w postaci katalogów elektronicznych ani ich dołączania do oferty.</w:t>
      </w:r>
    </w:p>
    <w:p w:rsidR="00535AA2" w:rsidRDefault="00535AA2" w:rsidP="00BF11FE">
      <w:pPr>
        <w:numPr>
          <w:ilvl w:val="0"/>
          <w:numId w:val="13"/>
        </w:numPr>
        <w:tabs>
          <w:tab w:val="left" w:pos="1080"/>
          <w:tab w:val="left" w:pos="1287"/>
        </w:tabs>
        <w:ind w:left="1077" w:hanging="226"/>
        <w:jc w:val="both"/>
      </w:pPr>
      <w:r>
        <w:rPr>
          <w:rFonts w:ascii="Arial" w:hAnsi="Arial" w:cs="Arial"/>
          <w:sz w:val="20"/>
          <w:szCs w:val="20"/>
        </w:rPr>
        <w:t>Wykonawca ponosi wszelkie koszty związane z przygotowaniem i złożeniem</w:t>
      </w:r>
      <w:r>
        <w:rPr>
          <w:sz w:val="20"/>
          <w:szCs w:val="20"/>
        </w:rPr>
        <w:t xml:space="preserve"> </w:t>
      </w:r>
      <w:r>
        <w:rPr>
          <w:rFonts w:ascii="Arial" w:hAnsi="Arial" w:cs="Arial"/>
          <w:sz w:val="20"/>
          <w:szCs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535AA2" w:rsidRDefault="00535AA2" w:rsidP="00183DC1">
      <w:pPr>
        <w:pStyle w:val="Heading2"/>
        <w:numPr>
          <w:ilvl w:val="0"/>
          <w:numId w:val="8"/>
        </w:numPr>
        <w:ind w:left="714" w:hanging="357"/>
      </w:pPr>
      <w:bookmarkStart w:id="28" w:name="_Toc524426901"/>
      <w:bookmarkStart w:id="29" w:name="_Toc34907961"/>
      <w:r>
        <w:rPr>
          <w:sz w:val="20"/>
          <w:szCs w:val="20"/>
        </w:rPr>
        <w:t>Forma oferty:</w:t>
      </w:r>
      <w:bookmarkEnd w:id="28"/>
      <w:bookmarkEnd w:id="29"/>
    </w:p>
    <w:p w:rsidR="00535AA2" w:rsidRDefault="00535AA2" w:rsidP="00921A03">
      <w:pPr>
        <w:numPr>
          <w:ilvl w:val="0"/>
          <w:numId w:val="5"/>
        </w:numPr>
        <w:tabs>
          <w:tab w:val="left" w:pos="1080"/>
          <w:tab w:val="left" w:pos="1134"/>
        </w:tabs>
        <w:ind w:left="1078" w:hanging="227"/>
        <w:jc w:val="both"/>
      </w:pPr>
      <w:r>
        <w:rPr>
          <w:rFonts w:ascii="Arial" w:hAnsi="Arial" w:cs="Arial"/>
          <w:sz w:val="20"/>
          <w:szCs w:val="20"/>
        </w:rPr>
        <w:t xml:space="preserve">Oferta musi być sporządzona w języku polskim, w formie pisemnej. </w:t>
      </w:r>
      <w:r>
        <w:rPr>
          <w:rFonts w:ascii="Arial" w:hAnsi="Arial" w:cs="Arial"/>
          <w:color w:val="000000"/>
          <w:sz w:val="20"/>
          <w:szCs w:val="20"/>
        </w:rPr>
        <w:t>Dokumenty sporządzone w języku obcym składane są wraz z tłumaczeniem na język polski, poświadczonym przez Wykonawcę.</w:t>
      </w:r>
    </w:p>
    <w:p w:rsidR="00535AA2" w:rsidRPr="00FE090F" w:rsidRDefault="00535AA2" w:rsidP="00921A03">
      <w:pPr>
        <w:numPr>
          <w:ilvl w:val="0"/>
          <w:numId w:val="5"/>
        </w:numPr>
        <w:tabs>
          <w:tab w:val="left" w:pos="1080"/>
        </w:tabs>
        <w:ind w:left="1078" w:hanging="227"/>
        <w:jc w:val="both"/>
      </w:pPr>
      <w:r>
        <w:rPr>
          <w:rFonts w:ascii="Arial" w:hAnsi="Arial" w:cs="Arial"/>
          <w:sz w:val="20"/>
          <w:szCs w:val="20"/>
        </w:rPr>
        <w:t>Całość oferty powinna być złożona w formie uniemożliwiającej jej przypadkowe zdekompletowanie.</w:t>
      </w:r>
      <w:r>
        <w:rPr>
          <w:rFonts w:ascii="Arial" w:hAnsi="Arial" w:cs="Arial"/>
          <w:b/>
          <w:bCs/>
          <w:i/>
          <w:iCs/>
          <w:sz w:val="20"/>
          <w:szCs w:val="20"/>
        </w:rPr>
        <w:t xml:space="preserve"> </w:t>
      </w:r>
    </w:p>
    <w:p w:rsidR="00535AA2" w:rsidRPr="00EB003C" w:rsidRDefault="00535AA2" w:rsidP="00921A03">
      <w:pPr>
        <w:numPr>
          <w:ilvl w:val="0"/>
          <w:numId w:val="5"/>
        </w:numPr>
        <w:tabs>
          <w:tab w:val="left" w:pos="1080"/>
        </w:tabs>
        <w:ind w:left="1078" w:hanging="227"/>
        <w:jc w:val="both"/>
      </w:pPr>
      <w:r>
        <w:rPr>
          <w:rFonts w:ascii="Arial" w:hAnsi="Arial" w:cs="Arial"/>
          <w:sz w:val="20"/>
          <w:szCs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535AA2" w:rsidRDefault="00535AA2" w:rsidP="00DD31C6">
      <w:pPr>
        <w:numPr>
          <w:ilvl w:val="0"/>
          <w:numId w:val="5"/>
        </w:numPr>
        <w:tabs>
          <w:tab w:val="left" w:pos="1080"/>
        </w:tabs>
        <w:ind w:left="1078" w:hanging="227"/>
        <w:jc w:val="both"/>
      </w:pPr>
      <w:r>
        <w:rPr>
          <w:rFonts w:ascii="Arial" w:hAnsi="Arial" w:cs="Arial"/>
          <w:sz w:val="20"/>
          <w:szCs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535AA2" w:rsidRPr="00A4740A" w:rsidRDefault="00535AA2" w:rsidP="00DD31C6">
      <w:pPr>
        <w:numPr>
          <w:ilvl w:val="0"/>
          <w:numId w:val="5"/>
        </w:numPr>
        <w:tabs>
          <w:tab w:val="left" w:pos="1080"/>
        </w:tabs>
        <w:ind w:left="1078" w:hanging="227"/>
        <w:jc w:val="both"/>
      </w:pPr>
      <w:r w:rsidRPr="00DD31C6">
        <w:rPr>
          <w:rFonts w:ascii="Arial" w:hAnsi="Arial" w:cs="Arial"/>
          <w:sz w:val="20"/>
          <w:szCs w:val="20"/>
        </w:rPr>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535AA2" w:rsidRPr="004E6E40" w:rsidRDefault="00535AA2" w:rsidP="007F167C">
      <w:pPr>
        <w:pStyle w:val="Tekstpodstawowy22"/>
        <w:keepNext/>
        <w:keepLines/>
        <w:numPr>
          <w:ilvl w:val="0"/>
          <w:numId w:val="8"/>
        </w:numPr>
        <w:spacing w:before="120" w:after="0" w:line="240" w:lineRule="auto"/>
        <w:jc w:val="both"/>
        <w:rPr>
          <w:rFonts w:ascii="Arial" w:hAnsi="Arial" w:cs="Arial"/>
          <w:sz w:val="20"/>
          <w:szCs w:val="20"/>
        </w:rPr>
      </w:pPr>
      <w:r>
        <w:rPr>
          <w:rFonts w:ascii="Arial" w:hAnsi="Arial" w:cs="Arial"/>
          <w:sz w:val="20"/>
          <w:szCs w:val="20"/>
        </w:rPr>
        <w:t>Zawartość oferty:</w:t>
      </w:r>
    </w:p>
    <w:p w:rsidR="00535AA2" w:rsidRDefault="00535AA2"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cs="Arial"/>
          <w:b/>
          <w:bCs/>
          <w:sz w:val="20"/>
          <w:szCs w:val="20"/>
          <w:u w:val="single"/>
        </w:rPr>
      </w:pPr>
      <w:r>
        <w:rPr>
          <w:rFonts w:ascii="Arial" w:hAnsi="Arial" w:cs="Arial"/>
          <w:b/>
          <w:bCs/>
          <w:sz w:val="20"/>
          <w:szCs w:val="20"/>
          <w:u w:val="single"/>
        </w:rPr>
        <w:t>Kompletna oferta musi zawierać:</w:t>
      </w:r>
    </w:p>
    <w:p w:rsidR="00535AA2" w:rsidRDefault="00535AA2" w:rsidP="00183DC1">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ind w:left="1418" w:hanging="284"/>
        <w:jc w:val="both"/>
      </w:pPr>
      <w:r>
        <w:rPr>
          <w:rFonts w:ascii="Arial" w:hAnsi="Arial" w:cs="Arial"/>
          <w:b/>
          <w:bCs/>
          <w:sz w:val="20"/>
          <w:szCs w:val="20"/>
          <w:lang w:eastAsia="pl-PL"/>
        </w:rPr>
        <w:t>Formularz Oferty,</w:t>
      </w:r>
      <w:r>
        <w:rPr>
          <w:rFonts w:ascii="Arial" w:hAnsi="Arial" w:cs="Arial"/>
          <w:sz w:val="20"/>
          <w:szCs w:val="20"/>
          <w:lang w:eastAsia="pl-PL"/>
        </w:rPr>
        <w:t xml:space="preserve"> sporządzony na podstawie wzoru stanowiącego </w:t>
      </w:r>
      <w:r>
        <w:rPr>
          <w:rFonts w:ascii="Arial" w:hAnsi="Arial" w:cs="Arial"/>
          <w:b/>
          <w:bCs/>
          <w:sz w:val="20"/>
          <w:szCs w:val="20"/>
          <w:lang w:eastAsia="pl-PL"/>
        </w:rPr>
        <w:t>Załącznik nr 1</w:t>
      </w:r>
      <w:r>
        <w:rPr>
          <w:rFonts w:ascii="Arial" w:hAnsi="Arial" w:cs="Arial"/>
          <w:sz w:val="20"/>
          <w:szCs w:val="20"/>
          <w:lang w:eastAsia="pl-PL"/>
        </w:rPr>
        <w:t xml:space="preserve"> do Tomu I SIWZ.</w:t>
      </w:r>
    </w:p>
    <w:p w:rsidR="00535AA2" w:rsidRPr="00CD6C2A" w:rsidRDefault="00535AA2"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Oświadczenie Wykonawcy o braku podstaw do wykluczenia</w:t>
      </w:r>
      <w:r>
        <w:rPr>
          <w:rFonts w:ascii="Arial" w:hAnsi="Arial" w:cs="Arial"/>
          <w:sz w:val="20"/>
          <w:szCs w:val="20"/>
          <w:lang w:eastAsia="pl-PL"/>
        </w:rPr>
        <w:t xml:space="preserve"> </w:t>
      </w:r>
      <w:r>
        <w:rPr>
          <w:rFonts w:ascii="Arial" w:hAnsi="Arial" w:cs="Arial"/>
          <w:b/>
          <w:bCs/>
          <w:sz w:val="20"/>
          <w:szCs w:val="20"/>
          <w:lang w:eastAsia="pl-PL"/>
        </w:rPr>
        <w:t>z postępowania</w:t>
      </w:r>
      <w:r>
        <w:rPr>
          <w:rFonts w:ascii="Arial" w:hAnsi="Arial" w:cs="Arial"/>
          <w:sz w:val="20"/>
          <w:szCs w:val="20"/>
          <w:lang w:eastAsia="pl-PL"/>
        </w:rPr>
        <w:t xml:space="preserve"> oraz </w:t>
      </w:r>
      <w:r>
        <w:rPr>
          <w:rFonts w:ascii="Arial" w:hAnsi="Arial" w:cs="Arial"/>
          <w:b/>
          <w:bCs/>
          <w:sz w:val="20"/>
          <w:szCs w:val="20"/>
          <w:lang w:eastAsia="pl-PL"/>
        </w:rPr>
        <w:t>spełnianiu warunków udziału w postępowaniu</w:t>
      </w:r>
      <w:r>
        <w:rPr>
          <w:rFonts w:ascii="Arial" w:hAnsi="Arial" w:cs="Arial"/>
          <w:sz w:val="20"/>
          <w:szCs w:val="20"/>
          <w:lang w:eastAsia="pl-PL"/>
        </w:rPr>
        <w:t xml:space="preserve"> o udzielenie zamówienia zgodne z treścią </w:t>
      </w:r>
      <w:r>
        <w:rPr>
          <w:rFonts w:ascii="Arial" w:hAnsi="Arial" w:cs="Arial"/>
          <w:b/>
          <w:bCs/>
          <w:sz w:val="20"/>
          <w:szCs w:val="20"/>
          <w:lang w:eastAsia="pl-PL"/>
        </w:rPr>
        <w:t xml:space="preserve">Załącznika nr 2 </w:t>
      </w:r>
      <w:r>
        <w:rPr>
          <w:rFonts w:ascii="Arial" w:hAnsi="Arial" w:cs="Arial"/>
          <w:sz w:val="20"/>
          <w:szCs w:val="20"/>
          <w:lang w:eastAsia="pl-PL"/>
        </w:rPr>
        <w:t>do Tomu I SIWZ.</w:t>
      </w:r>
    </w:p>
    <w:p w:rsidR="00535AA2" w:rsidRDefault="00535AA2"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sz w:val="20"/>
          <w:szCs w:val="20"/>
          <w:lang w:eastAsia="pl-PL"/>
        </w:rPr>
        <w:t xml:space="preserve">W przypadku Wykonawców wspólnie ubiegających się o udzielenie zamówienia, </w:t>
      </w:r>
      <w:r>
        <w:rPr>
          <w:rFonts w:ascii="Arial" w:hAnsi="Arial" w:cs="Arial"/>
          <w:b/>
          <w:bCs/>
          <w:sz w:val="20"/>
          <w:szCs w:val="20"/>
          <w:lang w:eastAsia="pl-PL"/>
        </w:rPr>
        <w:t>dokument ustanawiający</w:t>
      </w:r>
      <w:r>
        <w:rPr>
          <w:rFonts w:ascii="Arial" w:hAnsi="Arial" w:cs="Arial"/>
          <w:sz w:val="20"/>
          <w:szCs w:val="20"/>
          <w:lang w:eastAsia="pl-PL"/>
        </w:rPr>
        <w:t xml:space="preserve"> </w:t>
      </w:r>
      <w:r>
        <w:rPr>
          <w:rFonts w:ascii="Arial" w:hAnsi="Arial" w:cs="Arial"/>
          <w:b/>
          <w:bCs/>
          <w:sz w:val="20"/>
          <w:szCs w:val="20"/>
          <w:lang w:eastAsia="pl-PL"/>
        </w:rPr>
        <w:t xml:space="preserve">Pełnomocnika do reprezentowania ich w postępowaniu </w:t>
      </w:r>
      <w:r>
        <w:rPr>
          <w:rFonts w:ascii="Arial" w:hAnsi="Arial" w:cs="Arial"/>
          <w:sz w:val="20"/>
          <w:szCs w:val="20"/>
          <w:lang w:eastAsia="pl-PL"/>
        </w:rPr>
        <w:t>o  udzielenie zamówienia albo reprezentowania w postępowaniu i zawarcia umowy w sprawie niniejszego zamówienia publicznego.</w:t>
      </w:r>
    </w:p>
    <w:p w:rsidR="00535AA2" w:rsidRPr="00D11CD0" w:rsidRDefault="00535AA2"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Stosowne Pełnomocnictwo(a)</w:t>
      </w:r>
      <w:r>
        <w:rPr>
          <w:rFonts w:ascii="Arial" w:hAnsi="Arial" w:cs="Arial"/>
          <w:sz w:val="20"/>
          <w:szCs w:val="20"/>
          <w:lang w:eastAsia="pl-PL"/>
        </w:rPr>
        <w:t xml:space="preserve"> – w przypadku, gdy upoważnienie do podpisania oferty </w:t>
      </w:r>
      <w:r>
        <w:rPr>
          <w:rFonts w:ascii="Arial" w:hAnsi="Arial" w:cs="Arial"/>
          <w:sz w:val="20"/>
          <w:szCs w:val="20"/>
        </w:rPr>
        <w:t>nie wynika wprost z dokumentu stwierdzającego status prawny</w:t>
      </w:r>
      <w:r>
        <w:rPr>
          <w:rFonts w:ascii="Arial" w:hAnsi="Arial" w:cs="Arial"/>
          <w:sz w:val="20"/>
          <w:szCs w:val="20"/>
          <w:lang w:eastAsia="pl-PL"/>
        </w:rPr>
        <w:t>.</w:t>
      </w:r>
    </w:p>
    <w:p w:rsidR="00535AA2" w:rsidRPr="00BC76A3" w:rsidRDefault="00535AA2"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rPr>
        <w:t xml:space="preserve">Stosowne zobowiązanie podmiotu, </w:t>
      </w:r>
      <w:r>
        <w:rPr>
          <w:rFonts w:ascii="Arial" w:hAnsi="Arial" w:cs="Arial"/>
          <w:sz w:val="20"/>
          <w:szCs w:val="20"/>
        </w:rPr>
        <w:t xml:space="preserve">o którym mowa w pkt. 9.3. ppkt 1) Tomu I SIWZ </w:t>
      </w:r>
      <w:r>
        <w:rPr>
          <w:rFonts w:ascii="Arial" w:hAnsi="Arial" w:cs="Arial"/>
          <w:sz w:val="20"/>
          <w:szCs w:val="20"/>
        </w:rPr>
        <w:br/>
        <w:t>(jeżeli dotyczy).</w:t>
      </w:r>
    </w:p>
    <w:p w:rsidR="00535AA2" w:rsidRPr="000C5C8B" w:rsidRDefault="00535AA2"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cs="Arial"/>
          <w:sz w:val="20"/>
          <w:szCs w:val="20"/>
        </w:rPr>
        <w:t>Pożądane: Spis treści z wyszczególnieniem ilości stron wchodzących w skład oferty.</w:t>
      </w:r>
    </w:p>
    <w:p w:rsidR="00535AA2" w:rsidRDefault="00535AA2">
      <w:pPr>
        <w:spacing w:before="120"/>
        <w:ind w:left="714" w:hanging="357"/>
        <w:jc w:val="both"/>
      </w:pPr>
      <w:r>
        <w:rPr>
          <w:rFonts w:ascii="Arial" w:hAnsi="Arial" w:cs="Arial"/>
          <w:sz w:val="20"/>
          <w:szCs w:val="20"/>
        </w:rPr>
        <w:t>4.</w:t>
      </w:r>
      <w:r>
        <w:rPr>
          <w:rFonts w:ascii="Arial" w:hAnsi="Arial" w:cs="Arial"/>
          <w:sz w:val="20"/>
          <w:szCs w:val="20"/>
        </w:rPr>
        <w:tab/>
        <w:t xml:space="preserve">Informacje stanowiące tajemnicę przedsiębiorstwa w rozumieniu przepisów o zwalczaniu nieuczciwej konkurencji. </w:t>
      </w:r>
    </w:p>
    <w:p w:rsidR="00535AA2" w:rsidRDefault="00535AA2">
      <w:pPr>
        <w:spacing w:before="80"/>
        <w:ind w:left="714"/>
        <w:jc w:val="both"/>
      </w:pPr>
      <w:r>
        <w:rPr>
          <w:rFonts w:ascii="Arial" w:hAnsi="Arial" w:cs="Arial"/>
          <w:sz w:val="20"/>
          <w:szCs w:val="20"/>
        </w:rPr>
        <w:t>Wykonawca może zastrzec w ofercie (oświadczeniem zawartym w Formularzu Oferty), iż Zamawiający nie będzie mógł ujawnić informacji stanowiących tajemnicę przedsiębiorstwa w rozumieniu przepisów o zwalczaniu nieuczciwej konkurencji.</w:t>
      </w:r>
    </w:p>
    <w:p w:rsidR="00535AA2" w:rsidRDefault="00535AA2" w:rsidP="002A6B6C">
      <w:pPr>
        <w:pStyle w:val="Heading1"/>
        <w:keepNext/>
        <w:numPr>
          <w:ilvl w:val="0"/>
          <w:numId w:val="41"/>
        </w:numPr>
        <w:tabs>
          <w:tab w:val="clear" w:pos="1572"/>
          <w:tab w:val="num" w:pos="284"/>
        </w:tabs>
        <w:spacing w:after="0"/>
        <w:ind w:left="284" w:hanging="284"/>
        <w:jc w:val="both"/>
      </w:pPr>
      <w:r>
        <w:rPr>
          <w:sz w:val="20"/>
          <w:szCs w:val="20"/>
        </w:rPr>
        <w:t xml:space="preserve"> </w:t>
      </w:r>
      <w:bookmarkStart w:id="30" w:name="_Toc34907962"/>
      <w:r>
        <w:rPr>
          <w:sz w:val="20"/>
          <w:szCs w:val="20"/>
        </w:rPr>
        <w:t>Miejsce, termin i sposób złożenia oferty.</w:t>
      </w:r>
      <w:bookmarkEnd w:id="30"/>
    </w:p>
    <w:p w:rsidR="00535AA2" w:rsidRDefault="00535AA2" w:rsidP="00BF11FE">
      <w:pPr>
        <w:numPr>
          <w:ilvl w:val="3"/>
          <w:numId w:val="18"/>
        </w:numPr>
        <w:tabs>
          <w:tab w:val="left" w:pos="709"/>
          <w:tab w:val="left" w:pos="3159"/>
        </w:tabs>
        <w:spacing w:after="60"/>
        <w:ind w:left="3159" w:hanging="2875"/>
        <w:jc w:val="both"/>
      </w:pPr>
      <w:r>
        <w:rPr>
          <w:rFonts w:ascii="Arial" w:hAnsi="Arial" w:cs="Arial"/>
          <w:sz w:val="20"/>
          <w:szCs w:val="20"/>
        </w:rPr>
        <w:t>Ofertę należy złożyć w siedzibie Zamawiającego w:</w:t>
      </w:r>
    </w:p>
    <w:p w:rsidR="00535AA2" w:rsidRDefault="00535AA2">
      <w:pPr>
        <w:tabs>
          <w:tab w:val="left" w:pos="709"/>
        </w:tabs>
        <w:spacing w:after="60"/>
        <w:ind w:left="709"/>
        <w:jc w:val="both"/>
      </w:pPr>
      <w:r>
        <w:rPr>
          <w:rFonts w:ascii="Arial" w:hAnsi="Arial" w:cs="Arial"/>
          <w:b/>
          <w:bCs/>
          <w:sz w:val="20"/>
          <w:szCs w:val="20"/>
        </w:rPr>
        <w:t xml:space="preserve">Urząd Miasta Jelenia Góra, Wydział Zamówień Publicznych, ul. Sudecka 29, pokój nr 22, </w:t>
      </w:r>
      <w:r>
        <w:rPr>
          <w:rFonts w:ascii="Arial" w:hAnsi="Arial" w:cs="Arial"/>
          <w:b/>
          <w:bCs/>
          <w:sz w:val="20"/>
          <w:szCs w:val="20"/>
        </w:rPr>
        <w:br/>
        <w:t>58-500 Jelenia Góra, Polska,</w:t>
      </w:r>
      <w:r>
        <w:rPr>
          <w:rFonts w:ascii="Arial" w:hAnsi="Arial" w:cs="Arial"/>
          <w:sz w:val="20"/>
          <w:szCs w:val="20"/>
        </w:rPr>
        <w:t xml:space="preserve"> w nieprzekraczalnym terminie:</w:t>
      </w:r>
    </w:p>
    <w:tbl>
      <w:tblPr>
        <w:tblW w:w="9141" w:type="dxa"/>
        <w:jc w:val="center"/>
        <w:tblLayout w:type="fixed"/>
        <w:tblCellMar>
          <w:left w:w="70" w:type="dxa"/>
          <w:right w:w="70" w:type="dxa"/>
        </w:tblCellMar>
        <w:tblLook w:val="0000"/>
      </w:tblPr>
      <w:tblGrid>
        <w:gridCol w:w="2856"/>
        <w:gridCol w:w="2544"/>
        <w:gridCol w:w="1800"/>
        <w:gridCol w:w="1941"/>
      </w:tblGrid>
      <w:tr w:rsidR="00535AA2">
        <w:trPr>
          <w:trHeight w:val="328"/>
          <w:jc w:val="center"/>
        </w:trPr>
        <w:tc>
          <w:tcPr>
            <w:tcW w:w="2856" w:type="dxa"/>
            <w:tcBorders>
              <w:top w:val="single" w:sz="6" w:space="0" w:color="000001"/>
              <w:left w:val="single" w:sz="6" w:space="0" w:color="000001"/>
              <w:bottom w:val="single" w:sz="6" w:space="0" w:color="000001"/>
            </w:tcBorders>
          </w:tcPr>
          <w:p w:rsidR="00535AA2" w:rsidRDefault="00535AA2" w:rsidP="0052459A">
            <w:pPr>
              <w:pStyle w:val="tabulka"/>
              <w:widowControl/>
              <w:tabs>
                <w:tab w:val="left" w:pos="360"/>
              </w:tabs>
              <w:spacing w:before="0"/>
            </w:pPr>
            <w:r>
              <w:t>do dnia</w:t>
            </w:r>
          </w:p>
        </w:tc>
        <w:tc>
          <w:tcPr>
            <w:tcW w:w="2544" w:type="dxa"/>
            <w:tcBorders>
              <w:top w:val="single" w:sz="6" w:space="0" w:color="000001"/>
              <w:left w:val="single" w:sz="6" w:space="0" w:color="000001"/>
              <w:bottom w:val="single" w:sz="6" w:space="0" w:color="000001"/>
            </w:tcBorders>
            <w:vAlign w:val="center"/>
          </w:tcPr>
          <w:p w:rsidR="00535AA2" w:rsidRDefault="00535AA2" w:rsidP="005253D8">
            <w:pPr>
              <w:tabs>
                <w:tab w:val="left" w:pos="360"/>
              </w:tabs>
              <w:jc w:val="center"/>
            </w:pPr>
            <w:r>
              <w:rPr>
                <w:rFonts w:ascii="Arial" w:hAnsi="Arial" w:cs="Arial"/>
                <w:b/>
                <w:bCs/>
                <w:sz w:val="20"/>
                <w:szCs w:val="20"/>
                <w:lang w:eastAsia="pl-PL"/>
              </w:rPr>
              <w:t>31 marca</w:t>
            </w:r>
            <w:r w:rsidRPr="002E0CC1">
              <w:rPr>
                <w:rFonts w:ascii="Arial" w:hAnsi="Arial" w:cs="Arial"/>
                <w:b/>
                <w:bCs/>
                <w:sz w:val="20"/>
                <w:szCs w:val="20"/>
                <w:lang w:eastAsia="pl-PL"/>
              </w:rPr>
              <w:t xml:space="preserve"> 20</w:t>
            </w:r>
            <w:r>
              <w:rPr>
                <w:rFonts w:ascii="Arial" w:hAnsi="Arial" w:cs="Arial"/>
                <w:b/>
                <w:bCs/>
                <w:sz w:val="20"/>
                <w:szCs w:val="20"/>
                <w:lang w:eastAsia="pl-PL"/>
              </w:rPr>
              <w:t>20</w:t>
            </w:r>
            <w:r w:rsidRPr="002E0CC1">
              <w:rPr>
                <w:rFonts w:ascii="Arial" w:hAnsi="Arial" w:cs="Arial"/>
                <w:b/>
                <w:bCs/>
                <w:sz w:val="20"/>
                <w:szCs w:val="20"/>
                <w:lang w:eastAsia="pl-PL"/>
              </w:rPr>
              <w:t xml:space="preserve"> r.</w:t>
            </w:r>
          </w:p>
        </w:tc>
        <w:tc>
          <w:tcPr>
            <w:tcW w:w="1800" w:type="dxa"/>
            <w:tcBorders>
              <w:top w:val="single" w:sz="6" w:space="0" w:color="000001"/>
              <w:left w:val="single" w:sz="6" w:space="0" w:color="000001"/>
              <w:bottom w:val="single" w:sz="6" w:space="0" w:color="000001"/>
            </w:tcBorders>
            <w:vAlign w:val="center"/>
          </w:tcPr>
          <w:p w:rsidR="00535AA2" w:rsidRDefault="00535AA2">
            <w:pPr>
              <w:tabs>
                <w:tab w:val="left" w:pos="360"/>
              </w:tabs>
              <w:jc w:val="center"/>
            </w:pPr>
            <w:r>
              <w:rPr>
                <w:rFonts w:ascii="Arial" w:hAnsi="Arial" w:cs="Arial"/>
                <w:sz w:val="20"/>
                <w:szCs w:val="20"/>
              </w:rPr>
              <w:t>do godz.</w:t>
            </w:r>
          </w:p>
        </w:tc>
        <w:tc>
          <w:tcPr>
            <w:tcW w:w="1941" w:type="dxa"/>
            <w:tcBorders>
              <w:top w:val="single" w:sz="6" w:space="0" w:color="000001"/>
              <w:left w:val="single" w:sz="6" w:space="0" w:color="000001"/>
              <w:bottom w:val="single" w:sz="6" w:space="0" w:color="000001"/>
              <w:right w:val="single" w:sz="6" w:space="0" w:color="000001"/>
            </w:tcBorders>
            <w:vAlign w:val="center"/>
          </w:tcPr>
          <w:p w:rsidR="00535AA2" w:rsidRDefault="00535AA2">
            <w:pPr>
              <w:jc w:val="center"/>
            </w:pPr>
            <w:r>
              <w:rPr>
                <w:rFonts w:ascii="Arial" w:hAnsi="Arial" w:cs="Arial"/>
                <w:b/>
                <w:bCs/>
                <w:sz w:val="20"/>
                <w:szCs w:val="20"/>
                <w:lang w:eastAsia="pl-PL"/>
              </w:rPr>
              <w:t>10:00</w:t>
            </w:r>
          </w:p>
        </w:tc>
      </w:tr>
    </w:tbl>
    <w:p w:rsidR="00535AA2" w:rsidRDefault="00535AA2">
      <w:pPr>
        <w:spacing w:before="60"/>
        <w:jc w:val="both"/>
        <w:rPr>
          <w:rFonts w:ascii="Arial" w:hAnsi="Arial" w:cs="Arial"/>
          <w:sz w:val="6"/>
          <w:szCs w:val="6"/>
          <w:lang w:eastAsia="pl-PL"/>
        </w:rPr>
      </w:pPr>
    </w:p>
    <w:p w:rsidR="00535AA2" w:rsidRPr="00DC2E0D" w:rsidRDefault="00535AA2" w:rsidP="003E462F">
      <w:pPr>
        <w:numPr>
          <w:ilvl w:val="1"/>
          <w:numId w:val="9"/>
        </w:numPr>
        <w:ind w:left="709" w:hanging="425"/>
        <w:jc w:val="both"/>
      </w:pPr>
      <w:r>
        <w:rPr>
          <w:rFonts w:ascii="Arial" w:hAnsi="Arial" w:cs="Arial"/>
          <w:sz w:val="20"/>
          <w:szCs w:val="20"/>
        </w:rPr>
        <w:t xml:space="preserve">Ofertę należy złożyć w nieprzezroczystej, zabezpieczonej przed otwarciem kopercie (paczce). </w:t>
      </w:r>
      <w:r>
        <w:rPr>
          <w:rFonts w:ascii="Arial" w:hAnsi="Arial" w:cs="Arial"/>
          <w:sz w:val="20"/>
          <w:szCs w:val="20"/>
        </w:rPr>
        <w:br/>
        <w:t>Kopertę (paczkę) należy opisać następująco:</w:t>
      </w:r>
    </w:p>
    <w:p w:rsidR="00535AA2" w:rsidRDefault="00535AA2" w:rsidP="00DC2E0D">
      <w:pPr>
        <w:ind w:left="284"/>
        <w:jc w:val="both"/>
      </w:pPr>
    </w:p>
    <w:p w:rsidR="00535AA2" w:rsidRPr="0069026F" w:rsidRDefault="00535AA2"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cs="Arial"/>
          <w:sz w:val="20"/>
          <w:szCs w:val="20"/>
          <w:lang w:eastAsia="pl-PL"/>
        </w:rPr>
      </w:pPr>
      <w:r w:rsidRPr="0069026F">
        <w:rPr>
          <w:rFonts w:ascii="Arial" w:hAnsi="Arial" w:cs="Arial"/>
          <w:sz w:val="20"/>
          <w:szCs w:val="20"/>
          <w:lang w:eastAsia="pl-PL"/>
        </w:rPr>
        <w:t>Urząd Miasta Jelenia Góra, Wydział Zamówień Publicznych, ul. Sudecka 29, pokój 22, 58-500 Jelenia Góra</w:t>
      </w:r>
    </w:p>
    <w:p w:rsidR="00535AA2" w:rsidRPr="0069026F" w:rsidRDefault="00535AA2"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20"/>
          <w:szCs w:val="20"/>
        </w:rPr>
      </w:pPr>
      <w:r w:rsidRPr="0069026F">
        <w:rPr>
          <w:sz w:val="20"/>
          <w:szCs w:val="20"/>
        </w:rPr>
        <w:tab/>
      </w:r>
    </w:p>
    <w:p w:rsidR="00535AA2" w:rsidRPr="0069026F" w:rsidRDefault="00535AA2" w:rsidP="0069026F">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cs="Arial"/>
          <w:b/>
          <w:bCs/>
          <w:sz w:val="20"/>
          <w:szCs w:val="20"/>
        </w:rPr>
      </w:pPr>
      <w:r w:rsidRPr="0069026F">
        <w:rPr>
          <w:rFonts w:ascii="Arial" w:hAnsi="Arial" w:cs="Arial"/>
          <w:sz w:val="20"/>
          <w:szCs w:val="20"/>
        </w:rPr>
        <w:t xml:space="preserve">Nr postępowania: </w:t>
      </w:r>
      <w:r w:rsidRPr="0069026F">
        <w:rPr>
          <w:rFonts w:ascii="Arial" w:hAnsi="Arial" w:cs="Arial"/>
          <w:b/>
          <w:bCs/>
          <w:sz w:val="20"/>
          <w:szCs w:val="20"/>
        </w:rPr>
        <w:t>RZ.271.12.2020</w:t>
      </w:r>
    </w:p>
    <w:p w:rsidR="00535AA2" w:rsidRPr="0069026F" w:rsidRDefault="00535AA2" w:rsidP="0069026F">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cs="Arial"/>
          <w:sz w:val="20"/>
          <w:szCs w:val="20"/>
        </w:rPr>
      </w:pPr>
      <w:r w:rsidRPr="0069026F">
        <w:rPr>
          <w:rFonts w:ascii="Arial" w:hAnsi="Arial" w:cs="Arial"/>
          <w:sz w:val="20"/>
          <w:szCs w:val="20"/>
        </w:rPr>
        <w:tab/>
      </w:r>
    </w:p>
    <w:p w:rsidR="00535AA2" w:rsidRPr="00183DC1" w:rsidRDefault="00535AA2" w:rsidP="0069026F">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jc w:val="center"/>
        <w:rPr>
          <w:rFonts w:ascii="Arial" w:hAnsi="Arial" w:cs="Arial"/>
          <w:b/>
          <w:bCs/>
          <w:sz w:val="20"/>
          <w:szCs w:val="20"/>
        </w:rPr>
      </w:pPr>
      <w:r>
        <w:rPr>
          <w:rFonts w:ascii="Arial" w:hAnsi="Arial" w:cs="Arial"/>
          <w:b/>
          <w:bCs/>
          <w:sz w:val="20"/>
          <w:szCs w:val="20"/>
        </w:rPr>
        <w:t xml:space="preserve">CZĘŚĆ I: </w:t>
      </w:r>
      <w:r w:rsidRPr="0069026F">
        <w:rPr>
          <w:rFonts w:ascii="Arial" w:hAnsi="Arial" w:cs="Arial"/>
          <w:b/>
          <w:bCs/>
          <w:sz w:val="20"/>
          <w:szCs w:val="20"/>
        </w:rPr>
        <w:t xml:space="preserve">Przebudowa muru oporowego </w:t>
      </w:r>
      <w:r w:rsidRPr="00A22577">
        <w:rPr>
          <w:rFonts w:ascii="Arial" w:hAnsi="Arial" w:cs="Arial"/>
          <w:sz w:val="20"/>
          <w:szCs w:val="20"/>
        </w:rPr>
        <w:t xml:space="preserve">w ramach zadania pn.: </w:t>
      </w:r>
      <w:r w:rsidRPr="00183DC1">
        <w:rPr>
          <w:rFonts w:ascii="Arial" w:hAnsi="Arial" w:cs="Arial"/>
          <w:b/>
          <w:bCs/>
          <w:sz w:val="20"/>
          <w:szCs w:val="20"/>
        </w:rPr>
        <w:t xml:space="preserve">„Budowa boiska sportowego </w:t>
      </w:r>
      <w:r w:rsidRPr="00183DC1">
        <w:rPr>
          <w:rFonts w:ascii="Arial" w:hAnsi="Arial" w:cs="Arial"/>
          <w:b/>
          <w:bCs/>
          <w:sz w:val="20"/>
          <w:szCs w:val="20"/>
        </w:rPr>
        <w:br/>
        <w:t>przy Zespole Szkół Licealnych i Zawodowych nr 2 ul. 1 Maja” w Jeleniej Górze</w:t>
      </w:r>
    </w:p>
    <w:p w:rsidR="00535AA2" w:rsidRPr="0069026F" w:rsidRDefault="00535AA2" w:rsidP="00ED1325">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hAnsi="Arial" w:cs="Arial"/>
          <w:b/>
          <w:bCs/>
          <w:color w:val="000000"/>
          <w:spacing w:val="-4"/>
          <w:kern w:val="0"/>
          <w:sz w:val="20"/>
          <w:szCs w:val="20"/>
          <w:lang w:eastAsia="pl-PL"/>
        </w:rPr>
      </w:pPr>
    </w:p>
    <w:p w:rsidR="00535AA2" w:rsidRPr="0069026F" w:rsidRDefault="00535AA2">
      <w:pPr>
        <w:keepNext/>
        <w:keepLines/>
        <w:pBdr>
          <w:top w:val="single" w:sz="4" w:space="1" w:color="000001"/>
          <w:left w:val="single" w:sz="4" w:space="4" w:color="000001"/>
          <w:bottom w:val="single" w:sz="4" w:space="4" w:color="000001"/>
          <w:right w:val="single" w:sz="4" w:space="4" w:color="000001"/>
        </w:pBdr>
        <w:spacing w:before="60"/>
        <w:ind w:left="34"/>
        <w:jc w:val="center"/>
        <w:rPr>
          <w:sz w:val="20"/>
          <w:szCs w:val="20"/>
        </w:rPr>
      </w:pPr>
      <w:r w:rsidRPr="0069026F">
        <w:rPr>
          <w:rFonts w:ascii="Arial" w:hAnsi="Arial" w:cs="Arial"/>
          <w:b/>
          <w:bCs/>
          <w:sz w:val="20"/>
          <w:szCs w:val="20"/>
        </w:rPr>
        <w:t>Nazwa i adres Wykonawcy: ………………………………………………………………………………………….</w:t>
      </w:r>
    </w:p>
    <w:p w:rsidR="00535AA2" w:rsidRPr="0069026F" w:rsidRDefault="00535AA2">
      <w:pPr>
        <w:keepNext/>
        <w:keepLines/>
        <w:pBdr>
          <w:top w:val="single" w:sz="4" w:space="1" w:color="000001"/>
          <w:left w:val="single" w:sz="4" w:space="4" w:color="000001"/>
          <w:bottom w:val="single" w:sz="4" w:space="4" w:color="000001"/>
          <w:right w:val="single" w:sz="4" w:space="4" w:color="000001"/>
        </w:pBdr>
        <w:ind w:left="34"/>
        <w:jc w:val="center"/>
        <w:rPr>
          <w:rFonts w:ascii="Arial" w:hAnsi="Arial" w:cs="Arial"/>
          <w:sz w:val="20"/>
          <w:szCs w:val="20"/>
        </w:rPr>
      </w:pPr>
    </w:p>
    <w:p w:rsidR="00535AA2" w:rsidRPr="0069026F" w:rsidRDefault="00535AA2" w:rsidP="00AF1F20">
      <w:pPr>
        <w:keepNext/>
        <w:keepLines/>
        <w:pBdr>
          <w:top w:val="single" w:sz="4" w:space="1" w:color="000001"/>
          <w:left w:val="single" w:sz="4" w:space="4" w:color="000001"/>
          <w:bottom w:val="single" w:sz="4" w:space="4" w:color="000001"/>
          <w:right w:val="single" w:sz="4" w:space="4" w:color="000001"/>
        </w:pBdr>
        <w:ind w:left="34"/>
        <w:jc w:val="center"/>
        <w:rPr>
          <w:sz w:val="20"/>
          <w:szCs w:val="20"/>
        </w:rPr>
      </w:pPr>
      <w:r w:rsidRPr="0069026F">
        <w:rPr>
          <w:rFonts w:ascii="Arial" w:hAnsi="Arial" w:cs="Arial"/>
          <w:b/>
          <w:bCs/>
          <w:sz w:val="20"/>
          <w:szCs w:val="20"/>
        </w:rPr>
        <w:t xml:space="preserve">Nie otwierać przed dniem </w:t>
      </w:r>
      <w:r>
        <w:rPr>
          <w:rFonts w:ascii="Arial" w:hAnsi="Arial" w:cs="Arial"/>
          <w:b/>
          <w:bCs/>
          <w:sz w:val="20"/>
          <w:szCs w:val="20"/>
        </w:rPr>
        <w:t xml:space="preserve">31 marca 2020 </w:t>
      </w:r>
      <w:r w:rsidRPr="0069026F">
        <w:rPr>
          <w:rFonts w:ascii="Arial" w:hAnsi="Arial" w:cs="Arial"/>
          <w:b/>
          <w:bCs/>
          <w:sz w:val="20"/>
          <w:szCs w:val="20"/>
          <w:lang w:eastAsia="pl-PL"/>
        </w:rPr>
        <w:t xml:space="preserve">r. </w:t>
      </w:r>
      <w:r w:rsidRPr="0069026F">
        <w:rPr>
          <w:rFonts w:ascii="Arial" w:hAnsi="Arial" w:cs="Arial"/>
          <w:b/>
          <w:bCs/>
          <w:sz w:val="20"/>
          <w:szCs w:val="20"/>
        </w:rPr>
        <w:t>godz. 11:00</w:t>
      </w:r>
    </w:p>
    <w:p w:rsidR="00535AA2" w:rsidRDefault="00535AA2" w:rsidP="0069026F">
      <w:pPr>
        <w:pStyle w:val="Heading1"/>
        <w:numPr>
          <w:ilvl w:val="0"/>
          <w:numId w:val="16"/>
        </w:numPr>
        <w:tabs>
          <w:tab w:val="clear" w:pos="0"/>
        </w:tabs>
        <w:spacing w:after="0" w:line="240" w:lineRule="auto"/>
        <w:ind w:left="0" w:firstLine="0"/>
        <w:jc w:val="both"/>
      </w:pPr>
      <w:bookmarkStart w:id="31" w:name="_Toc34907963"/>
      <w:r>
        <w:rPr>
          <w:sz w:val="20"/>
          <w:szCs w:val="20"/>
        </w:rPr>
        <w:t>Miejsce i termin otwarcia ofert.</w:t>
      </w:r>
      <w:bookmarkEnd w:id="31"/>
    </w:p>
    <w:p w:rsidR="00535AA2" w:rsidRDefault="00535AA2">
      <w:pPr>
        <w:pStyle w:val="Footer"/>
        <w:spacing w:before="60" w:after="120"/>
        <w:ind w:left="357"/>
        <w:jc w:val="both"/>
      </w:pPr>
      <w:r>
        <w:rPr>
          <w:sz w:val="20"/>
          <w:szCs w:val="20"/>
        </w:rPr>
        <w:t xml:space="preserve">Otwarcie ofert nastąpi w siedzibie Zamawiającego: </w:t>
      </w:r>
      <w:r w:rsidRPr="0069026F">
        <w:rPr>
          <w:b/>
          <w:bCs/>
          <w:sz w:val="20"/>
          <w:szCs w:val="20"/>
        </w:rPr>
        <w:t xml:space="preserve">Urząd </w:t>
      </w:r>
      <w:r>
        <w:rPr>
          <w:b/>
          <w:bCs/>
          <w:sz w:val="20"/>
          <w:szCs w:val="20"/>
          <w:lang w:eastAsia="pl-PL"/>
        </w:rPr>
        <w:t>Miasta Jelenia Góra</w:t>
      </w:r>
      <w:r>
        <w:rPr>
          <w:sz w:val="20"/>
          <w:szCs w:val="20"/>
        </w:rPr>
        <w:t xml:space="preserve">, </w:t>
      </w:r>
      <w:r>
        <w:rPr>
          <w:b/>
          <w:bCs/>
          <w:sz w:val="20"/>
          <w:szCs w:val="20"/>
        </w:rPr>
        <w:t xml:space="preserve">Wydział Zamówień Publicznych, </w:t>
      </w:r>
      <w:r w:rsidRPr="0021369D">
        <w:rPr>
          <w:b/>
          <w:bCs/>
          <w:sz w:val="20"/>
          <w:szCs w:val="20"/>
          <w:lang w:eastAsia="pl-PL"/>
        </w:rPr>
        <w:t xml:space="preserve">ul. </w:t>
      </w:r>
      <w:r>
        <w:rPr>
          <w:b/>
          <w:bCs/>
          <w:sz w:val="20"/>
          <w:szCs w:val="20"/>
          <w:lang w:eastAsia="pl-PL"/>
        </w:rPr>
        <w:t>Sudecka 29, pokój nr 21, 58-500 Jelenia Góra, Polska</w:t>
      </w:r>
    </w:p>
    <w:tbl>
      <w:tblPr>
        <w:tblW w:w="0" w:type="auto"/>
        <w:jc w:val="center"/>
        <w:tblLayout w:type="fixed"/>
        <w:tblCellMar>
          <w:left w:w="70" w:type="dxa"/>
          <w:right w:w="70" w:type="dxa"/>
        </w:tblCellMar>
        <w:tblLook w:val="0000"/>
      </w:tblPr>
      <w:tblGrid>
        <w:gridCol w:w="2856"/>
        <w:gridCol w:w="2349"/>
        <w:gridCol w:w="1691"/>
        <w:gridCol w:w="2050"/>
      </w:tblGrid>
      <w:tr w:rsidR="00535AA2">
        <w:trPr>
          <w:trHeight w:val="410"/>
          <w:jc w:val="center"/>
        </w:trPr>
        <w:tc>
          <w:tcPr>
            <w:tcW w:w="2856" w:type="dxa"/>
            <w:tcBorders>
              <w:top w:val="single" w:sz="6" w:space="0" w:color="000001"/>
              <w:left w:val="single" w:sz="6" w:space="0" w:color="000001"/>
              <w:bottom w:val="single" w:sz="6" w:space="0" w:color="000001"/>
            </w:tcBorders>
            <w:vAlign w:val="center"/>
          </w:tcPr>
          <w:p w:rsidR="00535AA2" w:rsidRDefault="00535AA2">
            <w:pPr>
              <w:tabs>
                <w:tab w:val="left" w:pos="360"/>
              </w:tabs>
              <w:jc w:val="center"/>
            </w:pPr>
            <w:r>
              <w:rPr>
                <w:rFonts w:ascii="Arial" w:hAnsi="Arial" w:cs="Arial"/>
                <w:sz w:val="20"/>
                <w:szCs w:val="20"/>
              </w:rPr>
              <w:t>w dniu</w:t>
            </w:r>
          </w:p>
        </w:tc>
        <w:tc>
          <w:tcPr>
            <w:tcW w:w="2349" w:type="dxa"/>
            <w:tcBorders>
              <w:top w:val="single" w:sz="6" w:space="0" w:color="000001"/>
              <w:left w:val="single" w:sz="6" w:space="0" w:color="000001"/>
              <w:bottom w:val="single" w:sz="6" w:space="0" w:color="000001"/>
            </w:tcBorders>
            <w:vAlign w:val="center"/>
          </w:tcPr>
          <w:p w:rsidR="00535AA2" w:rsidRDefault="00535AA2" w:rsidP="005253D8">
            <w:pPr>
              <w:tabs>
                <w:tab w:val="left" w:pos="360"/>
              </w:tabs>
              <w:jc w:val="center"/>
            </w:pPr>
            <w:r>
              <w:rPr>
                <w:rFonts w:ascii="Arial" w:hAnsi="Arial" w:cs="Arial"/>
                <w:b/>
                <w:bCs/>
                <w:sz w:val="20"/>
                <w:szCs w:val="20"/>
                <w:lang w:eastAsia="pl-PL"/>
              </w:rPr>
              <w:t>31 marca</w:t>
            </w:r>
            <w:r w:rsidRPr="002E0CC1">
              <w:rPr>
                <w:rFonts w:ascii="Arial" w:hAnsi="Arial" w:cs="Arial"/>
                <w:b/>
                <w:bCs/>
                <w:sz w:val="20"/>
                <w:szCs w:val="20"/>
                <w:lang w:eastAsia="pl-PL"/>
              </w:rPr>
              <w:t xml:space="preserve"> 20</w:t>
            </w:r>
            <w:r>
              <w:rPr>
                <w:rFonts w:ascii="Arial" w:hAnsi="Arial" w:cs="Arial"/>
                <w:b/>
                <w:bCs/>
                <w:sz w:val="20"/>
                <w:szCs w:val="20"/>
                <w:lang w:eastAsia="pl-PL"/>
              </w:rPr>
              <w:t>20</w:t>
            </w:r>
            <w:r w:rsidRPr="002E0CC1">
              <w:rPr>
                <w:rFonts w:ascii="Arial" w:hAnsi="Arial" w:cs="Arial"/>
                <w:b/>
                <w:bCs/>
                <w:sz w:val="20"/>
                <w:szCs w:val="20"/>
                <w:lang w:eastAsia="pl-PL"/>
              </w:rPr>
              <w:t xml:space="preserve"> r.</w:t>
            </w:r>
          </w:p>
        </w:tc>
        <w:tc>
          <w:tcPr>
            <w:tcW w:w="1691" w:type="dxa"/>
            <w:tcBorders>
              <w:top w:val="single" w:sz="6" w:space="0" w:color="000001"/>
              <w:left w:val="single" w:sz="6" w:space="0" w:color="000001"/>
              <w:bottom w:val="single" w:sz="6" w:space="0" w:color="000001"/>
            </w:tcBorders>
            <w:vAlign w:val="center"/>
          </w:tcPr>
          <w:p w:rsidR="00535AA2" w:rsidRDefault="00535AA2">
            <w:pPr>
              <w:tabs>
                <w:tab w:val="left" w:pos="360"/>
              </w:tabs>
              <w:jc w:val="center"/>
            </w:pPr>
            <w:r>
              <w:rPr>
                <w:rFonts w:ascii="Arial" w:hAnsi="Arial" w:cs="Arial"/>
                <w:sz w:val="20"/>
                <w:szCs w:val="20"/>
              </w:rPr>
              <w:t>o godz.</w:t>
            </w:r>
          </w:p>
        </w:tc>
        <w:tc>
          <w:tcPr>
            <w:tcW w:w="2050" w:type="dxa"/>
            <w:tcBorders>
              <w:top w:val="single" w:sz="6" w:space="0" w:color="000001"/>
              <w:left w:val="single" w:sz="6" w:space="0" w:color="000001"/>
              <w:bottom w:val="single" w:sz="6" w:space="0" w:color="000001"/>
              <w:right w:val="single" w:sz="6" w:space="0" w:color="000001"/>
            </w:tcBorders>
            <w:vAlign w:val="center"/>
          </w:tcPr>
          <w:p w:rsidR="00535AA2" w:rsidRDefault="00535AA2">
            <w:pPr>
              <w:jc w:val="center"/>
            </w:pPr>
            <w:r>
              <w:rPr>
                <w:rFonts w:ascii="Arial" w:hAnsi="Arial" w:cs="Arial"/>
                <w:b/>
                <w:bCs/>
                <w:sz w:val="20"/>
                <w:szCs w:val="20"/>
                <w:lang w:eastAsia="pl-PL"/>
              </w:rPr>
              <w:t>11:00</w:t>
            </w:r>
          </w:p>
        </w:tc>
      </w:tr>
    </w:tbl>
    <w:p w:rsidR="00535AA2" w:rsidRDefault="00535AA2" w:rsidP="00BF11FE">
      <w:pPr>
        <w:pStyle w:val="Heading1"/>
        <w:keepNext/>
        <w:numPr>
          <w:ilvl w:val="0"/>
          <w:numId w:val="16"/>
        </w:numPr>
        <w:tabs>
          <w:tab w:val="clear" w:pos="0"/>
        </w:tabs>
        <w:spacing w:before="60" w:after="0" w:line="240" w:lineRule="auto"/>
        <w:ind w:left="0" w:firstLine="0"/>
        <w:jc w:val="both"/>
      </w:pPr>
      <w:bookmarkStart w:id="32" w:name="_Toc34907964"/>
      <w:r>
        <w:rPr>
          <w:sz w:val="20"/>
          <w:szCs w:val="20"/>
        </w:rPr>
        <w:t>Termin związania ofertą</w:t>
      </w:r>
      <w:bookmarkEnd w:id="32"/>
    </w:p>
    <w:p w:rsidR="00535AA2" w:rsidRPr="00AC0ABA" w:rsidRDefault="00535AA2">
      <w:pPr>
        <w:pStyle w:val="Heading2"/>
        <w:ind w:left="360"/>
        <w:rPr>
          <w:sz w:val="20"/>
          <w:szCs w:val="20"/>
        </w:rPr>
      </w:pPr>
      <w:bookmarkStart w:id="33" w:name="_Toc524426905"/>
      <w:bookmarkStart w:id="34" w:name="_Toc34907965"/>
      <w:r>
        <w:rPr>
          <w:sz w:val="20"/>
          <w:szCs w:val="20"/>
        </w:rPr>
        <w:t>Wykonawca pozostaje związany złożoną ofertą przez 30 dni. Bieg terminu związania ofertą rozpoczyna się wraz z upływem terminu składania ofert.</w:t>
      </w:r>
      <w:bookmarkEnd w:id="33"/>
      <w:bookmarkEnd w:id="34"/>
    </w:p>
    <w:p w:rsidR="00535AA2" w:rsidRDefault="00535AA2" w:rsidP="00B1046D">
      <w:pPr>
        <w:pStyle w:val="Heading1"/>
        <w:keepNext/>
        <w:numPr>
          <w:ilvl w:val="0"/>
          <w:numId w:val="16"/>
        </w:numPr>
        <w:tabs>
          <w:tab w:val="clear" w:pos="0"/>
        </w:tabs>
        <w:spacing w:after="0" w:line="240" w:lineRule="auto"/>
        <w:ind w:left="0" w:firstLine="0"/>
        <w:jc w:val="both"/>
      </w:pPr>
      <w:bookmarkStart w:id="35" w:name="_Toc34907966"/>
      <w:r>
        <w:rPr>
          <w:sz w:val="20"/>
          <w:szCs w:val="20"/>
        </w:rPr>
        <w:t>Opis sposobu obliczenia ceny.</w:t>
      </w:r>
      <w:bookmarkEnd w:id="35"/>
    </w:p>
    <w:p w:rsidR="00535AA2" w:rsidRDefault="00535AA2" w:rsidP="00BF11FE">
      <w:pPr>
        <w:numPr>
          <w:ilvl w:val="0"/>
          <w:numId w:val="14"/>
        </w:numPr>
        <w:tabs>
          <w:tab w:val="left" w:pos="360"/>
        </w:tabs>
        <w:ind w:left="709" w:hanging="345"/>
        <w:jc w:val="both"/>
      </w:pPr>
      <w:r>
        <w:rPr>
          <w:rFonts w:ascii="Arial" w:hAnsi="Arial" w:cs="Arial"/>
          <w:sz w:val="20"/>
          <w:szCs w:val="20"/>
        </w:rPr>
        <w:t>Podana w ofercie cena ryczałtowa (łącznie z podatkiem od towarów i usług VAT) musi być wyrażona w </w:t>
      </w:r>
      <w:r>
        <w:rPr>
          <w:rFonts w:ascii="Arial" w:hAnsi="Arial" w:cs="Arial"/>
          <w:b/>
          <w:bCs/>
          <w:sz w:val="20"/>
          <w:szCs w:val="20"/>
        </w:rPr>
        <w:t xml:space="preserve">PLN </w:t>
      </w:r>
      <w:r>
        <w:rPr>
          <w:rFonts w:ascii="Arial" w:hAnsi="Arial" w:cs="Arial"/>
          <w:sz w:val="20"/>
          <w:szCs w:val="20"/>
        </w:rPr>
        <w:t>i podana z dokładnością do dwóch (2) miejsc po przecinku.</w:t>
      </w:r>
    </w:p>
    <w:p w:rsidR="00535AA2" w:rsidRPr="00CB7437" w:rsidRDefault="00535AA2" w:rsidP="00BF11FE">
      <w:pPr>
        <w:numPr>
          <w:ilvl w:val="0"/>
          <w:numId w:val="14"/>
        </w:numPr>
        <w:tabs>
          <w:tab w:val="left" w:pos="360"/>
        </w:tabs>
        <w:ind w:left="709" w:hanging="345"/>
        <w:jc w:val="both"/>
      </w:pPr>
      <w:r>
        <w:rPr>
          <w:rFonts w:ascii="Arial" w:hAnsi="Arial" w:cs="Arial"/>
          <w:sz w:val="20"/>
          <w:szCs w:val="20"/>
        </w:rPr>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cs="Arial"/>
          <w:sz w:val="20"/>
          <w:szCs w:val="20"/>
        </w:rPr>
        <w:t>z opisu przedmiotu zamówienia oraz załączników.</w:t>
      </w:r>
    </w:p>
    <w:p w:rsidR="00535AA2" w:rsidRPr="00CB7437" w:rsidRDefault="00535AA2" w:rsidP="00CB7437">
      <w:pPr>
        <w:tabs>
          <w:tab w:val="left" w:pos="709"/>
        </w:tabs>
        <w:spacing w:before="80"/>
        <w:ind w:left="709"/>
        <w:jc w:val="both"/>
        <w:rPr>
          <w:rFonts w:ascii="Arial" w:hAnsi="Arial" w:cs="Arial"/>
          <w:b/>
          <w:bCs/>
          <w:i/>
          <w:iCs/>
          <w:sz w:val="20"/>
          <w:szCs w:val="20"/>
          <w:u w:val="single"/>
        </w:rPr>
      </w:pPr>
      <w:r w:rsidRPr="00CB7437">
        <w:rPr>
          <w:rFonts w:ascii="Arial" w:hAnsi="Arial" w:cs="Arial"/>
          <w:b/>
          <w:bCs/>
          <w:i/>
          <w:iCs/>
          <w:sz w:val="20"/>
          <w:szCs w:val="20"/>
          <w:u w:val="single"/>
        </w:rPr>
        <w:t>UWAGA:</w:t>
      </w:r>
    </w:p>
    <w:p w:rsidR="00535AA2" w:rsidRDefault="00535AA2" w:rsidP="00CB7437">
      <w:pPr>
        <w:tabs>
          <w:tab w:val="left" w:pos="709"/>
        </w:tabs>
        <w:ind w:left="709"/>
        <w:jc w:val="both"/>
      </w:pPr>
      <w:r>
        <w:rPr>
          <w:rFonts w:ascii="Arial" w:hAnsi="Arial" w:cs="Arial"/>
          <w:sz w:val="20"/>
          <w:szCs w:val="20"/>
        </w:rPr>
        <w:t xml:space="preserve">Mając na uwadze fakt, iż przedmiotowe zamówienie dotyczy części I obejmującej wyodrębniony etap procesu budowlanego tj. przebudowy muru oporowego – koszty wykonania zamówienia należy oszacować odnosząc się wyłącznie do zakresu robót związanych z przebudowa muru oporowego. Kwestie rozwiązań projektowych obejmujących ten zakres zawiera „Projekt budowlany zamienny” (załącznik nr 2 do OPZ) wraz z decyzją zamienną nr 428/2018/2020 z dnia 15.01.2020 r. </w:t>
      </w:r>
    </w:p>
    <w:p w:rsidR="00535AA2" w:rsidRPr="005253D8" w:rsidRDefault="00535AA2" w:rsidP="00B1046D">
      <w:pPr>
        <w:pStyle w:val="ListParagraph"/>
        <w:numPr>
          <w:ilvl w:val="0"/>
          <w:numId w:val="14"/>
        </w:numPr>
        <w:tabs>
          <w:tab w:val="left" w:pos="709"/>
        </w:tabs>
        <w:spacing w:before="120"/>
        <w:ind w:left="714" w:hanging="357"/>
        <w:jc w:val="both"/>
        <w:rPr>
          <w:rFonts w:ascii="Arial" w:hAnsi="Arial" w:cs="Arial"/>
          <w:sz w:val="20"/>
          <w:szCs w:val="20"/>
        </w:rPr>
      </w:pPr>
      <w:r w:rsidRPr="005253D8">
        <w:rPr>
          <w:rFonts w:ascii="Arial" w:hAnsi="Arial" w:cs="Arial"/>
          <w:b/>
          <w:bCs/>
          <w:sz w:val="20"/>
          <w:szCs w:val="20"/>
        </w:rPr>
        <w:t xml:space="preserve">Cena ryczałtowa brutto oferty = wartość ryczałtowa netto oferty + podatek VAT, </w:t>
      </w:r>
      <w:r w:rsidRPr="005253D8">
        <w:rPr>
          <w:rFonts w:ascii="Arial" w:hAnsi="Arial" w:cs="Arial"/>
          <w:sz w:val="20"/>
          <w:szCs w:val="20"/>
          <w:u w:val="single"/>
        </w:rPr>
        <w:t>gdzie podatek VAT należy obliczyć z zaokrągleniem do dwóch miejsc po przecinku.</w:t>
      </w:r>
    </w:p>
    <w:p w:rsidR="00535AA2" w:rsidRPr="005253D8" w:rsidRDefault="00535AA2" w:rsidP="00B1046D">
      <w:pPr>
        <w:numPr>
          <w:ilvl w:val="0"/>
          <w:numId w:val="14"/>
        </w:numPr>
        <w:tabs>
          <w:tab w:val="left" w:pos="360"/>
        </w:tabs>
        <w:spacing w:before="60"/>
        <w:ind w:left="709" w:hanging="346"/>
        <w:jc w:val="both"/>
      </w:pPr>
      <w:r w:rsidRPr="005253D8">
        <w:rPr>
          <w:rFonts w:ascii="Arial" w:hAnsi="Arial" w:cs="Arial"/>
          <w:sz w:val="20"/>
          <w:szCs w:val="20"/>
        </w:rPr>
        <w:t xml:space="preserve">Cena oferty stanowić będzie wynagrodzenie ryczałtowe za realizację całego przedmiotu zamówienia </w:t>
      </w:r>
      <w:r>
        <w:rPr>
          <w:rFonts w:ascii="Arial" w:hAnsi="Arial" w:cs="Arial"/>
          <w:sz w:val="20"/>
          <w:szCs w:val="20"/>
        </w:rPr>
        <w:br/>
      </w:r>
      <w:r w:rsidRPr="005253D8">
        <w:rPr>
          <w:rFonts w:ascii="Arial" w:hAnsi="Arial" w:cs="Arial"/>
          <w:sz w:val="20"/>
          <w:szCs w:val="20"/>
        </w:rPr>
        <w:t xml:space="preserve">i nie będzie podlegała zmianom w okresie realizacji umowy za wyjątkiem przypadków określonych w pkt 21.2 </w:t>
      </w:r>
      <w:r>
        <w:rPr>
          <w:rFonts w:ascii="Arial" w:hAnsi="Arial" w:cs="Arial"/>
          <w:sz w:val="20"/>
          <w:szCs w:val="20"/>
        </w:rPr>
        <w:t>–</w:t>
      </w:r>
      <w:r w:rsidRPr="005253D8">
        <w:rPr>
          <w:rFonts w:ascii="Arial" w:hAnsi="Arial" w:cs="Arial"/>
          <w:sz w:val="20"/>
          <w:szCs w:val="20"/>
        </w:rPr>
        <w:t xml:space="preserve"> odpowiednio.</w:t>
      </w:r>
    </w:p>
    <w:p w:rsidR="00535AA2" w:rsidRPr="005253D8" w:rsidRDefault="00535AA2" w:rsidP="005253D8">
      <w:pPr>
        <w:numPr>
          <w:ilvl w:val="0"/>
          <w:numId w:val="14"/>
        </w:numPr>
        <w:tabs>
          <w:tab w:val="left" w:pos="360"/>
        </w:tabs>
        <w:ind w:left="709" w:hanging="345"/>
        <w:jc w:val="both"/>
      </w:pPr>
      <w:r w:rsidRPr="005253D8">
        <w:rPr>
          <w:rFonts w:ascii="Arial" w:hAnsi="Arial" w:cs="Arial"/>
          <w:sz w:val="20"/>
          <w:szCs w:val="20"/>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w:t>
      </w:r>
      <w:r>
        <w:rPr>
          <w:rFonts w:ascii="Arial" w:hAnsi="Arial" w:cs="Arial"/>
          <w:sz w:val="20"/>
          <w:szCs w:val="20"/>
        </w:rPr>
        <w:br/>
      </w:r>
      <w:r w:rsidRPr="005253D8">
        <w:rPr>
          <w:rFonts w:ascii="Arial" w:hAnsi="Arial" w:cs="Arial"/>
          <w:sz w:val="20"/>
          <w:szCs w:val="20"/>
        </w:rPr>
        <w:t>i usług, który miałby obowiązek zapłacić zgodnie z obowiązującymi przepisami.</w:t>
      </w:r>
    </w:p>
    <w:p w:rsidR="00535AA2" w:rsidRDefault="00535AA2" w:rsidP="00BF11FE">
      <w:pPr>
        <w:pStyle w:val="Heading1"/>
        <w:keepNext/>
        <w:numPr>
          <w:ilvl w:val="0"/>
          <w:numId w:val="16"/>
        </w:numPr>
        <w:tabs>
          <w:tab w:val="clear" w:pos="0"/>
        </w:tabs>
        <w:spacing w:after="0" w:line="240" w:lineRule="auto"/>
        <w:ind w:left="0" w:firstLine="0"/>
        <w:jc w:val="both"/>
      </w:pPr>
      <w:bookmarkStart w:id="36" w:name="_Toc34907967"/>
      <w:r>
        <w:rPr>
          <w:sz w:val="20"/>
          <w:szCs w:val="20"/>
        </w:rPr>
        <w:t>Kryteria oceny ofert</w:t>
      </w:r>
      <w:r w:rsidRPr="005852A7">
        <w:rPr>
          <w:i/>
          <w:iCs/>
          <w:sz w:val="20"/>
          <w:szCs w:val="20"/>
        </w:rPr>
        <w:t>.</w:t>
      </w:r>
      <w:bookmarkEnd w:id="36"/>
    </w:p>
    <w:p w:rsidR="00535AA2" w:rsidRDefault="00535AA2" w:rsidP="00D01D4D">
      <w:pPr>
        <w:ind w:left="709" w:hanging="329"/>
        <w:jc w:val="both"/>
      </w:pPr>
      <w:r>
        <w:rPr>
          <w:rFonts w:ascii="Arial" w:hAnsi="Arial" w:cs="Arial"/>
          <w:sz w:val="20"/>
          <w:szCs w:val="20"/>
        </w:rPr>
        <w:t>1.</w:t>
      </w:r>
      <w:r>
        <w:rPr>
          <w:rFonts w:ascii="Arial" w:hAnsi="Arial" w:cs="Arial"/>
          <w:sz w:val="20"/>
          <w:szCs w:val="20"/>
        </w:rPr>
        <w:tab/>
        <w:t>Oferty zostaną ocenione przez Zamawiającego w oparciu o</w:t>
      </w:r>
      <w:r>
        <w:rPr>
          <w:rFonts w:ascii="Arial" w:hAnsi="Arial" w:cs="Arial"/>
          <w:b/>
          <w:bCs/>
          <w:sz w:val="20"/>
          <w:szCs w:val="20"/>
        </w:rPr>
        <w:t xml:space="preserve"> </w:t>
      </w:r>
      <w:r>
        <w:rPr>
          <w:rFonts w:ascii="Arial" w:hAnsi="Arial" w:cs="Arial"/>
          <w:sz w:val="20"/>
          <w:szCs w:val="20"/>
        </w:rPr>
        <w:t xml:space="preserve">następujące </w:t>
      </w:r>
      <w:r>
        <w:rPr>
          <w:rFonts w:ascii="Arial" w:hAnsi="Arial" w:cs="Arial"/>
          <w:b/>
          <w:bCs/>
          <w:sz w:val="20"/>
          <w:szCs w:val="20"/>
        </w:rPr>
        <w:t>kryteria:</w:t>
      </w:r>
    </w:p>
    <w:p w:rsidR="00535AA2" w:rsidRPr="00733D07" w:rsidRDefault="00535AA2">
      <w:pPr>
        <w:ind w:left="728" w:hanging="19"/>
        <w:jc w:val="both"/>
        <w:rPr>
          <w:rFonts w:ascii="Arial" w:hAnsi="Arial" w:cs="Arial"/>
          <w:b/>
          <w:bCs/>
          <w:sz w:val="20"/>
          <w:szCs w:val="20"/>
        </w:rPr>
      </w:pPr>
      <w:r>
        <w:rPr>
          <w:rFonts w:ascii="Arial" w:hAnsi="Arial" w:cs="Arial"/>
          <w:sz w:val="20"/>
          <w:szCs w:val="20"/>
        </w:rPr>
        <w:t xml:space="preserve">1) </w:t>
      </w:r>
      <w:r>
        <w:rPr>
          <w:rFonts w:ascii="Arial" w:hAnsi="Arial" w:cs="Arial"/>
          <w:b/>
          <w:bCs/>
          <w:sz w:val="20"/>
          <w:szCs w:val="20"/>
        </w:rPr>
        <w:t>Cena</w:t>
      </w:r>
      <w:r>
        <w:rPr>
          <w:rFonts w:ascii="Arial" w:hAnsi="Arial" w:cs="Arial"/>
          <w:sz w:val="20"/>
          <w:szCs w:val="20"/>
        </w:rPr>
        <w:t xml:space="preserve"> – </w:t>
      </w:r>
      <w:r>
        <w:rPr>
          <w:rFonts w:ascii="Arial" w:hAnsi="Arial" w:cs="Arial"/>
          <w:b/>
          <w:bCs/>
          <w:sz w:val="20"/>
          <w:szCs w:val="20"/>
        </w:rPr>
        <w:t xml:space="preserve">60 % </w:t>
      </w:r>
    </w:p>
    <w:p w:rsidR="00535AA2" w:rsidRDefault="00535AA2" w:rsidP="00AA02CD">
      <w:pPr>
        <w:ind w:left="728" w:hanging="19"/>
        <w:jc w:val="both"/>
      </w:pPr>
      <w:r>
        <w:rPr>
          <w:rFonts w:ascii="Arial" w:hAnsi="Arial" w:cs="Arial"/>
          <w:sz w:val="20"/>
          <w:szCs w:val="20"/>
        </w:rPr>
        <w:t xml:space="preserve">2) </w:t>
      </w:r>
      <w:r>
        <w:rPr>
          <w:rFonts w:ascii="Arial" w:hAnsi="Arial" w:cs="Arial"/>
          <w:b/>
          <w:bCs/>
          <w:sz w:val="20"/>
          <w:szCs w:val="20"/>
        </w:rPr>
        <w:t>Okres gwarancji na wykonane roboty budowlane</w:t>
      </w:r>
      <w:r>
        <w:rPr>
          <w:rFonts w:ascii="Arial" w:hAnsi="Arial" w:cs="Arial"/>
          <w:sz w:val="20"/>
          <w:szCs w:val="20"/>
        </w:rPr>
        <w:t xml:space="preserve"> – </w:t>
      </w:r>
      <w:r>
        <w:rPr>
          <w:rFonts w:ascii="Arial" w:hAnsi="Arial" w:cs="Arial"/>
          <w:b/>
          <w:bCs/>
          <w:sz w:val="20"/>
          <w:szCs w:val="20"/>
        </w:rPr>
        <w:t>40 %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535AA2" w:rsidRDefault="00535AA2" w:rsidP="00BE0EE3">
      <w:pPr>
        <w:pStyle w:val="Tekstpodstawowy22"/>
        <w:tabs>
          <w:tab w:val="left" w:pos="1276"/>
          <w:tab w:val="left" w:pos="2910"/>
        </w:tabs>
        <w:spacing w:before="120" w:after="0" w:line="240" w:lineRule="auto"/>
        <w:ind w:left="1276" w:hanging="567"/>
      </w:pPr>
      <w:r>
        <w:rPr>
          <w:rFonts w:ascii="Arial" w:hAnsi="Arial" w:cs="Arial"/>
          <w:b/>
          <w:bCs/>
          <w:sz w:val="20"/>
          <w:szCs w:val="20"/>
          <w:u w:val="single"/>
          <w:lang w:eastAsia="pl-PL"/>
        </w:rPr>
        <w:t xml:space="preserve">Ad 1.1). </w:t>
      </w:r>
      <w:r>
        <w:rPr>
          <w:rFonts w:ascii="Arial" w:hAnsi="Arial" w:cs="Arial"/>
          <w:b/>
          <w:bCs/>
          <w:sz w:val="20"/>
          <w:szCs w:val="20"/>
          <w:u w:val="single"/>
        </w:rPr>
        <w:t>Cena – 60 %</w:t>
      </w:r>
    </w:p>
    <w:p w:rsidR="00535AA2" w:rsidRDefault="00535AA2" w:rsidP="00B1046D">
      <w:pPr>
        <w:pStyle w:val="BodyText21"/>
        <w:spacing w:before="60"/>
        <w:ind w:left="993" w:hanging="284"/>
      </w:pPr>
      <w:r>
        <w:rPr>
          <w:rFonts w:ascii="Arial" w:hAnsi="Arial" w:cs="Arial"/>
          <w:sz w:val="20"/>
          <w:szCs w:val="20"/>
        </w:rPr>
        <w:t xml:space="preserve">a) Kryterium to będzie oceniane na podstawie ceny brutto za wykonanie całości przedmiotu zamówienia, określonej na podstawie danych podanych przez Wykonawcę w </w:t>
      </w:r>
      <w:r>
        <w:rPr>
          <w:rFonts w:ascii="Arial" w:hAnsi="Arial" w:cs="Arial"/>
          <w:sz w:val="20"/>
          <w:szCs w:val="20"/>
          <w:lang w:eastAsia="pl-PL"/>
        </w:rPr>
        <w:t xml:space="preserve">pkt 4.3. lit a) </w:t>
      </w:r>
      <w:r>
        <w:rPr>
          <w:rFonts w:ascii="Arial" w:hAnsi="Arial" w:cs="Arial"/>
          <w:sz w:val="20"/>
          <w:szCs w:val="20"/>
        </w:rPr>
        <w:t>Formularza Oferty.</w:t>
      </w:r>
    </w:p>
    <w:p w:rsidR="00535AA2" w:rsidRDefault="00535AA2" w:rsidP="00B1046D">
      <w:pPr>
        <w:pStyle w:val="BodyText21"/>
        <w:spacing w:before="60"/>
        <w:ind w:left="993" w:hanging="284"/>
        <w:rPr>
          <w:rFonts w:ascii="Arial" w:hAnsi="Arial" w:cs="Arial"/>
          <w:sz w:val="20"/>
          <w:szCs w:val="20"/>
          <w:lang w:eastAsia="pl-PL"/>
        </w:rPr>
      </w:pPr>
      <w:r>
        <w:rPr>
          <w:rFonts w:ascii="Arial" w:hAnsi="Arial" w:cs="Arial"/>
          <w:sz w:val="20"/>
          <w:szCs w:val="20"/>
          <w:lang w:eastAsia="pl-PL"/>
        </w:rPr>
        <w:t>b) W kryterium „Cena” – Oferta otrzyma zaokrągloną do dwóch miejsc po przecinku ilość punktów wynikającą z działania:</w:t>
      </w:r>
    </w:p>
    <w:p w:rsidR="00535AA2" w:rsidRDefault="00535AA2" w:rsidP="00BE0EE3">
      <w:pPr>
        <w:pStyle w:val="BodyText21"/>
        <w:ind w:left="993" w:hanging="283"/>
        <w:rPr>
          <w:rFonts w:ascii="Arial" w:hAnsi="Arial" w:cs="Arial"/>
          <w:sz w:val="20"/>
          <w:szCs w:val="20"/>
          <w:lang w:eastAsia="pl-PL"/>
        </w:rPr>
      </w:pPr>
    </w:p>
    <w:p w:rsidR="00535AA2" w:rsidRDefault="00535AA2" w:rsidP="00EE6B75">
      <w:pPr>
        <w:pStyle w:val="BodyText21"/>
        <w:ind w:left="3402"/>
      </w:pPr>
      <w:r>
        <w:rPr>
          <w:rFonts w:ascii="Arial" w:hAnsi="Arial" w:cs="Arial"/>
          <w:sz w:val="20"/>
          <w:szCs w:val="20"/>
          <w:lang w:eastAsia="pl-PL"/>
        </w:rPr>
        <w:t>Pi (C) =</w:t>
      </w:r>
      <w:r>
        <w:rPr>
          <w:rFonts w:ascii="Arial" w:hAnsi="Arial" w:cs="Arial"/>
          <w:sz w:val="20"/>
          <w:szCs w:val="20"/>
        </w:rPr>
        <w:t xml:space="preserve"> </w:t>
      </w:r>
      <w:r w:rsidRPr="00DB4AB1">
        <w:rPr>
          <w:rFonts w:ascii="Arial" w:hAnsi="Arial" w:cs="Arial"/>
          <w:position w:val="-24"/>
          <w:sz w:val="20"/>
          <w:szCs w:val="20"/>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filled="t">
            <v:fill color2="black"/>
            <v:imagedata r:id="rId10" o:title=""/>
          </v:shape>
          <o:OLEObject Type="Embed" ProgID="Equation.3" ShapeID="_x0000_i1025" DrawAspect="Content" ObjectID="_1645610164" r:id="rId11"/>
        </w:object>
      </w:r>
      <w:r>
        <w:rPr>
          <w:rFonts w:ascii="Arial" w:hAnsi="Arial" w:cs="Arial"/>
          <w:sz w:val="20"/>
          <w:szCs w:val="20"/>
        </w:rPr>
        <w:t xml:space="preserve"> • Max (C)</w:t>
      </w:r>
    </w:p>
    <w:p w:rsidR="00535AA2" w:rsidRDefault="00535AA2" w:rsidP="00BE0EE3">
      <w:pPr>
        <w:pStyle w:val="BodyText21"/>
        <w:ind w:left="992"/>
        <w:rPr>
          <w:rFonts w:ascii="Arial" w:hAnsi="Arial" w:cs="Arial"/>
          <w:sz w:val="20"/>
          <w:szCs w:val="20"/>
          <w:lang w:eastAsia="pl-PL"/>
        </w:rPr>
      </w:pPr>
      <w:r>
        <w:rPr>
          <w:rFonts w:ascii="Arial" w:hAnsi="Arial" w:cs="Arial"/>
          <w:sz w:val="20"/>
          <w:szCs w:val="20"/>
          <w:lang w:eastAsia="pl-PL"/>
        </w:rPr>
        <w:t>gdzie:</w:t>
      </w:r>
    </w:p>
    <w:p w:rsidR="00535AA2" w:rsidRPr="00EE6B75" w:rsidRDefault="00535AA2" w:rsidP="005253D8">
      <w:pPr>
        <w:pStyle w:val="BodyText21"/>
        <w:ind w:left="993"/>
        <w:rPr>
          <w:sz w:val="6"/>
          <w:szCs w:val="6"/>
        </w:rPr>
      </w:pPr>
    </w:p>
    <w:tbl>
      <w:tblPr>
        <w:tblW w:w="8788" w:type="dxa"/>
        <w:jc w:val="right"/>
        <w:tblLayout w:type="fixed"/>
        <w:tblCellMar>
          <w:left w:w="70" w:type="dxa"/>
          <w:right w:w="70" w:type="dxa"/>
        </w:tblCellMar>
        <w:tblLook w:val="0000"/>
      </w:tblPr>
      <w:tblGrid>
        <w:gridCol w:w="1892"/>
        <w:gridCol w:w="6896"/>
      </w:tblGrid>
      <w:tr w:rsidR="00535AA2">
        <w:trPr>
          <w:trHeight w:val="352"/>
          <w:jc w:val="right"/>
        </w:trPr>
        <w:tc>
          <w:tcPr>
            <w:tcW w:w="1892" w:type="dxa"/>
            <w:tcBorders>
              <w:top w:val="single" w:sz="4" w:space="0" w:color="000001"/>
              <w:left w:val="single" w:sz="4" w:space="0" w:color="000001"/>
              <w:bottom w:val="single" w:sz="4" w:space="0" w:color="000001"/>
            </w:tcBorders>
            <w:vAlign w:val="center"/>
          </w:tcPr>
          <w:p w:rsidR="00535AA2" w:rsidRDefault="00535AA2" w:rsidP="00B1046D">
            <w:pPr>
              <w:pStyle w:val="BodyText21"/>
              <w:ind w:left="0"/>
              <w:jc w:val="left"/>
            </w:pPr>
            <w:r>
              <w:rPr>
                <w:rFonts w:ascii="Arial" w:hAnsi="Arial" w:cs="Arial"/>
                <w:sz w:val="18"/>
                <w:szCs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vAlign w:val="center"/>
          </w:tcPr>
          <w:p w:rsidR="00535AA2" w:rsidRDefault="00535AA2" w:rsidP="00B1046D">
            <w:pPr>
              <w:pStyle w:val="BodyText21"/>
              <w:ind w:left="0"/>
              <w:jc w:val="left"/>
            </w:pPr>
            <w:r>
              <w:rPr>
                <w:rFonts w:ascii="Arial" w:hAnsi="Arial" w:cs="Arial"/>
                <w:sz w:val="18"/>
                <w:szCs w:val="18"/>
                <w:lang w:eastAsia="pl-PL"/>
              </w:rPr>
              <w:t>ilość punktów jakie otrzyma oferta „i” (badana) za kryterium „Cena”;</w:t>
            </w:r>
          </w:p>
        </w:tc>
      </w:tr>
      <w:tr w:rsidR="00535AA2">
        <w:trPr>
          <w:trHeight w:val="285"/>
          <w:jc w:val="right"/>
        </w:trPr>
        <w:tc>
          <w:tcPr>
            <w:tcW w:w="1892" w:type="dxa"/>
            <w:tcBorders>
              <w:top w:val="single" w:sz="4" w:space="0" w:color="000001"/>
              <w:left w:val="single" w:sz="4" w:space="0" w:color="000001"/>
              <w:bottom w:val="single" w:sz="4" w:space="0" w:color="000001"/>
            </w:tcBorders>
            <w:vAlign w:val="center"/>
          </w:tcPr>
          <w:p w:rsidR="00535AA2" w:rsidRDefault="00535AA2" w:rsidP="00B1046D">
            <w:pPr>
              <w:pStyle w:val="BodyText21"/>
              <w:ind w:left="0"/>
              <w:jc w:val="left"/>
            </w:pPr>
            <w:r>
              <w:rPr>
                <w:rFonts w:ascii="Arial" w:hAnsi="Arial" w:cs="Arial"/>
                <w:sz w:val="18"/>
                <w:szCs w:val="18"/>
                <w:lang w:eastAsia="pl-PL"/>
              </w:rPr>
              <w:t>Cmin</w:t>
            </w:r>
          </w:p>
        </w:tc>
        <w:tc>
          <w:tcPr>
            <w:tcW w:w="6896" w:type="dxa"/>
            <w:tcBorders>
              <w:top w:val="single" w:sz="4" w:space="0" w:color="000001"/>
              <w:left w:val="single" w:sz="4" w:space="0" w:color="000001"/>
              <w:bottom w:val="single" w:sz="4" w:space="0" w:color="000001"/>
              <w:right w:val="single" w:sz="4" w:space="0" w:color="000001"/>
            </w:tcBorders>
            <w:vAlign w:val="center"/>
          </w:tcPr>
          <w:p w:rsidR="00535AA2" w:rsidRDefault="00535AA2" w:rsidP="00B1046D">
            <w:pPr>
              <w:pStyle w:val="BodyText21"/>
              <w:ind w:left="0"/>
              <w:jc w:val="left"/>
            </w:pPr>
            <w:r>
              <w:rPr>
                <w:rFonts w:ascii="Arial" w:hAnsi="Arial" w:cs="Arial"/>
                <w:sz w:val="18"/>
                <w:szCs w:val="18"/>
                <w:lang w:eastAsia="pl-PL"/>
              </w:rPr>
              <w:t>najniższa cena spośród wszystkich ważnych i nieodrzuconych ofert;</w:t>
            </w:r>
          </w:p>
        </w:tc>
      </w:tr>
      <w:tr w:rsidR="00535AA2">
        <w:trPr>
          <w:trHeight w:val="345"/>
          <w:jc w:val="right"/>
        </w:trPr>
        <w:tc>
          <w:tcPr>
            <w:tcW w:w="1892" w:type="dxa"/>
            <w:tcBorders>
              <w:top w:val="single" w:sz="4" w:space="0" w:color="000001"/>
              <w:left w:val="single" w:sz="4" w:space="0" w:color="000001"/>
              <w:bottom w:val="single" w:sz="4" w:space="0" w:color="000001"/>
            </w:tcBorders>
            <w:vAlign w:val="center"/>
          </w:tcPr>
          <w:p w:rsidR="00535AA2" w:rsidRDefault="00535AA2" w:rsidP="00B1046D">
            <w:pPr>
              <w:pStyle w:val="BodyText21"/>
              <w:ind w:left="0"/>
              <w:jc w:val="left"/>
            </w:pPr>
            <w:r>
              <w:rPr>
                <w:rFonts w:ascii="Arial" w:hAnsi="Arial" w:cs="Arial"/>
                <w:sz w:val="18"/>
                <w:szCs w:val="18"/>
                <w:lang w:eastAsia="pl-PL"/>
              </w:rPr>
              <w:t>Ci</w:t>
            </w:r>
          </w:p>
        </w:tc>
        <w:tc>
          <w:tcPr>
            <w:tcW w:w="6896" w:type="dxa"/>
            <w:tcBorders>
              <w:top w:val="single" w:sz="4" w:space="0" w:color="000001"/>
              <w:left w:val="single" w:sz="4" w:space="0" w:color="000001"/>
              <w:bottom w:val="single" w:sz="4" w:space="0" w:color="000001"/>
              <w:right w:val="single" w:sz="4" w:space="0" w:color="000001"/>
            </w:tcBorders>
            <w:vAlign w:val="center"/>
          </w:tcPr>
          <w:p w:rsidR="00535AA2" w:rsidRDefault="00535AA2" w:rsidP="00B1046D">
            <w:pPr>
              <w:pStyle w:val="BodyText21"/>
              <w:ind w:left="0"/>
              <w:jc w:val="left"/>
            </w:pPr>
            <w:r>
              <w:rPr>
                <w:rFonts w:ascii="Arial" w:hAnsi="Arial" w:cs="Arial"/>
                <w:sz w:val="18"/>
                <w:szCs w:val="18"/>
                <w:lang w:eastAsia="pl-PL"/>
              </w:rPr>
              <w:t>cena oferty “i”;</w:t>
            </w:r>
          </w:p>
        </w:tc>
      </w:tr>
      <w:tr w:rsidR="00535AA2">
        <w:trPr>
          <w:trHeight w:val="276"/>
          <w:jc w:val="right"/>
        </w:trPr>
        <w:tc>
          <w:tcPr>
            <w:tcW w:w="1892" w:type="dxa"/>
            <w:tcBorders>
              <w:top w:val="single" w:sz="4" w:space="0" w:color="000001"/>
              <w:left w:val="single" w:sz="4" w:space="0" w:color="000001"/>
              <w:bottom w:val="single" w:sz="4" w:space="0" w:color="000001"/>
            </w:tcBorders>
            <w:vAlign w:val="center"/>
          </w:tcPr>
          <w:p w:rsidR="00535AA2" w:rsidRDefault="00535AA2" w:rsidP="00B1046D">
            <w:pPr>
              <w:pStyle w:val="BodyText21"/>
              <w:ind w:left="0"/>
              <w:jc w:val="left"/>
            </w:pPr>
            <w:r>
              <w:rPr>
                <w:rFonts w:ascii="Arial" w:hAnsi="Arial" w:cs="Arial"/>
                <w:sz w:val="18"/>
                <w:szCs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vAlign w:val="center"/>
          </w:tcPr>
          <w:p w:rsidR="00535AA2" w:rsidRDefault="00535AA2" w:rsidP="00B1046D">
            <w:pPr>
              <w:pStyle w:val="BodyText21"/>
              <w:ind w:left="0"/>
              <w:jc w:val="left"/>
            </w:pPr>
            <w:r>
              <w:rPr>
                <w:rFonts w:ascii="Arial" w:hAnsi="Arial" w:cs="Arial"/>
                <w:sz w:val="18"/>
                <w:szCs w:val="18"/>
                <w:lang w:eastAsia="pl-PL"/>
              </w:rPr>
              <w:t>maksymalna ilość punktów jakie może otrzymać oferta za kryterium „Cena” – 60.</w:t>
            </w:r>
          </w:p>
        </w:tc>
      </w:tr>
    </w:tbl>
    <w:p w:rsidR="00535AA2" w:rsidRPr="00BE0EE3" w:rsidRDefault="00535AA2" w:rsidP="005253D8">
      <w:pPr>
        <w:pStyle w:val="BodyText21"/>
        <w:ind w:left="1276" w:hanging="283"/>
        <w:rPr>
          <w:sz w:val="10"/>
          <w:szCs w:val="10"/>
        </w:rPr>
      </w:pPr>
    </w:p>
    <w:p w:rsidR="00535AA2" w:rsidRDefault="00535AA2" w:rsidP="00B1046D">
      <w:pPr>
        <w:spacing w:before="240"/>
        <w:ind w:left="726" w:hanging="17"/>
        <w:jc w:val="both"/>
      </w:pPr>
      <w:r>
        <w:rPr>
          <w:rFonts w:ascii="Arial" w:hAnsi="Arial" w:cs="Arial"/>
          <w:b/>
          <w:bCs/>
          <w:sz w:val="20"/>
          <w:szCs w:val="20"/>
          <w:u w:val="single"/>
          <w:lang w:eastAsia="pl-PL"/>
        </w:rPr>
        <w:t xml:space="preserve">Ad 1.2). </w:t>
      </w:r>
      <w:r>
        <w:rPr>
          <w:rFonts w:ascii="Arial" w:hAnsi="Arial" w:cs="Arial"/>
          <w:b/>
          <w:bCs/>
          <w:sz w:val="20"/>
          <w:szCs w:val="20"/>
          <w:u w:val="single"/>
        </w:rPr>
        <w:t>Okres gwarancji na wykonane roboty budowlane</w:t>
      </w:r>
      <w:r>
        <w:rPr>
          <w:rFonts w:ascii="Arial" w:hAnsi="Arial" w:cs="Arial"/>
          <w:sz w:val="20"/>
          <w:szCs w:val="20"/>
          <w:u w:val="single"/>
        </w:rPr>
        <w:t xml:space="preserve"> – </w:t>
      </w:r>
      <w:r>
        <w:rPr>
          <w:rFonts w:ascii="Arial" w:hAnsi="Arial" w:cs="Arial"/>
          <w:b/>
          <w:bCs/>
          <w:sz w:val="20"/>
          <w:szCs w:val="20"/>
          <w:u w:val="single"/>
        </w:rPr>
        <w:t>40 %</w:t>
      </w:r>
      <w:r>
        <w:rPr>
          <w:rFonts w:ascii="Arial" w:hAnsi="Arial" w:cs="Arial"/>
          <w:sz w:val="20"/>
          <w:szCs w:val="20"/>
          <w:u w:val="single"/>
        </w:rPr>
        <w:t xml:space="preserve"> </w:t>
      </w:r>
    </w:p>
    <w:p w:rsidR="00535AA2" w:rsidRDefault="00535AA2" w:rsidP="00856EB5">
      <w:pPr>
        <w:tabs>
          <w:tab w:val="left" w:pos="1276"/>
        </w:tabs>
        <w:ind w:left="709"/>
        <w:jc w:val="both"/>
        <w:rPr>
          <w:rFonts w:ascii="Arial" w:hAnsi="Arial" w:cs="Arial"/>
          <w:sz w:val="4"/>
          <w:szCs w:val="4"/>
          <w:u w:val="single"/>
          <w:lang w:eastAsia="pl-PL"/>
        </w:rPr>
      </w:pPr>
    </w:p>
    <w:p w:rsidR="00535AA2" w:rsidRPr="00B7395D" w:rsidRDefault="00535AA2" w:rsidP="00BE0EE3">
      <w:pPr>
        <w:pStyle w:val="BodyText21"/>
        <w:numPr>
          <w:ilvl w:val="0"/>
          <w:numId w:val="21"/>
        </w:numPr>
        <w:ind w:left="1276" w:hanging="284"/>
        <w:rPr>
          <w:rFonts w:ascii="Arial" w:hAnsi="Arial" w:cs="Arial"/>
          <w:sz w:val="20"/>
          <w:szCs w:val="20"/>
        </w:rPr>
      </w:pPr>
      <w:r w:rsidRPr="00B7395D">
        <w:rPr>
          <w:rFonts w:ascii="Arial" w:hAnsi="Arial" w:cs="Arial"/>
          <w:sz w:val="20"/>
          <w:szCs w:val="20"/>
          <w:lang w:eastAsia="pl-PL"/>
        </w:rPr>
        <w:t>Zamawiający może przyznać w ram</w:t>
      </w:r>
      <w:r>
        <w:rPr>
          <w:rFonts w:ascii="Arial" w:hAnsi="Arial" w:cs="Arial"/>
          <w:sz w:val="20"/>
          <w:szCs w:val="20"/>
          <w:lang w:eastAsia="pl-PL"/>
        </w:rPr>
        <w:t>ach tego kryterium maksymalnie 4</w:t>
      </w:r>
      <w:r w:rsidRPr="00B7395D">
        <w:rPr>
          <w:rFonts w:ascii="Arial" w:hAnsi="Arial" w:cs="Arial"/>
          <w:sz w:val="20"/>
          <w:szCs w:val="20"/>
          <w:lang w:eastAsia="pl-PL"/>
        </w:rPr>
        <w:t xml:space="preserve">0 pkt, zaś waga tego kryterium wynosi </w:t>
      </w:r>
      <w:r>
        <w:rPr>
          <w:rFonts w:ascii="Arial" w:hAnsi="Arial" w:cs="Arial"/>
          <w:sz w:val="20"/>
          <w:szCs w:val="20"/>
          <w:lang w:eastAsia="pl-PL"/>
        </w:rPr>
        <w:t>4</w:t>
      </w:r>
      <w:r w:rsidRPr="00B7395D">
        <w:rPr>
          <w:rFonts w:ascii="Arial" w:hAnsi="Arial" w:cs="Arial"/>
          <w:sz w:val="20"/>
          <w:szCs w:val="20"/>
          <w:lang w:eastAsia="pl-PL"/>
        </w:rPr>
        <w:t xml:space="preserve">0% ogólnej oceny. </w:t>
      </w:r>
    </w:p>
    <w:p w:rsidR="00535AA2" w:rsidRPr="00B7395D" w:rsidRDefault="00535AA2" w:rsidP="00BE0EE3">
      <w:pPr>
        <w:pStyle w:val="BodyText21"/>
        <w:numPr>
          <w:ilvl w:val="0"/>
          <w:numId w:val="21"/>
        </w:numPr>
        <w:ind w:left="1276" w:hanging="284"/>
        <w:rPr>
          <w:rFonts w:ascii="Arial" w:hAnsi="Arial" w:cs="Arial"/>
          <w:sz w:val="20"/>
          <w:szCs w:val="20"/>
        </w:rPr>
      </w:pPr>
      <w:r w:rsidRPr="00B7395D">
        <w:rPr>
          <w:rFonts w:ascii="Arial" w:hAnsi="Arial" w:cs="Arial"/>
          <w:sz w:val="20"/>
          <w:szCs w:val="20"/>
          <w:lang w:eastAsia="pl-PL"/>
        </w:rPr>
        <w:t xml:space="preserve">Zamawiający oceni ww. kryterium na podstawie danych przedstawionych w pkt 4.3 </w:t>
      </w:r>
      <w:r>
        <w:rPr>
          <w:rFonts w:ascii="Arial" w:hAnsi="Arial" w:cs="Arial"/>
          <w:sz w:val="20"/>
          <w:szCs w:val="20"/>
          <w:lang w:eastAsia="pl-PL"/>
        </w:rPr>
        <w:t>lit. b) F</w:t>
      </w:r>
      <w:r w:rsidRPr="00B7395D">
        <w:rPr>
          <w:rFonts w:ascii="Arial" w:hAnsi="Arial" w:cs="Arial"/>
          <w:sz w:val="20"/>
          <w:szCs w:val="20"/>
          <w:lang w:eastAsia="pl-PL"/>
        </w:rPr>
        <w:t>ormularza oferty.</w:t>
      </w:r>
    </w:p>
    <w:p w:rsidR="00535AA2" w:rsidRPr="00B7395D" w:rsidRDefault="00535AA2" w:rsidP="00BE0EE3">
      <w:pPr>
        <w:pStyle w:val="BodyText21"/>
        <w:numPr>
          <w:ilvl w:val="0"/>
          <w:numId w:val="21"/>
        </w:numPr>
        <w:ind w:left="1276" w:hanging="284"/>
        <w:rPr>
          <w:rFonts w:ascii="Arial" w:hAnsi="Arial" w:cs="Arial"/>
          <w:sz w:val="20"/>
          <w:szCs w:val="20"/>
        </w:rPr>
      </w:pPr>
      <w:r w:rsidRPr="00B7395D">
        <w:rPr>
          <w:rFonts w:ascii="Arial" w:hAnsi="Arial" w:cs="Arial"/>
          <w:b/>
          <w:bCs/>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bCs/>
          <w:sz w:val="20"/>
          <w:szCs w:val="20"/>
          <w:lang w:eastAsia="pl-PL"/>
        </w:rPr>
        <w:t xml:space="preserve">okres gwarancji </w:t>
      </w:r>
      <w:r w:rsidRPr="00B7395D">
        <w:rPr>
          <w:rFonts w:ascii="Arial" w:hAnsi="Arial" w:cs="Arial"/>
          <w:sz w:val="20"/>
          <w:szCs w:val="20"/>
          <w:lang w:eastAsia="pl-PL"/>
        </w:rPr>
        <w:t xml:space="preserve">na wykonany przedmiot zamówienia </w:t>
      </w:r>
      <w:r w:rsidRPr="00B7395D">
        <w:rPr>
          <w:rFonts w:ascii="Arial" w:hAnsi="Arial" w:cs="Arial"/>
          <w:b/>
          <w:bCs/>
          <w:sz w:val="20"/>
          <w:szCs w:val="20"/>
          <w:lang w:eastAsia="pl-PL"/>
        </w:rPr>
        <w:t xml:space="preserve">wynosi </w:t>
      </w:r>
      <w:r>
        <w:rPr>
          <w:rFonts w:ascii="Arial" w:hAnsi="Arial" w:cs="Arial"/>
          <w:b/>
          <w:bCs/>
          <w:sz w:val="20"/>
          <w:szCs w:val="20"/>
          <w:lang w:eastAsia="pl-PL"/>
        </w:rPr>
        <w:t>36</w:t>
      </w:r>
      <w:r w:rsidRPr="00B7395D">
        <w:rPr>
          <w:rFonts w:ascii="Arial" w:hAnsi="Arial" w:cs="Arial"/>
          <w:b/>
          <w:bCs/>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p>
    <w:p w:rsidR="00535AA2" w:rsidRPr="00B1046D" w:rsidRDefault="00535AA2" w:rsidP="00BE0EE3">
      <w:pPr>
        <w:pStyle w:val="BodyText21"/>
        <w:numPr>
          <w:ilvl w:val="0"/>
          <w:numId w:val="21"/>
        </w:numPr>
        <w:ind w:left="1276" w:hanging="284"/>
        <w:rPr>
          <w:rFonts w:ascii="Arial" w:hAnsi="Arial" w:cs="Arial"/>
          <w:sz w:val="20"/>
          <w:szCs w:val="20"/>
        </w:rPr>
      </w:pPr>
      <w:r w:rsidRPr="00B7395D">
        <w:rPr>
          <w:rFonts w:ascii="Arial" w:hAnsi="Arial" w:cs="Arial"/>
          <w:b/>
          <w:bCs/>
          <w:sz w:val="20"/>
          <w:szCs w:val="20"/>
        </w:rPr>
        <w:t>Najdłuższy punktowany</w:t>
      </w:r>
      <w:r w:rsidRPr="00B7395D">
        <w:rPr>
          <w:rFonts w:ascii="Arial" w:hAnsi="Arial" w:cs="Arial"/>
          <w:sz w:val="20"/>
          <w:szCs w:val="20"/>
        </w:rPr>
        <w:t xml:space="preserve"> przez Zamawiającego </w:t>
      </w:r>
      <w:r w:rsidRPr="00B7395D">
        <w:rPr>
          <w:rFonts w:ascii="Arial" w:hAnsi="Arial" w:cs="Arial"/>
          <w:b/>
          <w:bCs/>
          <w:sz w:val="20"/>
          <w:szCs w:val="20"/>
        </w:rPr>
        <w:t>okres gwarancji</w:t>
      </w:r>
      <w:r w:rsidRPr="00B7395D">
        <w:rPr>
          <w:rFonts w:ascii="Arial" w:hAnsi="Arial" w:cs="Arial"/>
          <w:sz w:val="20"/>
          <w:szCs w:val="20"/>
        </w:rPr>
        <w:t xml:space="preserve"> udzielonej przez Wykonawcę na wykonane roboty budowlane </w:t>
      </w:r>
      <w:r>
        <w:rPr>
          <w:rFonts w:ascii="Arial" w:hAnsi="Arial" w:cs="Arial"/>
          <w:b/>
          <w:bCs/>
          <w:sz w:val="20"/>
          <w:szCs w:val="20"/>
        </w:rPr>
        <w:t>to 60</w:t>
      </w:r>
      <w:r w:rsidRPr="00B7395D">
        <w:rPr>
          <w:rFonts w:ascii="Arial" w:hAnsi="Arial" w:cs="Arial"/>
          <w:b/>
          <w:bCs/>
          <w:sz w:val="20"/>
          <w:szCs w:val="20"/>
        </w:rPr>
        <w:t xml:space="preserve"> mies</w:t>
      </w:r>
      <w:r>
        <w:rPr>
          <w:rFonts w:ascii="Arial" w:hAnsi="Arial" w:cs="Arial"/>
          <w:b/>
          <w:bCs/>
          <w:sz w:val="20"/>
          <w:szCs w:val="20"/>
        </w:rPr>
        <w:t>ięcy.</w:t>
      </w:r>
    </w:p>
    <w:p w:rsidR="00535AA2" w:rsidRDefault="00535AA2" w:rsidP="00B1046D">
      <w:pPr>
        <w:pStyle w:val="BodyText21"/>
        <w:rPr>
          <w:rFonts w:ascii="Arial" w:hAnsi="Arial" w:cs="Arial"/>
          <w:b/>
          <w:bCs/>
          <w:sz w:val="20"/>
          <w:szCs w:val="20"/>
        </w:rPr>
      </w:pPr>
    </w:p>
    <w:p w:rsidR="00535AA2" w:rsidRDefault="00535AA2" w:rsidP="00B1046D">
      <w:pPr>
        <w:pStyle w:val="BodyText21"/>
        <w:rPr>
          <w:rFonts w:ascii="Arial" w:hAnsi="Arial" w:cs="Arial"/>
          <w:b/>
          <w:bCs/>
          <w:sz w:val="20"/>
          <w:szCs w:val="20"/>
        </w:rPr>
      </w:pPr>
    </w:p>
    <w:p w:rsidR="00535AA2" w:rsidRDefault="00535AA2" w:rsidP="00B1046D">
      <w:pPr>
        <w:pStyle w:val="BodyText21"/>
        <w:rPr>
          <w:rFonts w:ascii="Arial" w:hAnsi="Arial" w:cs="Arial"/>
          <w:sz w:val="20"/>
          <w:szCs w:val="20"/>
        </w:rPr>
      </w:pPr>
    </w:p>
    <w:p w:rsidR="00535AA2" w:rsidRDefault="00535AA2" w:rsidP="008E3FB8">
      <w:pPr>
        <w:pStyle w:val="BodyText21"/>
        <w:numPr>
          <w:ilvl w:val="0"/>
          <w:numId w:val="21"/>
        </w:numPr>
        <w:ind w:left="1276" w:hanging="284"/>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p w:rsidR="00535AA2" w:rsidRDefault="00535AA2" w:rsidP="00856EB5">
      <w:pPr>
        <w:pStyle w:val="NormalWeb1"/>
        <w:tabs>
          <w:tab w:val="left" w:pos="709"/>
        </w:tabs>
        <w:spacing w:before="0" w:after="0"/>
        <w:ind w:left="709"/>
        <w:jc w:val="both"/>
        <w:textAlignment w:val="baseline"/>
        <w:rPr>
          <w:rFonts w:ascii="Arial" w:hAnsi="Arial" w:cs="Arial"/>
          <w:color w:val="000000"/>
          <w:sz w:val="6"/>
          <w:szCs w:val="6"/>
        </w:rPr>
      </w:pPr>
    </w:p>
    <w:tbl>
      <w:tblPr>
        <w:tblW w:w="0" w:type="auto"/>
        <w:jc w:val="center"/>
        <w:tblLayout w:type="fixed"/>
        <w:tblLook w:val="0000"/>
      </w:tblPr>
      <w:tblGrid>
        <w:gridCol w:w="3062"/>
        <w:gridCol w:w="3117"/>
      </w:tblGrid>
      <w:tr w:rsidR="00535AA2">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535AA2" w:rsidRDefault="00535AA2" w:rsidP="00015ABA">
            <w:pPr>
              <w:jc w:val="center"/>
            </w:pPr>
            <w:r>
              <w:rPr>
                <w:rFonts w:ascii="Arial" w:hAnsi="Arial" w:cs="Arial"/>
                <w:b/>
                <w:bCs/>
                <w:sz w:val="20"/>
                <w:szCs w:val="20"/>
                <w:lang w:eastAsia="pl-PL"/>
              </w:rPr>
              <w:t xml:space="preserve">Okres gwarancji </w:t>
            </w:r>
            <w:r>
              <w:rPr>
                <w:rFonts w:ascii="Arial" w:hAnsi="Arial" w:cs="Arial"/>
                <w:sz w:val="20"/>
                <w:szCs w:val="20"/>
                <w:lang w:eastAsia="pl-PL"/>
              </w:rPr>
              <w:t xml:space="preserve"> </w:t>
            </w:r>
          </w:p>
          <w:p w:rsidR="00535AA2" w:rsidRDefault="00535AA2" w:rsidP="00015ABA">
            <w:pPr>
              <w:jc w:val="center"/>
            </w:pPr>
            <w:r>
              <w:rPr>
                <w:rFonts w:ascii="Arial" w:hAnsi="Arial" w:cs="Arial"/>
                <w:sz w:val="20"/>
                <w:szCs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535AA2" w:rsidRPr="00E33659" w:rsidRDefault="00535AA2" w:rsidP="00015ABA">
            <w:pPr>
              <w:pStyle w:val="BodyText21"/>
              <w:tabs>
                <w:tab w:val="left" w:pos="1276"/>
              </w:tabs>
              <w:ind w:left="0"/>
              <w:jc w:val="center"/>
            </w:pPr>
            <w:r w:rsidRPr="00E33659">
              <w:rPr>
                <w:rFonts w:ascii="Arial" w:hAnsi="Arial" w:cs="Arial"/>
                <w:b/>
                <w:bCs/>
                <w:sz w:val="20"/>
                <w:szCs w:val="20"/>
                <w:lang w:eastAsia="pl-PL"/>
              </w:rPr>
              <w:t xml:space="preserve">ilość punktów </w:t>
            </w:r>
            <w:r w:rsidRPr="00E33659">
              <w:br/>
            </w:r>
            <w:r w:rsidRPr="00E33659">
              <w:rPr>
                <w:rFonts w:ascii="Arial" w:hAnsi="Arial" w:cs="Arial"/>
                <w:b/>
                <w:bCs/>
                <w:sz w:val="20"/>
                <w:szCs w:val="20"/>
                <w:lang w:eastAsia="pl-PL"/>
              </w:rPr>
              <w:t>do przyznania</w:t>
            </w:r>
          </w:p>
        </w:tc>
      </w:tr>
      <w:tr w:rsidR="00535AA2" w:rsidRPr="00041FF7">
        <w:trPr>
          <w:trHeight w:hRule="exact" w:val="340"/>
          <w:jc w:val="center"/>
        </w:trPr>
        <w:tc>
          <w:tcPr>
            <w:tcW w:w="3062" w:type="dxa"/>
            <w:tcBorders>
              <w:top w:val="single" w:sz="4" w:space="0" w:color="000001"/>
              <w:left w:val="single" w:sz="4" w:space="0" w:color="000001"/>
              <w:bottom w:val="single" w:sz="4" w:space="0" w:color="000001"/>
            </w:tcBorders>
            <w:vAlign w:val="center"/>
          </w:tcPr>
          <w:p w:rsidR="00535AA2" w:rsidRPr="0073023E" w:rsidRDefault="00535AA2" w:rsidP="003C2E19">
            <w:pPr>
              <w:jc w:val="center"/>
              <w:rPr>
                <w:rFonts w:ascii="Arial" w:hAnsi="Arial" w:cs="Arial"/>
                <w:sz w:val="20"/>
                <w:szCs w:val="20"/>
              </w:rPr>
            </w:pPr>
            <w:r>
              <w:rPr>
                <w:rFonts w:ascii="Arial" w:hAnsi="Arial" w:cs="Arial"/>
                <w:sz w:val="20"/>
                <w:szCs w:val="20"/>
                <w:lang w:eastAsia="pl-PL"/>
              </w:rPr>
              <w:t>36</w:t>
            </w:r>
            <w:r w:rsidRPr="0073023E">
              <w:rPr>
                <w:rFonts w:ascii="Arial" w:hAnsi="Arial" w:cs="Arial"/>
                <w:sz w:val="20"/>
                <w:szCs w:val="20"/>
                <w:lang w:eastAsia="pl-PL"/>
              </w:rPr>
              <w:t xml:space="preserve"> m-cy</w:t>
            </w:r>
          </w:p>
        </w:tc>
        <w:tc>
          <w:tcPr>
            <w:tcW w:w="3117" w:type="dxa"/>
            <w:tcBorders>
              <w:top w:val="single" w:sz="4" w:space="0" w:color="000001"/>
              <w:left w:val="single" w:sz="4" w:space="0" w:color="000001"/>
              <w:bottom w:val="single" w:sz="4" w:space="0" w:color="000001"/>
              <w:right w:val="single" w:sz="4" w:space="0" w:color="000001"/>
            </w:tcBorders>
            <w:vAlign w:val="center"/>
          </w:tcPr>
          <w:p w:rsidR="00535AA2" w:rsidRPr="0073023E" w:rsidRDefault="00535AA2" w:rsidP="00015ABA">
            <w:pPr>
              <w:jc w:val="center"/>
              <w:rPr>
                <w:rFonts w:ascii="Arial" w:hAnsi="Arial" w:cs="Arial"/>
                <w:sz w:val="20"/>
                <w:szCs w:val="20"/>
              </w:rPr>
            </w:pPr>
            <w:r w:rsidRPr="0073023E">
              <w:rPr>
                <w:rFonts w:ascii="Arial" w:hAnsi="Arial" w:cs="Arial"/>
                <w:color w:val="000000"/>
                <w:sz w:val="20"/>
                <w:szCs w:val="20"/>
                <w:lang w:eastAsia="pl-PL"/>
              </w:rPr>
              <w:t>0</w:t>
            </w:r>
          </w:p>
        </w:tc>
      </w:tr>
      <w:tr w:rsidR="00535AA2" w:rsidRPr="00041FF7">
        <w:trPr>
          <w:trHeight w:hRule="exact" w:val="340"/>
          <w:jc w:val="center"/>
        </w:trPr>
        <w:tc>
          <w:tcPr>
            <w:tcW w:w="3062" w:type="dxa"/>
            <w:tcBorders>
              <w:top w:val="single" w:sz="4" w:space="0" w:color="000001"/>
              <w:left w:val="single" w:sz="4" w:space="0" w:color="000001"/>
              <w:bottom w:val="single" w:sz="4" w:space="0" w:color="000001"/>
            </w:tcBorders>
            <w:vAlign w:val="center"/>
          </w:tcPr>
          <w:p w:rsidR="00535AA2" w:rsidRPr="0073023E" w:rsidRDefault="00535AA2" w:rsidP="00706E8C">
            <w:pPr>
              <w:jc w:val="center"/>
              <w:rPr>
                <w:rFonts w:ascii="Arial" w:hAnsi="Arial" w:cs="Arial"/>
                <w:sz w:val="20"/>
                <w:szCs w:val="20"/>
              </w:rPr>
            </w:pPr>
            <w:r>
              <w:rPr>
                <w:rFonts w:ascii="Arial" w:hAnsi="Arial" w:cs="Arial"/>
                <w:sz w:val="20"/>
                <w:szCs w:val="20"/>
                <w:lang w:eastAsia="pl-PL"/>
              </w:rPr>
              <w:t>48</w:t>
            </w:r>
            <w:r w:rsidRPr="0073023E">
              <w:rPr>
                <w:rFonts w:ascii="Arial" w:hAnsi="Arial" w:cs="Arial"/>
                <w:sz w:val="20"/>
                <w:szCs w:val="20"/>
                <w:lang w:eastAsia="pl-PL"/>
              </w:rPr>
              <w:t xml:space="preserve"> m-c</w:t>
            </w:r>
            <w:r>
              <w:rPr>
                <w:rFonts w:ascii="Arial" w:hAnsi="Arial" w:cs="Arial"/>
                <w:sz w:val="20"/>
                <w:szCs w:val="20"/>
                <w:lang w:eastAsia="pl-PL"/>
              </w:rPr>
              <w:t>y</w:t>
            </w:r>
          </w:p>
        </w:tc>
        <w:tc>
          <w:tcPr>
            <w:tcW w:w="3117" w:type="dxa"/>
            <w:tcBorders>
              <w:top w:val="single" w:sz="4" w:space="0" w:color="000001"/>
              <w:left w:val="single" w:sz="4" w:space="0" w:color="000001"/>
              <w:bottom w:val="single" w:sz="4" w:space="0" w:color="000001"/>
              <w:right w:val="single" w:sz="4" w:space="0" w:color="000001"/>
            </w:tcBorders>
            <w:vAlign w:val="center"/>
          </w:tcPr>
          <w:p w:rsidR="00535AA2" w:rsidRPr="0073023E" w:rsidRDefault="00535AA2" w:rsidP="00015ABA">
            <w:pPr>
              <w:pStyle w:val="BodyText21"/>
              <w:tabs>
                <w:tab w:val="left" w:pos="1276"/>
              </w:tabs>
              <w:ind w:left="0"/>
              <w:jc w:val="center"/>
              <w:rPr>
                <w:rFonts w:ascii="Arial" w:hAnsi="Arial" w:cs="Arial"/>
                <w:sz w:val="20"/>
                <w:szCs w:val="20"/>
              </w:rPr>
            </w:pPr>
            <w:r>
              <w:rPr>
                <w:rFonts w:ascii="Arial" w:hAnsi="Arial" w:cs="Arial"/>
                <w:sz w:val="20"/>
                <w:szCs w:val="20"/>
              </w:rPr>
              <w:t>20</w:t>
            </w:r>
          </w:p>
        </w:tc>
      </w:tr>
      <w:tr w:rsidR="00535AA2">
        <w:trPr>
          <w:trHeight w:hRule="exact" w:val="334"/>
          <w:jc w:val="center"/>
        </w:trPr>
        <w:tc>
          <w:tcPr>
            <w:tcW w:w="3062" w:type="dxa"/>
            <w:tcBorders>
              <w:top w:val="single" w:sz="4" w:space="0" w:color="000001"/>
              <w:left w:val="single" w:sz="4" w:space="0" w:color="000001"/>
              <w:bottom w:val="single" w:sz="4" w:space="0" w:color="000001"/>
            </w:tcBorders>
            <w:vAlign w:val="center"/>
          </w:tcPr>
          <w:p w:rsidR="00535AA2" w:rsidRDefault="00535AA2" w:rsidP="005253D8">
            <w:pPr>
              <w:jc w:val="center"/>
              <w:rPr>
                <w:rFonts w:ascii="Arial" w:hAnsi="Arial" w:cs="Arial"/>
                <w:sz w:val="20"/>
                <w:szCs w:val="20"/>
              </w:rPr>
            </w:pPr>
            <w:r>
              <w:rPr>
                <w:rFonts w:ascii="Arial" w:hAnsi="Arial" w:cs="Arial"/>
                <w:sz w:val="20"/>
                <w:szCs w:val="20"/>
                <w:lang w:eastAsia="pl-PL"/>
              </w:rPr>
              <w:t>60</w:t>
            </w:r>
            <w:r w:rsidRPr="0073023E">
              <w:rPr>
                <w:rFonts w:ascii="Arial" w:hAnsi="Arial" w:cs="Arial"/>
                <w:sz w:val="20"/>
                <w:szCs w:val="20"/>
                <w:lang w:eastAsia="pl-PL"/>
              </w:rPr>
              <w:t xml:space="preserve"> m-</w:t>
            </w:r>
            <w:r>
              <w:rPr>
                <w:rFonts w:ascii="Arial" w:hAnsi="Arial" w:cs="Arial"/>
                <w:sz w:val="20"/>
                <w:szCs w:val="20"/>
                <w:lang w:eastAsia="pl-PL"/>
              </w:rPr>
              <w:t>cy</w:t>
            </w:r>
          </w:p>
        </w:tc>
        <w:tc>
          <w:tcPr>
            <w:tcW w:w="3117" w:type="dxa"/>
            <w:tcBorders>
              <w:top w:val="single" w:sz="4" w:space="0" w:color="000001"/>
              <w:left w:val="single" w:sz="4" w:space="0" w:color="000001"/>
              <w:bottom w:val="single" w:sz="4" w:space="0" w:color="000001"/>
              <w:right w:val="single" w:sz="4" w:space="0" w:color="000001"/>
            </w:tcBorders>
            <w:vAlign w:val="center"/>
          </w:tcPr>
          <w:p w:rsidR="00535AA2" w:rsidRDefault="00535AA2" w:rsidP="00015AB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40</w:t>
            </w:r>
          </w:p>
        </w:tc>
      </w:tr>
    </w:tbl>
    <w:p w:rsidR="00535AA2" w:rsidRDefault="00535AA2">
      <w:pPr>
        <w:pStyle w:val="Heading2"/>
        <w:spacing w:before="60"/>
        <w:ind w:left="714" w:hanging="357"/>
        <w:rPr>
          <w:sz w:val="4"/>
          <w:szCs w:val="4"/>
        </w:rPr>
      </w:pPr>
    </w:p>
    <w:p w:rsidR="00535AA2" w:rsidRDefault="00535AA2" w:rsidP="005829FA">
      <w:pPr>
        <w:pStyle w:val="Heading2"/>
        <w:ind w:left="714" w:hanging="357"/>
      </w:pPr>
      <w:bookmarkStart w:id="37" w:name="_Toc34907968"/>
      <w:r>
        <w:rPr>
          <w:sz w:val="20"/>
          <w:szCs w:val="20"/>
        </w:rPr>
        <w:t>2.   Zamawiający uzna za najkorzystniejszą ofertę tego Wykonawcy (Wykonawców), którego(rych) oferta uzyska najwyższą ilość punktów wyliczoną  wg poniższego wzoru:</w:t>
      </w:r>
      <w:bookmarkEnd w:id="37"/>
    </w:p>
    <w:p w:rsidR="00535AA2" w:rsidRDefault="00535AA2" w:rsidP="005829FA">
      <w:pPr>
        <w:jc w:val="both"/>
        <w:rPr>
          <w:sz w:val="6"/>
          <w:szCs w:val="6"/>
        </w:rPr>
      </w:pPr>
    </w:p>
    <w:p w:rsidR="00535AA2" w:rsidRPr="00FE090F" w:rsidRDefault="00535AA2" w:rsidP="005829FA">
      <w:pPr>
        <w:spacing w:after="60"/>
        <w:jc w:val="center"/>
        <w:rPr>
          <w:rFonts w:ascii="Arial" w:hAnsi="Arial" w:cs="Arial"/>
          <w:sz w:val="22"/>
          <w:szCs w:val="22"/>
          <w:vertAlign w:val="subscript"/>
        </w:rPr>
      </w:pPr>
      <w:r w:rsidRPr="00E33659">
        <w:rPr>
          <w:rFonts w:ascii="Arial" w:hAnsi="Arial" w:cs="Arial"/>
          <w:sz w:val="22"/>
          <w:szCs w:val="22"/>
        </w:rPr>
        <w:t>P</w:t>
      </w:r>
      <w:r w:rsidRPr="00E33659">
        <w:rPr>
          <w:rFonts w:ascii="Arial" w:hAnsi="Arial" w:cs="Arial"/>
          <w:sz w:val="22"/>
          <w:szCs w:val="22"/>
          <w:vertAlign w:val="subscript"/>
        </w:rPr>
        <w:t>i</w:t>
      </w:r>
      <w:r w:rsidRPr="00E33659">
        <w:rPr>
          <w:rFonts w:ascii="Arial" w:hAnsi="Arial" w:cs="Arial"/>
          <w:sz w:val="22"/>
          <w:szCs w:val="22"/>
        </w:rPr>
        <w:t xml:space="preserve"> = P</w:t>
      </w:r>
      <w:r w:rsidRPr="00E33659">
        <w:rPr>
          <w:rFonts w:ascii="Arial" w:hAnsi="Arial" w:cs="Arial"/>
          <w:sz w:val="22"/>
          <w:szCs w:val="22"/>
          <w:vertAlign w:val="subscript"/>
          <w:lang w:eastAsia="pl-PL"/>
        </w:rPr>
        <w:t>i</w:t>
      </w:r>
      <w:r w:rsidRPr="00E33659">
        <w:rPr>
          <w:rFonts w:ascii="Arial" w:hAnsi="Arial" w:cs="Arial"/>
          <w:sz w:val="22"/>
          <w:szCs w:val="22"/>
        </w:rPr>
        <w:t xml:space="preserve"> </w:t>
      </w:r>
      <w:r w:rsidRPr="00E33659">
        <w:rPr>
          <w:rFonts w:ascii="Arial" w:hAnsi="Arial" w:cs="Arial"/>
          <w:sz w:val="22"/>
          <w:szCs w:val="22"/>
          <w:vertAlign w:val="subscript"/>
        </w:rPr>
        <w:t xml:space="preserve">(C) </w:t>
      </w:r>
      <w:r w:rsidRPr="00E33659">
        <w:rPr>
          <w:rFonts w:ascii="Arial" w:hAnsi="Arial" w:cs="Arial"/>
          <w:sz w:val="22"/>
          <w:szCs w:val="22"/>
        </w:rPr>
        <w:t>+ P</w:t>
      </w:r>
      <w:r w:rsidRPr="00E33659">
        <w:rPr>
          <w:rFonts w:ascii="Arial" w:hAnsi="Arial" w:cs="Arial"/>
          <w:sz w:val="22"/>
          <w:szCs w:val="22"/>
          <w:vertAlign w:val="subscript"/>
          <w:lang w:eastAsia="pl-PL"/>
        </w:rPr>
        <w:t>i</w:t>
      </w:r>
      <w:r w:rsidRPr="00E33659">
        <w:rPr>
          <w:rFonts w:ascii="Arial" w:hAnsi="Arial" w:cs="Arial"/>
          <w:sz w:val="22"/>
          <w:szCs w:val="22"/>
          <w:vertAlign w:val="subscript"/>
        </w:rPr>
        <w:t>(G)</w:t>
      </w:r>
    </w:p>
    <w:p w:rsidR="00535AA2" w:rsidRDefault="00535AA2" w:rsidP="005829FA">
      <w:pPr>
        <w:ind w:left="709"/>
        <w:jc w:val="both"/>
      </w:pPr>
      <w:r>
        <w:rPr>
          <w:rFonts w:ascii="Arial" w:hAnsi="Arial" w:cs="Arial"/>
          <w:sz w:val="20"/>
          <w:szCs w:val="20"/>
        </w:rPr>
        <w:t>gdzie:</w:t>
      </w:r>
    </w:p>
    <w:tbl>
      <w:tblPr>
        <w:tblW w:w="9150" w:type="dxa"/>
        <w:jc w:val="right"/>
        <w:tblLayout w:type="fixed"/>
        <w:tblCellMar>
          <w:left w:w="70" w:type="dxa"/>
          <w:right w:w="70" w:type="dxa"/>
        </w:tblCellMar>
        <w:tblLook w:val="0000"/>
      </w:tblPr>
      <w:tblGrid>
        <w:gridCol w:w="1608"/>
        <w:gridCol w:w="7542"/>
      </w:tblGrid>
      <w:tr w:rsidR="00535AA2">
        <w:trPr>
          <w:trHeight w:val="148"/>
          <w:jc w:val="right"/>
        </w:trPr>
        <w:tc>
          <w:tcPr>
            <w:tcW w:w="1608" w:type="dxa"/>
            <w:tcBorders>
              <w:top w:val="single" w:sz="4" w:space="0" w:color="000001"/>
              <w:left w:val="single" w:sz="4" w:space="0" w:color="000001"/>
              <w:bottom w:val="single" w:sz="4" w:space="0" w:color="000001"/>
            </w:tcBorders>
            <w:vAlign w:val="center"/>
          </w:tcPr>
          <w:p w:rsidR="00535AA2" w:rsidRDefault="00535AA2" w:rsidP="00B14099">
            <w:pPr>
              <w:pStyle w:val="BodyText21"/>
              <w:ind w:left="0"/>
              <w:jc w:val="left"/>
            </w:pPr>
            <w:r>
              <w:rPr>
                <w:rFonts w:ascii="Arial" w:hAnsi="Arial" w:cs="Arial"/>
                <w:sz w:val="18"/>
                <w:szCs w:val="18"/>
              </w:rPr>
              <w:t>P</w:t>
            </w:r>
            <w:r>
              <w:rPr>
                <w:rFonts w:ascii="Arial" w:hAnsi="Arial" w:cs="Arial"/>
                <w:sz w:val="18"/>
                <w:szCs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vAlign w:val="center"/>
          </w:tcPr>
          <w:p w:rsidR="00535AA2" w:rsidRDefault="00535AA2" w:rsidP="00B14099">
            <w:pPr>
              <w:pStyle w:val="BodyText21"/>
              <w:ind w:left="0"/>
              <w:jc w:val="left"/>
            </w:pPr>
            <w:r>
              <w:rPr>
                <w:rFonts w:ascii="Arial" w:hAnsi="Arial" w:cs="Arial"/>
                <w:sz w:val="18"/>
                <w:szCs w:val="18"/>
              </w:rPr>
              <w:t xml:space="preserve">łączna ilość punktów jakie otrzyma oferta  badana (i); </w:t>
            </w:r>
          </w:p>
        </w:tc>
      </w:tr>
      <w:tr w:rsidR="00535AA2">
        <w:trPr>
          <w:trHeight w:val="281"/>
          <w:jc w:val="right"/>
        </w:trPr>
        <w:tc>
          <w:tcPr>
            <w:tcW w:w="1608" w:type="dxa"/>
            <w:tcBorders>
              <w:top w:val="single" w:sz="4" w:space="0" w:color="000001"/>
              <w:left w:val="single" w:sz="4" w:space="0" w:color="000001"/>
              <w:bottom w:val="single" w:sz="4" w:space="0" w:color="000001"/>
            </w:tcBorders>
            <w:vAlign w:val="center"/>
          </w:tcPr>
          <w:p w:rsidR="00535AA2" w:rsidRDefault="00535AA2" w:rsidP="00B14099">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(C)</w:t>
            </w:r>
          </w:p>
        </w:tc>
        <w:tc>
          <w:tcPr>
            <w:tcW w:w="7542" w:type="dxa"/>
            <w:tcBorders>
              <w:top w:val="single" w:sz="4" w:space="0" w:color="000001"/>
              <w:left w:val="single" w:sz="4" w:space="0" w:color="000001"/>
              <w:bottom w:val="single" w:sz="4" w:space="0" w:color="000001"/>
              <w:right w:val="single" w:sz="4" w:space="0" w:color="000001"/>
            </w:tcBorders>
            <w:vAlign w:val="center"/>
          </w:tcPr>
          <w:p w:rsidR="00535AA2" w:rsidRDefault="00535AA2" w:rsidP="00B14099">
            <w:pPr>
              <w:pStyle w:val="BodyText21"/>
              <w:ind w:left="0"/>
              <w:jc w:val="left"/>
            </w:pPr>
            <w:r>
              <w:rPr>
                <w:rFonts w:ascii="Arial" w:hAnsi="Arial" w:cs="Arial"/>
                <w:sz w:val="18"/>
                <w:szCs w:val="18"/>
              </w:rPr>
              <w:t>ilość punktów jakie otrzymała oferta (i) za kryterium „Cena”</w:t>
            </w:r>
          </w:p>
        </w:tc>
      </w:tr>
      <w:tr w:rsidR="00535AA2">
        <w:trPr>
          <w:jc w:val="right"/>
        </w:trPr>
        <w:tc>
          <w:tcPr>
            <w:tcW w:w="1608" w:type="dxa"/>
            <w:tcBorders>
              <w:top w:val="single" w:sz="4" w:space="0" w:color="000001"/>
              <w:left w:val="single" w:sz="4" w:space="0" w:color="000001"/>
              <w:bottom w:val="single" w:sz="4" w:space="0" w:color="000001"/>
            </w:tcBorders>
            <w:vAlign w:val="center"/>
          </w:tcPr>
          <w:p w:rsidR="00535AA2" w:rsidRDefault="00535AA2" w:rsidP="00B14099">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(G)</w:t>
            </w:r>
          </w:p>
        </w:tc>
        <w:tc>
          <w:tcPr>
            <w:tcW w:w="7542" w:type="dxa"/>
            <w:tcBorders>
              <w:top w:val="single" w:sz="4" w:space="0" w:color="000001"/>
              <w:left w:val="single" w:sz="4" w:space="0" w:color="000001"/>
              <w:bottom w:val="single" w:sz="4" w:space="0" w:color="000001"/>
              <w:right w:val="single" w:sz="4" w:space="0" w:color="000001"/>
            </w:tcBorders>
            <w:vAlign w:val="center"/>
          </w:tcPr>
          <w:p w:rsidR="00535AA2" w:rsidRDefault="00535AA2" w:rsidP="00B14099">
            <w:pPr>
              <w:pStyle w:val="BodyText21"/>
              <w:ind w:left="0"/>
              <w:jc w:val="left"/>
            </w:pPr>
            <w:r>
              <w:rPr>
                <w:rFonts w:ascii="Arial" w:hAnsi="Arial" w:cs="Arial"/>
                <w:sz w:val="18"/>
                <w:szCs w:val="18"/>
              </w:rPr>
              <w:t xml:space="preserve">ilość punktów jakie otrzymała oferta (i) za kryterium „Okres gwarancji na wykonane </w:t>
            </w:r>
            <w:r>
              <w:br/>
            </w:r>
            <w:r>
              <w:rPr>
                <w:rFonts w:ascii="Arial" w:hAnsi="Arial" w:cs="Arial"/>
                <w:sz w:val="18"/>
                <w:szCs w:val="18"/>
              </w:rPr>
              <w:t>roboty budowlane”</w:t>
            </w:r>
          </w:p>
        </w:tc>
      </w:tr>
    </w:tbl>
    <w:p w:rsidR="00535AA2" w:rsidRDefault="00535AA2" w:rsidP="008E3FB8">
      <w:pPr>
        <w:pStyle w:val="Heading2"/>
        <w:ind w:left="714" w:hanging="357"/>
      </w:pPr>
      <w:bookmarkStart w:id="38" w:name="_Toc524426917"/>
      <w:bookmarkStart w:id="39" w:name="_Toc34907969"/>
      <w:r>
        <w:rPr>
          <w:sz w:val="20"/>
          <w:szCs w:val="20"/>
        </w:rPr>
        <w:t>3.</w:t>
      </w:r>
      <w:r>
        <w:rPr>
          <w:sz w:val="20"/>
          <w:szCs w:val="20"/>
        </w:rPr>
        <w:tab/>
        <w:t>Jeżeli Zamawiający nie może dokonać wyboru oferty najkorzystniejszej ze względu na to, że zostały złożone oferty które uzyskały taką samą liczbę punktów (P</w:t>
      </w:r>
      <w:r>
        <w:rPr>
          <w:sz w:val="20"/>
          <w:szCs w:val="20"/>
          <w:vertAlign w:val="subscript"/>
        </w:rPr>
        <w:t>i</w:t>
      </w:r>
      <w:r>
        <w:rPr>
          <w:sz w:val="20"/>
          <w:szCs w:val="20"/>
        </w:rPr>
        <w:t>), Zamawiający wezwie Wykonawców, którzy złożyli te oferty, do złożenia w terminie określonym przez Zamawiającego ofert dodatkowych.</w:t>
      </w:r>
      <w:bookmarkEnd w:id="38"/>
      <w:bookmarkEnd w:id="39"/>
    </w:p>
    <w:p w:rsidR="00535AA2" w:rsidRDefault="00535AA2" w:rsidP="008E3FB8">
      <w:pPr>
        <w:ind w:left="709" w:hanging="346"/>
      </w:pPr>
      <w:r>
        <w:rPr>
          <w:rFonts w:ascii="Arial" w:hAnsi="Arial" w:cs="Arial"/>
          <w:sz w:val="20"/>
          <w:szCs w:val="20"/>
          <w:lang w:eastAsia="pl-PL"/>
        </w:rPr>
        <w:t>4.</w:t>
      </w:r>
      <w:r>
        <w:rPr>
          <w:rFonts w:ascii="Arial" w:hAnsi="Arial" w:cs="Arial"/>
          <w:sz w:val="20"/>
          <w:szCs w:val="20"/>
          <w:lang w:eastAsia="pl-PL"/>
        </w:rPr>
        <w:tab/>
        <w:t>Oferty dodatkowe mogą dotyczyć jedynie kryterium cenowego (ceny ofertowej).</w:t>
      </w:r>
    </w:p>
    <w:p w:rsidR="00535AA2" w:rsidRDefault="00535AA2" w:rsidP="008E3FB8">
      <w:pPr>
        <w:pStyle w:val="Heading2"/>
        <w:ind w:left="720" w:hanging="360"/>
        <w:rPr>
          <w:sz w:val="20"/>
          <w:szCs w:val="20"/>
        </w:rPr>
      </w:pPr>
      <w:bookmarkStart w:id="40" w:name="_Toc524426918"/>
      <w:bookmarkStart w:id="41" w:name="_Toc34907970"/>
      <w:r>
        <w:rPr>
          <w:sz w:val="20"/>
          <w:szCs w:val="20"/>
        </w:rPr>
        <w:t>5</w:t>
      </w:r>
      <w:r>
        <w:t>.</w:t>
      </w:r>
      <w:r>
        <w:tab/>
      </w:r>
      <w:r>
        <w:rPr>
          <w:sz w:val="20"/>
          <w:szCs w:val="20"/>
        </w:rPr>
        <w:t>Wykonawcy, składając oferty dodatkowe, nie mogą zaoferować cen wyższych niż zaoferowane w złożonych ofertach.</w:t>
      </w:r>
      <w:bookmarkEnd w:id="40"/>
      <w:bookmarkEnd w:id="41"/>
    </w:p>
    <w:p w:rsidR="00535AA2" w:rsidRDefault="00535AA2" w:rsidP="00BF11FE">
      <w:pPr>
        <w:pStyle w:val="Heading1"/>
        <w:numPr>
          <w:ilvl w:val="0"/>
          <w:numId w:val="16"/>
        </w:numPr>
        <w:tabs>
          <w:tab w:val="clear" w:pos="0"/>
        </w:tabs>
        <w:spacing w:after="0" w:line="240" w:lineRule="auto"/>
        <w:ind w:left="0" w:firstLine="0"/>
        <w:jc w:val="both"/>
      </w:pPr>
      <w:bookmarkStart w:id="42" w:name="_Toc34907971"/>
      <w:r>
        <w:rPr>
          <w:sz w:val="20"/>
          <w:szCs w:val="20"/>
        </w:rPr>
        <w:t>Tryb oceny ofert.</w:t>
      </w:r>
      <w:bookmarkEnd w:id="42"/>
      <w:r>
        <w:rPr>
          <w:sz w:val="20"/>
          <w:szCs w:val="20"/>
        </w:rPr>
        <w:t xml:space="preserve"> </w:t>
      </w:r>
    </w:p>
    <w:p w:rsidR="00535AA2" w:rsidRDefault="00535AA2" w:rsidP="005B1976">
      <w:pPr>
        <w:pStyle w:val="Heading2"/>
        <w:ind w:left="720" w:hanging="360"/>
      </w:pPr>
      <w:bookmarkStart w:id="43" w:name="_Toc524426920"/>
      <w:bookmarkStart w:id="44" w:name="_Toc34907972"/>
      <w:r>
        <w:rPr>
          <w:sz w:val="20"/>
          <w:szCs w:val="20"/>
        </w:rPr>
        <w:t>1.</w:t>
      </w:r>
      <w:r>
        <w:rPr>
          <w:sz w:val="20"/>
          <w:szCs w:val="20"/>
        </w:rPr>
        <w:tab/>
        <w:t>Wyjaśnienia treści ofert i poprawianie oczywistych omyłek.</w:t>
      </w:r>
      <w:bookmarkEnd w:id="43"/>
      <w:bookmarkEnd w:id="44"/>
    </w:p>
    <w:p w:rsidR="00535AA2" w:rsidRDefault="00535AA2" w:rsidP="005B1976">
      <w:pPr>
        <w:pStyle w:val="Heading3"/>
        <w:tabs>
          <w:tab w:val="clear" w:pos="0"/>
          <w:tab w:val="left" w:pos="993"/>
        </w:tabs>
        <w:spacing w:after="0" w:line="240" w:lineRule="auto"/>
        <w:ind w:left="993" w:hanging="284"/>
        <w:jc w:val="both"/>
      </w:pPr>
      <w:bookmarkStart w:id="45" w:name="_Toc524426921"/>
      <w:bookmarkStart w:id="46" w:name="_Toc34907973"/>
      <w:r>
        <w:rPr>
          <w:sz w:val="20"/>
          <w:szCs w:val="20"/>
          <w:lang w:eastAsia="pl-PL"/>
        </w:rPr>
        <w:t>a)</w:t>
      </w:r>
      <w:r>
        <w:rPr>
          <w:sz w:val="20"/>
          <w:szCs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45"/>
      <w:bookmarkEnd w:id="46"/>
    </w:p>
    <w:p w:rsidR="00535AA2" w:rsidRDefault="00535AA2" w:rsidP="005B1976">
      <w:pPr>
        <w:pStyle w:val="Heading3"/>
        <w:tabs>
          <w:tab w:val="clear" w:pos="0"/>
          <w:tab w:val="left" w:pos="993"/>
        </w:tabs>
        <w:spacing w:after="0" w:line="240" w:lineRule="auto"/>
        <w:ind w:left="993" w:hanging="284"/>
        <w:jc w:val="both"/>
      </w:pPr>
      <w:bookmarkStart w:id="47" w:name="_Toc524426922"/>
      <w:bookmarkStart w:id="48" w:name="_Toc34907974"/>
      <w:r>
        <w:rPr>
          <w:sz w:val="20"/>
          <w:szCs w:val="20"/>
          <w:lang w:eastAsia="pl-PL"/>
        </w:rPr>
        <w:t>b)</w:t>
      </w:r>
      <w:r>
        <w:rPr>
          <w:sz w:val="20"/>
          <w:szCs w:val="20"/>
          <w:lang w:eastAsia="pl-PL"/>
        </w:rPr>
        <w:tab/>
        <w:t>Zamawiający poprawi w tekście oferty oczywiste omyłki pisarskie, oczywiste omyłki rachunkowe,</w:t>
      </w:r>
      <w:r>
        <w:rPr>
          <w:sz w:val="20"/>
          <w:szCs w:val="20"/>
          <w:lang w:eastAsia="pl-PL"/>
        </w:rPr>
        <w:b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47"/>
      <w:bookmarkEnd w:id="48"/>
      <w:r>
        <w:rPr>
          <w:sz w:val="20"/>
          <w:szCs w:val="20"/>
          <w:lang w:eastAsia="pl-PL"/>
        </w:rPr>
        <w:t xml:space="preserve"> </w:t>
      </w:r>
    </w:p>
    <w:p w:rsidR="00535AA2" w:rsidRDefault="00535AA2" w:rsidP="005B1976">
      <w:pPr>
        <w:pStyle w:val="Heading2"/>
        <w:ind w:left="714" w:hanging="357"/>
      </w:pPr>
      <w:bookmarkStart w:id="49" w:name="_Toc524426923"/>
      <w:bookmarkStart w:id="50" w:name="_Toc34907975"/>
      <w:r>
        <w:rPr>
          <w:sz w:val="20"/>
          <w:szCs w:val="20"/>
        </w:rPr>
        <w:t>2.</w:t>
      </w:r>
      <w:r>
        <w:rPr>
          <w:sz w:val="20"/>
          <w:szCs w:val="20"/>
        </w:rPr>
        <w:tab/>
        <w:t>Sposób oceny zgodności oferty z treścią niniejszej SIWZ.</w:t>
      </w:r>
      <w:bookmarkEnd w:id="49"/>
      <w:bookmarkEnd w:id="50"/>
      <w:r>
        <w:rPr>
          <w:sz w:val="20"/>
          <w:szCs w:val="20"/>
        </w:rPr>
        <w:t xml:space="preserve"> </w:t>
      </w:r>
    </w:p>
    <w:p w:rsidR="00535AA2" w:rsidRDefault="00535AA2" w:rsidP="005B1976">
      <w:pPr>
        <w:pStyle w:val="Heading3"/>
        <w:spacing w:after="0" w:line="240" w:lineRule="auto"/>
        <w:ind w:left="720"/>
        <w:jc w:val="both"/>
      </w:pPr>
      <w:bookmarkStart w:id="51" w:name="_Toc524426924"/>
      <w:bookmarkStart w:id="52" w:name="_Toc34907976"/>
      <w:r>
        <w:rPr>
          <w:sz w:val="20"/>
          <w:szCs w:val="20"/>
          <w:lang w:eastAsia="pl-PL"/>
        </w:rPr>
        <w:t>Ocena zgodności oferty z treścią niniejszej SIWZ przeprowadzona zostanie na podstawie analizy dokumentów i materiałów (w zakresie wymaganym przez Zamawiającego), jakie Wykonawca zawarł</w:t>
      </w:r>
      <w:r>
        <w:rPr>
          <w:sz w:val="20"/>
          <w:szCs w:val="20"/>
          <w:lang w:eastAsia="pl-PL"/>
        </w:rPr>
        <w:br/>
        <w:t>w swej ofercie z zastrzeżeniem treści art. 26 ust. 3 u.p.z.p. przy zastosowaniu reguł określonych</w:t>
      </w:r>
      <w:r>
        <w:rPr>
          <w:sz w:val="20"/>
          <w:szCs w:val="20"/>
          <w:lang w:eastAsia="pl-PL"/>
        </w:rPr>
        <w:br/>
        <w:t xml:space="preserve"> w art. 89 u.p.z.p.</w:t>
      </w:r>
      <w:bookmarkEnd w:id="51"/>
      <w:bookmarkEnd w:id="52"/>
      <w:r>
        <w:rPr>
          <w:sz w:val="20"/>
          <w:szCs w:val="20"/>
          <w:lang w:eastAsia="pl-PL"/>
        </w:rPr>
        <w:t xml:space="preserve"> </w:t>
      </w:r>
    </w:p>
    <w:p w:rsidR="00535AA2" w:rsidRDefault="00535AA2" w:rsidP="008E3FB8">
      <w:pPr>
        <w:pStyle w:val="Heading1"/>
        <w:numPr>
          <w:ilvl w:val="0"/>
          <w:numId w:val="16"/>
        </w:numPr>
        <w:tabs>
          <w:tab w:val="clear" w:pos="0"/>
          <w:tab w:val="left" w:pos="426"/>
        </w:tabs>
        <w:spacing w:before="60" w:after="0" w:line="240" w:lineRule="auto"/>
        <w:ind w:left="709" w:hanging="709"/>
        <w:jc w:val="both"/>
      </w:pPr>
      <w:bookmarkStart w:id="53" w:name="_Toc34907977"/>
      <w:r>
        <w:rPr>
          <w:sz w:val="20"/>
          <w:szCs w:val="20"/>
        </w:rPr>
        <w:t>Informacje ogólne dotyczące kwestii formalnych umowy w sprawie niniejszego zamówienia.</w:t>
      </w:r>
      <w:bookmarkEnd w:id="53"/>
      <w:r>
        <w:rPr>
          <w:sz w:val="20"/>
          <w:szCs w:val="20"/>
        </w:rPr>
        <w:t xml:space="preserve"> </w:t>
      </w:r>
    </w:p>
    <w:p w:rsidR="00535AA2" w:rsidRDefault="00535AA2" w:rsidP="007A7D51">
      <w:pPr>
        <w:ind w:left="720" w:hanging="360"/>
        <w:jc w:val="both"/>
      </w:pPr>
      <w:r>
        <w:rPr>
          <w:rFonts w:ascii="Arial" w:hAnsi="Arial" w:cs="Arial"/>
          <w:sz w:val="20"/>
          <w:szCs w:val="20"/>
          <w:lang w:eastAsia="pl-PL"/>
        </w:rPr>
        <w:t>1. Zgodnie z art. 139 i 140 u.p.z.p. umowa w sprawie niniejszego zamówienia:</w:t>
      </w:r>
    </w:p>
    <w:p w:rsidR="00535AA2" w:rsidRDefault="00535AA2" w:rsidP="007A7D51">
      <w:pPr>
        <w:tabs>
          <w:tab w:val="left" w:pos="993"/>
        </w:tabs>
        <w:ind w:left="993" w:hanging="426"/>
        <w:jc w:val="both"/>
      </w:pPr>
      <w:r>
        <w:rPr>
          <w:rFonts w:ascii="Arial" w:hAnsi="Arial" w:cs="Arial"/>
          <w:sz w:val="20"/>
          <w:szCs w:val="20"/>
          <w:lang w:eastAsia="pl-PL"/>
        </w:rPr>
        <w:t>1)</w:t>
      </w:r>
      <w:r>
        <w:rPr>
          <w:rFonts w:ascii="Arial" w:hAnsi="Arial" w:cs="Arial"/>
          <w:sz w:val="20"/>
          <w:szCs w:val="20"/>
          <w:lang w:eastAsia="pl-PL"/>
        </w:rPr>
        <w:tab/>
        <w:t xml:space="preserve">zostanie zawarta </w:t>
      </w:r>
      <w:r>
        <w:rPr>
          <w:rFonts w:ascii="Arial" w:hAnsi="Arial" w:cs="Arial"/>
          <w:b/>
          <w:bCs/>
          <w:sz w:val="20"/>
          <w:szCs w:val="20"/>
          <w:lang w:eastAsia="pl-PL"/>
        </w:rPr>
        <w:t>w formie pisemnej</w:t>
      </w:r>
      <w:r>
        <w:rPr>
          <w:rFonts w:ascii="Arial" w:hAnsi="Arial" w:cs="Arial"/>
          <w:b/>
          <w:bCs/>
          <w:i/>
          <w:iCs/>
          <w:sz w:val="20"/>
          <w:szCs w:val="20"/>
          <w:lang w:eastAsia="pl-PL"/>
        </w:rPr>
        <w:t>;</w:t>
      </w:r>
    </w:p>
    <w:p w:rsidR="00535AA2" w:rsidRDefault="00535AA2" w:rsidP="007A7D51">
      <w:pPr>
        <w:tabs>
          <w:tab w:val="left" w:pos="993"/>
        </w:tabs>
        <w:ind w:left="993" w:hanging="426"/>
        <w:jc w:val="both"/>
      </w:pPr>
      <w:r>
        <w:rPr>
          <w:rFonts w:ascii="Arial" w:hAnsi="Arial" w:cs="Arial"/>
          <w:sz w:val="20"/>
          <w:szCs w:val="20"/>
          <w:lang w:eastAsia="pl-PL"/>
        </w:rPr>
        <w:t>2)</w:t>
      </w:r>
      <w:r>
        <w:rPr>
          <w:rFonts w:ascii="Arial" w:hAnsi="Arial" w:cs="Arial"/>
          <w:sz w:val="20"/>
          <w:szCs w:val="20"/>
          <w:lang w:eastAsia="pl-PL"/>
        </w:rPr>
        <w:tab/>
        <w:t>mają do niej zastosowanie przepisy kodeksu cywilnego, jeżeli przepisy ustawy nie stanowią inaczej;</w:t>
      </w:r>
    </w:p>
    <w:p w:rsidR="00535AA2" w:rsidRDefault="00535AA2" w:rsidP="007A7D51">
      <w:pPr>
        <w:tabs>
          <w:tab w:val="left" w:pos="993"/>
        </w:tabs>
        <w:ind w:left="993" w:hanging="426"/>
        <w:jc w:val="both"/>
      </w:pPr>
      <w:r>
        <w:rPr>
          <w:rFonts w:ascii="Arial" w:hAnsi="Arial" w:cs="Arial"/>
          <w:sz w:val="20"/>
          <w:szCs w:val="20"/>
          <w:lang w:eastAsia="pl-PL"/>
        </w:rPr>
        <w:t>3)</w:t>
      </w:r>
      <w:r>
        <w:rPr>
          <w:rFonts w:ascii="Arial" w:hAnsi="Arial" w:cs="Arial"/>
          <w:sz w:val="20"/>
          <w:szCs w:val="20"/>
          <w:lang w:eastAsia="pl-PL"/>
        </w:rPr>
        <w:tab/>
        <w:t xml:space="preserve">jest jawna i podlega udostępnieniu na zasadach określonych w przepisach o dostępie do informacji publicznej; </w:t>
      </w:r>
    </w:p>
    <w:p w:rsidR="00535AA2" w:rsidRDefault="00535AA2" w:rsidP="007A7D51">
      <w:pPr>
        <w:tabs>
          <w:tab w:val="left" w:pos="993"/>
        </w:tabs>
        <w:ind w:left="993" w:hanging="426"/>
        <w:jc w:val="both"/>
      </w:pPr>
      <w:r>
        <w:rPr>
          <w:rFonts w:ascii="Arial" w:hAnsi="Arial" w:cs="Arial"/>
          <w:sz w:val="20"/>
          <w:szCs w:val="20"/>
          <w:lang w:eastAsia="pl-PL"/>
        </w:rPr>
        <w:t>4)</w:t>
      </w:r>
      <w:r>
        <w:rPr>
          <w:rFonts w:ascii="Arial" w:hAnsi="Arial" w:cs="Arial"/>
          <w:sz w:val="20"/>
          <w:szCs w:val="20"/>
          <w:lang w:eastAsia="pl-PL"/>
        </w:rPr>
        <w:tab/>
        <w:t>zakres świadczenia Wykonawcy wynikający z umowy jest tożsamy z jego zobowiązaniem zawartym w ofercie;</w:t>
      </w:r>
    </w:p>
    <w:p w:rsidR="00535AA2" w:rsidRPr="00B40E4C" w:rsidRDefault="00535AA2" w:rsidP="007A7D51">
      <w:pPr>
        <w:tabs>
          <w:tab w:val="left" w:pos="993"/>
        </w:tabs>
        <w:ind w:left="993" w:hanging="426"/>
        <w:jc w:val="both"/>
      </w:pPr>
      <w:r>
        <w:rPr>
          <w:rFonts w:ascii="Arial" w:hAnsi="Arial" w:cs="Arial"/>
          <w:sz w:val="20"/>
          <w:szCs w:val="20"/>
          <w:lang w:eastAsia="pl-PL"/>
        </w:rPr>
        <w:t>5)</w:t>
      </w:r>
      <w:r>
        <w:rPr>
          <w:rFonts w:ascii="Arial" w:hAnsi="Arial" w:cs="Arial"/>
          <w:sz w:val="20"/>
          <w:szCs w:val="20"/>
          <w:lang w:eastAsia="pl-PL"/>
        </w:rPr>
        <w:tab/>
        <w:t>zostanie zawarta na okres wskazany w Tomie II niniejszej SIWZ, który jest projektem Umowy;</w:t>
      </w:r>
    </w:p>
    <w:p w:rsidR="00535AA2" w:rsidRDefault="00535AA2" w:rsidP="007A7D51">
      <w:pPr>
        <w:tabs>
          <w:tab w:val="left" w:pos="993"/>
        </w:tabs>
        <w:ind w:left="993" w:hanging="426"/>
        <w:jc w:val="both"/>
      </w:pPr>
      <w:r>
        <w:rPr>
          <w:rFonts w:ascii="Arial" w:hAnsi="Arial" w:cs="Arial"/>
          <w:sz w:val="20"/>
          <w:szCs w:val="20"/>
          <w:lang w:eastAsia="pl-PL"/>
        </w:rPr>
        <w:t>6)</w:t>
      </w:r>
      <w:r>
        <w:rPr>
          <w:rFonts w:ascii="Arial" w:hAnsi="Arial" w:cs="Arial"/>
          <w:sz w:val="20"/>
          <w:szCs w:val="20"/>
          <w:lang w:eastAsia="pl-PL"/>
        </w:rPr>
        <w:tab/>
        <w:t>podlega unieważnieniu</w:t>
      </w:r>
      <w:r>
        <w:rPr>
          <w:rFonts w:ascii="Arial" w:hAnsi="Arial" w:cs="Arial"/>
          <w:b/>
          <w:bCs/>
          <w:sz w:val="20"/>
          <w:szCs w:val="20"/>
          <w:lang w:eastAsia="pl-PL"/>
        </w:rPr>
        <w:t>:</w:t>
      </w:r>
    </w:p>
    <w:p w:rsidR="00535AA2" w:rsidRDefault="00535AA2" w:rsidP="007A7D51">
      <w:pPr>
        <w:numPr>
          <w:ilvl w:val="0"/>
          <w:numId w:val="20"/>
        </w:numPr>
        <w:tabs>
          <w:tab w:val="left" w:pos="993"/>
          <w:tab w:val="left" w:pos="1276"/>
        </w:tabs>
        <w:ind w:left="993" w:firstLine="0"/>
        <w:jc w:val="both"/>
      </w:pPr>
      <w:r>
        <w:rPr>
          <w:rFonts w:ascii="Arial" w:hAnsi="Arial" w:cs="Arial"/>
          <w:sz w:val="20"/>
          <w:szCs w:val="20"/>
          <w:lang w:eastAsia="pl-PL"/>
        </w:rPr>
        <w:t>jeżeli zachodzą przesłanki określone w art. 146 u.p.z.p.,</w:t>
      </w:r>
    </w:p>
    <w:p w:rsidR="00535AA2" w:rsidRDefault="00535AA2" w:rsidP="007A7D51">
      <w:pPr>
        <w:numPr>
          <w:ilvl w:val="0"/>
          <w:numId w:val="20"/>
        </w:numPr>
        <w:tabs>
          <w:tab w:val="left" w:pos="993"/>
          <w:tab w:val="left" w:pos="1276"/>
        </w:tabs>
        <w:ind w:left="993" w:firstLine="0"/>
        <w:jc w:val="both"/>
      </w:pPr>
      <w:r>
        <w:rPr>
          <w:rFonts w:ascii="Arial" w:hAnsi="Arial" w:cs="Arial"/>
          <w:sz w:val="20"/>
          <w:szCs w:val="20"/>
          <w:lang w:eastAsia="pl-PL"/>
        </w:rPr>
        <w:t>w części wykraczającej poza określenie przedmiotu zamówienia zawarte w niniejszej SIWZ.</w:t>
      </w:r>
    </w:p>
    <w:p w:rsidR="00535AA2" w:rsidRDefault="00535AA2" w:rsidP="007A7D51">
      <w:pPr>
        <w:spacing w:before="60"/>
        <w:ind w:left="709" w:hanging="284"/>
        <w:jc w:val="both"/>
      </w:pPr>
      <w:r>
        <w:rPr>
          <w:rFonts w:ascii="Arial" w:hAnsi="Arial" w:cs="Arial"/>
          <w:sz w:val="20"/>
          <w:szCs w:val="20"/>
        </w:rPr>
        <w:t xml:space="preserve">2. </w:t>
      </w:r>
      <w:r>
        <w:rPr>
          <w:rFonts w:ascii="Arial" w:hAnsi="Arial" w:cs="Arial"/>
          <w:sz w:val="20"/>
          <w:szCs w:val="20"/>
        </w:rPr>
        <w:tab/>
      </w:r>
      <w:r>
        <w:rPr>
          <w:rFonts w:ascii="Arial" w:hAnsi="Arial" w:cs="Arial"/>
          <w:b/>
          <w:bCs/>
          <w:sz w:val="20"/>
          <w:szCs w:val="20"/>
        </w:rPr>
        <w:t>Zmiany umowy</w:t>
      </w:r>
    </w:p>
    <w:p w:rsidR="00535AA2" w:rsidRDefault="00535AA2" w:rsidP="007A7D51">
      <w:pPr>
        <w:ind w:left="993" w:hanging="284"/>
        <w:jc w:val="both"/>
      </w:pPr>
      <w:r>
        <w:rPr>
          <w:rFonts w:ascii="Arial" w:hAnsi="Arial" w:cs="Arial"/>
          <w:sz w:val="20"/>
          <w:szCs w:val="20"/>
        </w:rPr>
        <w:t xml:space="preserve">1. </w:t>
      </w:r>
      <w:r>
        <w:rPr>
          <w:rFonts w:ascii="Arial" w:hAnsi="Arial" w:cs="Arial"/>
          <w:sz w:val="20"/>
          <w:szCs w:val="20"/>
        </w:rPr>
        <w:tab/>
        <w:t>Zakazuje się zmian postanowień zawartej umowy w stosunku do treści oferty, na podstawie której dokonano wyboru Wykonawcy, chyba że:</w:t>
      </w:r>
    </w:p>
    <w:p w:rsidR="00535AA2" w:rsidRDefault="00535AA2" w:rsidP="007A7D51">
      <w:pPr>
        <w:ind w:left="1418" w:hanging="426"/>
        <w:jc w:val="both"/>
      </w:pPr>
      <w:r>
        <w:rPr>
          <w:rFonts w:ascii="Arial" w:hAnsi="Arial" w:cs="Arial"/>
          <w:sz w:val="20"/>
          <w:szCs w:val="20"/>
        </w:rPr>
        <w:t>1.1.</w:t>
      </w:r>
      <w:r>
        <w:rPr>
          <w:rFonts w:ascii="Arial" w:hAnsi="Arial" w:cs="Arial"/>
          <w:sz w:val="20"/>
          <w:szCs w:val="20"/>
        </w:rPr>
        <w:tab/>
        <w:t>na podstawie art. 144 ust. 1 pkt 1) u.p.z.p. zachodzi co najmniej jedna z okoliczności wymienionych poniżej:</w:t>
      </w:r>
    </w:p>
    <w:p w:rsidR="00535AA2" w:rsidRPr="00706E8C" w:rsidRDefault="00535AA2" w:rsidP="007A7D51">
      <w:pPr>
        <w:ind w:left="1758"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 xml:space="preserve">zmiana warunków wykonania umowy jest konsekwencją wystąpienia co najmniej jednej </w:t>
      </w:r>
      <w:r>
        <w:rPr>
          <w:rFonts w:ascii="Arial" w:hAnsi="Arial" w:cs="Arial"/>
          <w:sz w:val="20"/>
          <w:szCs w:val="20"/>
        </w:rPr>
        <w:br/>
        <w:t>z okoliczności wymienionych poniżej, z uwzględnieniem warunków ich wprowadzenia:</w:t>
      </w:r>
    </w:p>
    <w:p w:rsidR="00535AA2" w:rsidRDefault="00535AA2" w:rsidP="00A0723D">
      <w:pPr>
        <w:numPr>
          <w:ilvl w:val="0"/>
          <w:numId w:val="19"/>
        </w:numPr>
        <w:tabs>
          <w:tab w:val="left" w:pos="1276"/>
        </w:tabs>
        <w:ind w:left="2127" w:hanging="284"/>
        <w:jc w:val="both"/>
      </w:pPr>
      <w:r>
        <w:rPr>
          <w:rFonts w:ascii="Arial" w:hAnsi="Arial" w:cs="Arial"/>
          <w:sz w:val="20"/>
          <w:szCs w:val="20"/>
        </w:rPr>
        <w:t>wystąpienia ponadnormatywnych warunków pogodowych, klęsk żywiołowych powodujących zniszczenia wykonanych wcześniej robót lub uniemożliwiających prowadzenie robót budowlanych, przeprowadzanie prób i sprawdzeń, dokonywanie odbiorów,</w:t>
      </w:r>
    </w:p>
    <w:p w:rsidR="00535AA2" w:rsidRPr="00CA6EB7" w:rsidRDefault="00535AA2" w:rsidP="00A0723D">
      <w:pPr>
        <w:numPr>
          <w:ilvl w:val="0"/>
          <w:numId w:val="19"/>
        </w:numPr>
        <w:tabs>
          <w:tab w:val="left" w:pos="1276"/>
        </w:tabs>
        <w:ind w:left="2127" w:hanging="284"/>
        <w:jc w:val="both"/>
        <w:rPr>
          <w:rFonts w:ascii="Arial" w:hAnsi="Arial" w:cs="Arial"/>
          <w:sz w:val="20"/>
          <w:szCs w:val="20"/>
        </w:rPr>
      </w:pPr>
      <w:r w:rsidRPr="00CA6EB7">
        <w:rPr>
          <w:rFonts w:ascii="Arial" w:hAnsi="Arial" w:cs="Arial"/>
          <w:sz w:val="20"/>
          <w:szCs w:val="20"/>
        </w:rPr>
        <w:t>konieczności usunięcia kolizji z urządzeniami infrastruktury podziemnej niezinwentaryzowanej geodezyjnie,</w:t>
      </w:r>
    </w:p>
    <w:p w:rsidR="00535AA2" w:rsidRDefault="00535AA2" w:rsidP="00A0723D">
      <w:pPr>
        <w:numPr>
          <w:ilvl w:val="0"/>
          <w:numId w:val="19"/>
        </w:numPr>
        <w:tabs>
          <w:tab w:val="left" w:pos="1276"/>
        </w:tabs>
        <w:ind w:left="2127" w:hanging="284"/>
        <w:jc w:val="both"/>
      </w:pPr>
      <w:r>
        <w:rPr>
          <w:rFonts w:ascii="Arial" w:hAnsi="Arial" w:cs="Arial"/>
          <w:sz w:val="20"/>
          <w:szCs w:val="20"/>
        </w:rPr>
        <w:t>istotnego wpływu przedsięwzięć realizowanych przez gestorów mediów dotyczących terenu objętego przedmiotowym zamówieniem,</w:t>
      </w:r>
    </w:p>
    <w:p w:rsidR="00535AA2" w:rsidRPr="00B40E4C" w:rsidRDefault="00535AA2" w:rsidP="00A0723D">
      <w:pPr>
        <w:numPr>
          <w:ilvl w:val="0"/>
          <w:numId w:val="19"/>
        </w:numPr>
        <w:tabs>
          <w:tab w:val="left" w:pos="1276"/>
        </w:tabs>
        <w:ind w:left="2127" w:hanging="284"/>
        <w:jc w:val="both"/>
      </w:pPr>
      <w:r w:rsidRPr="005F669C">
        <w:rPr>
          <w:rFonts w:ascii="Arial" w:hAnsi="Arial" w:cs="Arial"/>
          <w:sz w:val="20"/>
          <w:szCs w:val="20"/>
        </w:rPr>
        <w:t>konieczności przeprowadzenia wykop</w:t>
      </w:r>
      <w:r>
        <w:rPr>
          <w:rFonts w:ascii="Arial" w:hAnsi="Arial" w:cs="Arial"/>
          <w:sz w:val="20"/>
          <w:szCs w:val="20"/>
        </w:rPr>
        <w:t xml:space="preserve">alisk lub badań geotechnicznych </w:t>
      </w:r>
      <w:r w:rsidRPr="005F669C">
        <w:rPr>
          <w:rFonts w:ascii="Arial" w:hAnsi="Arial" w:cs="Arial"/>
          <w:sz w:val="20"/>
          <w:szCs w:val="20"/>
        </w:rPr>
        <w:t xml:space="preserve">lub archeologicznych uniemożliwiających wykonywanie robót budowlanych. </w:t>
      </w:r>
    </w:p>
    <w:p w:rsidR="00535AA2" w:rsidRDefault="00535AA2">
      <w:pPr>
        <w:spacing w:before="60"/>
        <w:ind w:left="1843" w:hanging="284"/>
        <w:jc w:val="both"/>
      </w:pPr>
      <w:r>
        <w:rPr>
          <w:rFonts w:ascii="Arial" w:hAnsi="Arial" w:cs="Arial"/>
          <w:sz w:val="20"/>
          <w:szCs w:val="20"/>
        </w:rPr>
        <w:t>2)</w:t>
      </w:r>
      <w:r>
        <w:rPr>
          <w:rFonts w:ascii="Arial" w:hAnsi="Arial" w:cs="Arial"/>
          <w:sz w:val="20"/>
          <w:szCs w:val="20"/>
        </w:rPr>
        <w:tab/>
        <w:t>W przypadku wystąpienia okoliczności wymienionych w pkt 1.1. ppkt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535AA2" w:rsidRDefault="00535AA2" w:rsidP="00DA1ECE">
      <w:pPr>
        <w:ind w:left="1843" w:hanging="284"/>
        <w:jc w:val="both"/>
      </w:pPr>
      <w:r>
        <w:rPr>
          <w:rFonts w:ascii="Arial" w:hAnsi="Arial" w:cs="Arial"/>
          <w:sz w:val="20"/>
          <w:szCs w:val="20"/>
        </w:rPr>
        <w:t>3)</w:t>
      </w:r>
      <w:r>
        <w:rPr>
          <w:rFonts w:ascii="Arial" w:hAnsi="Arial" w:cs="Arial"/>
          <w:sz w:val="20"/>
          <w:szCs w:val="20"/>
        </w:rPr>
        <w:tab/>
        <w:t>Jeżeli w przypadku wystąpienia którejkolwiek z okoliczności wymienionych w pkt 1.1.</w:t>
      </w:r>
      <w:r>
        <w:rPr>
          <w:rFonts w:ascii="Arial" w:hAnsi="Arial" w:cs="Arial"/>
          <w:sz w:val="20"/>
          <w:szCs w:val="20"/>
        </w:rPr>
        <w:br/>
        <w:t xml:space="preserve">ppkt 1) konieczna będzie zmiana istotnych postanowień umowy, odpowiednie zapisy umowne zostaną stosownie zmodyfikowane, w sposób zapewniający zgodność </w:t>
      </w:r>
      <w:r>
        <w:rPr>
          <w:rFonts w:ascii="Arial" w:hAnsi="Arial" w:cs="Arial"/>
          <w:sz w:val="20"/>
          <w:szCs w:val="20"/>
        </w:rPr>
        <w:br/>
        <w:t>ze stanem faktycznym oraz z obowiązującymi przepisami prawa.</w:t>
      </w:r>
    </w:p>
    <w:p w:rsidR="00535AA2" w:rsidRDefault="00535AA2" w:rsidP="00DA1ECE">
      <w:pPr>
        <w:ind w:left="1418" w:hanging="425"/>
        <w:jc w:val="both"/>
        <w:rPr>
          <w:rFonts w:ascii="Arial" w:hAnsi="Arial" w:cs="Arial"/>
          <w:sz w:val="20"/>
          <w:szCs w:val="20"/>
        </w:rPr>
      </w:pPr>
      <w:r>
        <w:rPr>
          <w:rFonts w:ascii="Arial" w:hAnsi="Arial" w:cs="Arial"/>
          <w:sz w:val="20"/>
          <w:szCs w:val="20"/>
        </w:rPr>
        <w:t>1.2.</w:t>
      </w:r>
      <w:r>
        <w:rPr>
          <w:rFonts w:ascii="Arial" w:hAnsi="Arial" w:cs="Arial"/>
          <w:sz w:val="20"/>
          <w:szCs w:val="20"/>
        </w:rPr>
        <w:tab/>
        <w:t xml:space="preserve">zachodzi co najmniej jedna z okoliczności wymienionych w art.144 ust. 1 pkt 2) do 6) u.p.z.p. </w:t>
      </w:r>
    </w:p>
    <w:p w:rsidR="00535AA2" w:rsidRDefault="00535AA2" w:rsidP="00F54972">
      <w:pPr>
        <w:numPr>
          <w:ilvl w:val="0"/>
          <w:numId w:val="30"/>
        </w:numPr>
        <w:ind w:left="993"/>
        <w:jc w:val="both"/>
      </w:pPr>
      <w:r>
        <w:rPr>
          <w:rFonts w:ascii="Arial" w:hAnsi="Arial" w:cs="Arial"/>
          <w:sz w:val="20"/>
          <w:szCs w:val="20"/>
        </w:rPr>
        <w:t xml:space="preserve">W przypadku zmiany powszechnie obowiązujących przepisów prawa w zakresie mającym wpływ na realizację przedmiotu zamówienia – odpowiednie zapisy umowy zostaną dostosowane </w:t>
      </w:r>
      <w:r>
        <w:br/>
      </w:r>
      <w:r>
        <w:rPr>
          <w:rFonts w:ascii="Arial" w:hAnsi="Arial" w:cs="Arial"/>
          <w:sz w:val="20"/>
          <w:szCs w:val="20"/>
        </w:rPr>
        <w:t>do obowiązującego stanu prawnego.</w:t>
      </w:r>
    </w:p>
    <w:p w:rsidR="00535AA2" w:rsidRDefault="00535AA2" w:rsidP="00F54972">
      <w:pPr>
        <w:numPr>
          <w:ilvl w:val="0"/>
          <w:numId w:val="30"/>
        </w:numPr>
        <w:ind w:left="993"/>
        <w:jc w:val="both"/>
        <w:rPr>
          <w:rFonts w:ascii="Arial" w:hAnsi="Arial" w:cs="Arial"/>
          <w:sz w:val="20"/>
          <w:szCs w:val="20"/>
        </w:rPr>
      </w:pPr>
      <w:r>
        <w:rPr>
          <w:rFonts w:ascii="Arial" w:hAnsi="Arial" w:cs="Arial"/>
          <w:sz w:val="20"/>
          <w:szCs w:val="20"/>
        </w:rPr>
        <w:t>Wszystkie zmiany umowy dokonywane będą w formie pisemnej i muszą być podpisane przez upoważnionych przedstawicieli obu stron.</w:t>
      </w:r>
    </w:p>
    <w:p w:rsidR="00535AA2" w:rsidRDefault="00535AA2" w:rsidP="00F54972">
      <w:pPr>
        <w:numPr>
          <w:ilvl w:val="0"/>
          <w:numId w:val="30"/>
        </w:numPr>
        <w:ind w:left="993"/>
        <w:jc w:val="both"/>
        <w:rPr>
          <w:rFonts w:ascii="Arial" w:hAnsi="Arial" w:cs="Arial"/>
          <w:sz w:val="20"/>
          <w:szCs w:val="20"/>
        </w:rPr>
      </w:pPr>
      <w:r w:rsidRPr="009C6F58">
        <w:rPr>
          <w:rFonts w:ascii="Arial" w:hAnsi="Arial" w:cs="Arial"/>
          <w:sz w:val="20"/>
          <w:szCs w:val="20"/>
        </w:rPr>
        <w:t>Zmiana umowy dokonana z naruszeniem przepisu pkt.3 podlega unieważnieniu.</w:t>
      </w:r>
    </w:p>
    <w:p w:rsidR="00535AA2" w:rsidRDefault="00535AA2" w:rsidP="00A0723D">
      <w:pPr>
        <w:spacing w:before="120"/>
        <w:ind w:left="709" w:hanging="284"/>
        <w:jc w:val="both"/>
      </w:pPr>
      <w:r>
        <w:rPr>
          <w:rFonts w:ascii="Arial" w:hAnsi="Arial" w:cs="Arial"/>
          <w:sz w:val="20"/>
          <w:szCs w:val="20"/>
        </w:rPr>
        <w:t xml:space="preserve">3. </w:t>
      </w:r>
      <w:r>
        <w:rPr>
          <w:rFonts w:ascii="Arial" w:hAnsi="Arial" w:cs="Arial"/>
          <w:sz w:val="20"/>
          <w:szCs w:val="20"/>
        </w:rPr>
        <w:tab/>
      </w:r>
      <w:r>
        <w:rPr>
          <w:rFonts w:ascii="Arial" w:hAnsi="Arial" w:cs="Arial"/>
          <w:b/>
          <w:bCs/>
          <w:sz w:val="20"/>
          <w:szCs w:val="20"/>
        </w:rPr>
        <w:t>Czynności jakie należy dopełnić przed podpisaniem umowy:</w:t>
      </w:r>
    </w:p>
    <w:p w:rsidR="00535AA2" w:rsidRDefault="00535AA2" w:rsidP="00DA1ECE">
      <w:pPr>
        <w:tabs>
          <w:tab w:val="left" w:pos="1134"/>
        </w:tabs>
        <w:ind w:left="1134" w:hanging="425"/>
        <w:jc w:val="both"/>
        <w:rPr>
          <w:rFonts w:ascii="Arial" w:hAnsi="Arial" w:cs="Arial"/>
          <w:sz w:val="20"/>
          <w:szCs w:val="20"/>
        </w:rPr>
      </w:pPr>
      <w:r>
        <w:rPr>
          <w:rFonts w:ascii="Arial" w:hAnsi="Arial" w:cs="Arial"/>
          <w:sz w:val="20"/>
          <w:szCs w:val="20"/>
        </w:rPr>
        <w:t>3.1.</w:t>
      </w:r>
      <w:r>
        <w:rPr>
          <w:rFonts w:ascii="Arial" w:hAnsi="Arial" w:cs="Arial"/>
          <w:sz w:val="20"/>
          <w:szCs w:val="20"/>
        </w:rPr>
        <w:tab/>
        <w:t xml:space="preserve">Wykonawca, którego oferta została oceniona najwyżej w odniesieniu do osób wymienionych </w:t>
      </w:r>
      <w:r>
        <w:rPr>
          <w:rFonts w:ascii="Arial" w:hAnsi="Arial" w:cs="Arial"/>
          <w:sz w:val="20"/>
          <w:szCs w:val="20"/>
        </w:rPr>
        <w:br/>
        <w:t>w pkt 9.1.3. pkt 1) lit. a) Tomu I SIWZ przedłoży:</w:t>
      </w:r>
    </w:p>
    <w:p w:rsidR="00535AA2" w:rsidRDefault="00535AA2" w:rsidP="00405488">
      <w:pPr>
        <w:tabs>
          <w:tab w:val="left" w:pos="1418"/>
        </w:tabs>
        <w:ind w:left="1418" w:hanging="284"/>
        <w:jc w:val="both"/>
        <w:rPr>
          <w:rFonts w:ascii="Arial" w:hAnsi="Arial" w:cs="Arial"/>
          <w:sz w:val="20"/>
          <w:szCs w:val="20"/>
        </w:rPr>
      </w:pPr>
      <w:r>
        <w:rPr>
          <w:rFonts w:ascii="Arial" w:hAnsi="Arial" w:cs="Arial"/>
          <w:sz w:val="20"/>
          <w:szCs w:val="20"/>
        </w:rPr>
        <w:t>a)</w:t>
      </w:r>
      <w:r>
        <w:rPr>
          <w:rFonts w:ascii="Arial" w:hAnsi="Arial" w:cs="Arial"/>
          <w:sz w:val="20"/>
          <w:szCs w:val="20"/>
        </w:rPr>
        <w:tab/>
        <w:t>dokumenty potwierdzające stosowne uprawnienia do sprawowania samodzielnych funkcji technicznych w budownictwie, które zostały określone w pkt 9.1.3. pkt. 1) lit a) Tomu I SIWZ,</w:t>
      </w:r>
    </w:p>
    <w:p w:rsidR="00535AA2" w:rsidRDefault="00535AA2" w:rsidP="00BD6A54">
      <w:pPr>
        <w:tabs>
          <w:tab w:val="left" w:pos="1418"/>
        </w:tabs>
        <w:ind w:left="1418" w:hanging="284"/>
        <w:jc w:val="both"/>
        <w:rPr>
          <w:rFonts w:ascii="Arial" w:hAnsi="Arial" w:cs="Arial"/>
          <w:sz w:val="20"/>
          <w:szCs w:val="20"/>
        </w:rPr>
      </w:pPr>
      <w:r>
        <w:rPr>
          <w:rFonts w:ascii="Arial" w:hAnsi="Arial" w:cs="Arial"/>
          <w:sz w:val="20"/>
          <w:szCs w:val="20"/>
        </w:rPr>
        <w:t>b)</w:t>
      </w:r>
      <w:r>
        <w:t xml:space="preserve"> </w:t>
      </w:r>
      <w:r>
        <w:tab/>
      </w:r>
      <w:r>
        <w:rPr>
          <w:rFonts w:ascii="Arial" w:hAnsi="Arial" w:cs="Arial"/>
          <w:sz w:val="20"/>
          <w:szCs w:val="20"/>
        </w:rPr>
        <w:t xml:space="preserve">dokumenty potwierdzające aktualny wpis do właściwej Izby Inżynierów Budownictwa. Aktualność wpisu musi zachować ważność przez cały okres realizacji umowy. </w:t>
      </w:r>
    </w:p>
    <w:p w:rsidR="00535AA2" w:rsidRDefault="00535AA2" w:rsidP="00DA1ECE">
      <w:pPr>
        <w:pStyle w:val="Header"/>
        <w:tabs>
          <w:tab w:val="clear" w:pos="4536"/>
          <w:tab w:val="clear" w:pos="9072"/>
          <w:tab w:val="left" w:pos="1134"/>
        </w:tabs>
        <w:ind w:left="1134" w:hanging="425"/>
        <w:jc w:val="both"/>
      </w:pPr>
      <w:r>
        <w:rPr>
          <w:rFonts w:ascii="Arial" w:hAnsi="Arial" w:cs="Arial"/>
          <w:sz w:val="20"/>
          <w:szCs w:val="20"/>
        </w:rPr>
        <w:t>3.2.</w:t>
      </w:r>
      <w:r>
        <w:rPr>
          <w:rFonts w:ascii="Arial" w:hAnsi="Arial" w:cs="Arial"/>
          <w:sz w:val="20"/>
          <w:szCs w:val="20"/>
        </w:rPr>
        <w:tab/>
        <w:t>Wykonawca zobowiązany jest wnieść zabezpieczenie należytego wykonania umowy w wysokości 10% ceny zamówienia podanej w ofercie.</w:t>
      </w:r>
    </w:p>
    <w:p w:rsidR="00535AA2" w:rsidRDefault="00535AA2" w:rsidP="00A0723D">
      <w:pPr>
        <w:pStyle w:val="Header"/>
        <w:tabs>
          <w:tab w:val="clear" w:pos="4536"/>
          <w:tab w:val="clear" w:pos="9072"/>
          <w:tab w:val="left" w:pos="1134"/>
        </w:tabs>
        <w:spacing w:before="120"/>
        <w:ind w:left="1134"/>
        <w:jc w:val="both"/>
        <w:rPr>
          <w:rFonts w:ascii="Arial" w:hAnsi="Arial" w:cs="Arial"/>
          <w:sz w:val="20"/>
          <w:szCs w:val="20"/>
        </w:rPr>
      </w:pPr>
      <w:r>
        <w:rPr>
          <w:rFonts w:ascii="Arial" w:hAnsi="Arial" w:cs="Arial"/>
          <w:sz w:val="20"/>
          <w:szCs w:val="20"/>
        </w:rPr>
        <w:t>Wykonawcy wspólnie ubiegający się o udzielenie zamówienia ponoszą solidarną odpowiedzialność za wykonanie umowy oraz wniesienie zabezpieczenia.</w:t>
      </w:r>
    </w:p>
    <w:p w:rsidR="00535AA2" w:rsidRDefault="00535AA2" w:rsidP="00EF5887">
      <w:pPr>
        <w:pStyle w:val="Heading1"/>
        <w:numPr>
          <w:ilvl w:val="0"/>
          <w:numId w:val="16"/>
        </w:numPr>
        <w:tabs>
          <w:tab w:val="clear" w:pos="0"/>
        </w:tabs>
        <w:spacing w:before="240" w:after="0" w:line="240" w:lineRule="auto"/>
        <w:ind w:left="510" w:hanging="84"/>
        <w:jc w:val="both"/>
      </w:pPr>
      <w:bookmarkStart w:id="54" w:name="_Toc34907978"/>
      <w:r>
        <w:rPr>
          <w:sz w:val="20"/>
          <w:szCs w:val="20"/>
        </w:rPr>
        <w:t>Środki ochrony prawnej</w:t>
      </w:r>
      <w:bookmarkEnd w:id="54"/>
      <w:r>
        <w:rPr>
          <w:sz w:val="20"/>
          <w:szCs w:val="20"/>
        </w:rPr>
        <w:t xml:space="preserve"> </w:t>
      </w:r>
    </w:p>
    <w:p w:rsidR="00535AA2" w:rsidRDefault="00535AA2" w:rsidP="00A0723D">
      <w:pPr>
        <w:ind w:left="1134" w:hanging="283"/>
        <w:jc w:val="both"/>
      </w:pPr>
      <w:r>
        <w:rPr>
          <w:rFonts w:ascii="Arial" w:hAnsi="Arial" w:cs="Arial"/>
          <w:sz w:val="20"/>
          <w:szCs w:val="20"/>
          <w:lang w:eastAsia="pl-PL"/>
        </w:rPr>
        <w:t>1.</w:t>
      </w:r>
      <w:r>
        <w:rPr>
          <w:rFonts w:ascii="Arial" w:hAnsi="Arial" w:cs="Arial"/>
          <w:sz w:val="20"/>
          <w:szCs w:val="20"/>
          <w:lang w:eastAsia="pl-PL"/>
        </w:rPr>
        <w:tab/>
        <w:t>Informacje ogólne.</w:t>
      </w:r>
    </w:p>
    <w:p w:rsidR="00535AA2" w:rsidRPr="006868E5" w:rsidRDefault="00535AA2" w:rsidP="002A6B6C">
      <w:pPr>
        <w:numPr>
          <w:ilvl w:val="0"/>
          <w:numId w:val="42"/>
        </w:numPr>
        <w:tabs>
          <w:tab w:val="left" w:pos="1418"/>
          <w:tab w:val="left" w:pos="2226"/>
        </w:tabs>
        <w:ind w:left="1418" w:hanging="284"/>
        <w:jc w:val="both"/>
      </w:pPr>
      <w:r>
        <w:rPr>
          <w:rFonts w:ascii="Arial" w:hAnsi="Arial" w:cs="Arial"/>
          <w:sz w:val="20"/>
          <w:szCs w:val="20"/>
          <w:lang w:eastAsia="pl-PL"/>
        </w:rPr>
        <w:t xml:space="preserve">Wykonawcy oraz innemu podmiotowi, jeżeli ma lub miał interes w uzyskaniu niniejszego zamówienia oraz poniósł lub może ponieść szkodę w wyniku naruszenia przez Zamawiającego przepisów - u.p.z.p. przysługują środki ochrony prawnej. Środki ochrony prawnej wobec ogłoszenia oraz SIWZ przysługują również organizacjom wpisanym na listę, </w:t>
      </w:r>
      <w:r>
        <w:rPr>
          <w:rFonts w:ascii="Arial" w:hAnsi="Arial" w:cs="Arial"/>
          <w:sz w:val="20"/>
          <w:szCs w:val="20"/>
          <w:lang w:eastAsia="pl-PL"/>
        </w:rPr>
        <w:br/>
        <w:t>o której mowa w art. 154 pkt 5 u.p.z.p.</w:t>
      </w:r>
    </w:p>
    <w:p w:rsidR="00535AA2" w:rsidRDefault="00535AA2" w:rsidP="002A6B6C">
      <w:pPr>
        <w:numPr>
          <w:ilvl w:val="0"/>
          <w:numId w:val="42"/>
        </w:numPr>
        <w:tabs>
          <w:tab w:val="left" w:pos="1418"/>
          <w:tab w:val="left" w:pos="2226"/>
        </w:tabs>
        <w:ind w:left="1418" w:hanging="284"/>
        <w:jc w:val="both"/>
      </w:pPr>
      <w:r>
        <w:rPr>
          <w:rFonts w:ascii="Arial" w:hAnsi="Arial" w:cs="Arial"/>
          <w:sz w:val="20"/>
          <w:szCs w:val="20"/>
          <w:lang w:eastAsia="pl-PL"/>
        </w:rPr>
        <w:t xml:space="preserve">Środki ochrony prawnej, opisano w Dziale VI  u.p.z.p. Są nimi:  </w:t>
      </w:r>
    </w:p>
    <w:p w:rsidR="00535AA2" w:rsidRDefault="00535AA2" w:rsidP="00A0723D">
      <w:pPr>
        <w:numPr>
          <w:ilvl w:val="0"/>
          <w:numId w:val="22"/>
        </w:numPr>
        <w:tabs>
          <w:tab w:val="left" w:pos="1701"/>
          <w:tab w:val="left" w:pos="2433"/>
        </w:tabs>
        <w:ind w:left="1701" w:hanging="283"/>
        <w:jc w:val="both"/>
      </w:pPr>
      <w:r>
        <w:rPr>
          <w:rFonts w:ascii="Arial" w:hAnsi="Arial" w:cs="Arial"/>
          <w:sz w:val="20"/>
          <w:szCs w:val="20"/>
          <w:lang w:eastAsia="pl-PL"/>
        </w:rPr>
        <w:t>odwołanie – Rozdział 2;</w:t>
      </w:r>
    </w:p>
    <w:p w:rsidR="00535AA2" w:rsidRDefault="00535AA2" w:rsidP="00A0723D">
      <w:pPr>
        <w:numPr>
          <w:ilvl w:val="1"/>
          <w:numId w:val="3"/>
        </w:numPr>
        <w:tabs>
          <w:tab w:val="left" w:pos="1701"/>
          <w:tab w:val="left" w:pos="2433"/>
        </w:tabs>
        <w:ind w:left="1701" w:hanging="283"/>
        <w:jc w:val="both"/>
      </w:pPr>
      <w:r>
        <w:rPr>
          <w:rFonts w:ascii="Arial" w:hAnsi="Arial" w:cs="Arial"/>
          <w:sz w:val="20"/>
          <w:szCs w:val="20"/>
          <w:lang w:eastAsia="pl-PL"/>
        </w:rPr>
        <w:t>skarga do sądu – Rozdział 3.</w:t>
      </w:r>
    </w:p>
    <w:p w:rsidR="00535AA2" w:rsidRPr="00853820" w:rsidRDefault="00535AA2" w:rsidP="00A0723D">
      <w:pPr>
        <w:tabs>
          <w:tab w:val="left" w:pos="1418"/>
        </w:tabs>
        <w:ind w:left="1418" w:hanging="284"/>
        <w:jc w:val="both"/>
        <w:rPr>
          <w:rFonts w:ascii="Arial" w:hAnsi="Arial" w:cs="Arial"/>
          <w:sz w:val="20"/>
          <w:szCs w:val="20"/>
          <w:lang w:eastAsia="pl-PL"/>
        </w:rPr>
      </w:pPr>
      <w:r>
        <w:rPr>
          <w:rFonts w:ascii="Arial" w:hAnsi="Arial" w:cs="Arial"/>
          <w:sz w:val="20"/>
          <w:szCs w:val="20"/>
          <w:lang w:eastAsia="pl-PL"/>
        </w:rPr>
        <w:t>c)</w:t>
      </w:r>
      <w:r>
        <w:rPr>
          <w:rFonts w:ascii="Arial" w:hAnsi="Arial" w:cs="Arial"/>
          <w:sz w:val="20"/>
          <w:szCs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535AA2" w:rsidRDefault="00535AA2" w:rsidP="00BF11FE">
      <w:pPr>
        <w:pStyle w:val="Heading1"/>
        <w:numPr>
          <w:ilvl w:val="0"/>
          <w:numId w:val="16"/>
        </w:numPr>
        <w:tabs>
          <w:tab w:val="clear" w:pos="0"/>
          <w:tab w:val="left" w:pos="709"/>
        </w:tabs>
        <w:spacing w:after="0" w:line="240" w:lineRule="auto"/>
        <w:ind w:left="709" w:hanging="346"/>
        <w:jc w:val="both"/>
      </w:pPr>
      <w:bookmarkStart w:id="55" w:name="_Toc34907979"/>
      <w:r>
        <w:rPr>
          <w:sz w:val="20"/>
          <w:szCs w:val="20"/>
        </w:rPr>
        <w:t>Osoby uprawnione do porozumiewania się z Wykonawcami i sposób porozumiewania się Zamawiającego z Wykonawcami.</w:t>
      </w:r>
      <w:bookmarkEnd w:id="55"/>
    </w:p>
    <w:p w:rsidR="00535AA2" w:rsidRDefault="00535AA2" w:rsidP="004534EE">
      <w:pPr>
        <w:pStyle w:val="Tekstpodstawowy21"/>
        <w:numPr>
          <w:ilvl w:val="0"/>
          <w:numId w:val="6"/>
        </w:numPr>
        <w:tabs>
          <w:tab w:val="clear" w:pos="360"/>
          <w:tab w:val="left" w:pos="720"/>
          <w:tab w:val="left" w:pos="1080"/>
        </w:tabs>
        <w:ind w:firstLine="0"/>
      </w:pPr>
      <w:r>
        <w:rPr>
          <w:sz w:val="20"/>
          <w:szCs w:val="20"/>
        </w:rPr>
        <w:t>Niniejsze postępowanie prowadzone jest w języku polskim.</w:t>
      </w:r>
    </w:p>
    <w:p w:rsidR="00535AA2" w:rsidRDefault="00535AA2" w:rsidP="00E22C1F">
      <w:pPr>
        <w:pStyle w:val="Tekstpodstawowy21"/>
        <w:numPr>
          <w:ilvl w:val="0"/>
          <w:numId w:val="6"/>
        </w:numPr>
        <w:tabs>
          <w:tab w:val="clear" w:pos="360"/>
          <w:tab w:val="left" w:pos="1080"/>
          <w:tab w:val="left" w:pos="1134"/>
        </w:tabs>
        <w:ind w:left="1134" w:hanging="414"/>
      </w:pPr>
      <w:r>
        <w:rPr>
          <w:sz w:val="20"/>
          <w:szCs w:val="20"/>
        </w:rPr>
        <w:t>W postępowaniu o udzielenie zamówienia: oświadczenia, wnioski, zawiadomienia oraz</w:t>
      </w:r>
      <w:r>
        <w:rPr>
          <w:sz w:val="20"/>
          <w:szCs w:val="20"/>
        </w:rPr>
        <w:br/>
        <w:t xml:space="preserve">informacje Zamawiający i Wykonawcy przekazują drogą elektroniczną, z zastrzeżeniem pkt. 3. </w:t>
      </w:r>
    </w:p>
    <w:p w:rsidR="00535AA2" w:rsidRDefault="00535AA2" w:rsidP="00E22C1F">
      <w:pPr>
        <w:pStyle w:val="Tekstpodstawowy21"/>
        <w:numPr>
          <w:ilvl w:val="0"/>
          <w:numId w:val="6"/>
        </w:numPr>
        <w:tabs>
          <w:tab w:val="clear" w:pos="360"/>
          <w:tab w:val="left" w:pos="1080"/>
          <w:tab w:val="left" w:pos="1134"/>
        </w:tabs>
        <w:ind w:left="1134" w:hanging="414"/>
      </w:pPr>
      <w:r>
        <w:rPr>
          <w:sz w:val="20"/>
          <w:szCs w:val="20"/>
        </w:rPr>
        <w:t xml:space="preserve">Forma pisemna zastrzeżona jest dla złożenia oferty wraz z załącznikami, w tym oświadczeń i dokumentów potwierdzających spełnianie warunków udziału w postępowaniu, </w:t>
      </w:r>
      <w:r>
        <w:rPr>
          <w:sz w:val="20"/>
          <w:szCs w:val="20"/>
        </w:rPr>
        <w:br/>
        <w:t>oraz pełnomocnictwa.</w:t>
      </w:r>
    </w:p>
    <w:p w:rsidR="00535AA2" w:rsidRDefault="00535AA2" w:rsidP="004534EE">
      <w:pPr>
        <w:pStyle w:val="Tekstpodstawowy21"/>
        <w:numPr>
          <w:ilvl w:val="0"/>
          <w:numId w:val="6"/>
        </w:numPr>
        <w:tabs>
          <w:tab w:val="clear" w:pos="360"/>
          <w:tab w:val="left" w:pos="1080"/>
          <w:tab w:val="left" w:pos="1134"/>
        </w:tabs>
        <w:ind w:left="1134" w:hanging="414"/>
      </w:pPr>
      <w:r>
        <w:rPr>
          <w:sz w:val="20"/>
          <w:szCs w:val="20"/>
        </w:rPr>
        <w:t>Jeżeli Zamawiający lub Wykonawca przekazują oświadczenia, wnioski, zawiadomienia oraz informacje drogą elektroniczną lub faksem, każda ze stron na żądanie drugiej niezwłocznie potwierdza fakt ich otrzymania.</w:t>
      </w:r>
    </w:p>
    <w:p w:rsidR="00535AA2" w:rsidRDefault="00535AA2" w:rsidP="004534EE">
      <w:pPr>
        <w:pStyle w:val="Tekstpodstawowy21"/>
        <w:numPr>
          <w:ilvl w:val="0"/>
          <w:numId w:val="6"/>
        </w:numPr>
        <w:tabs>
          <w:tab w:val="clear" w:pos="360"/>
          <w:tab w:val="left" w:pos="1080"/>
          <w:tab w:val="left" w:pos="1134"/>
        </w:tabs>
        <w:ind w:left="1134" w:hanging="414"/>
      </w:pPr>
      <w:r>
        <w:rPr>
          <w:sz w:val="20"/>
          <w:szCs w:val="20"/>
        </w:rPr>
        <w:t xml:space="preserve">Osobą upoważnioną przez Zamawiającego do kontaktowania się z Wykonawcami jest: </w:t>
      </w:r>
      <w:r>
        <w:rPr>
          <w:sz w:val="20"/>
          <w:szCs w:val="20"/>
        </w:rPr>
        <w:br/>
        <w:t xml:space="preserve">Anna Tokarczyk, tel. 75 </w:t>
      </w:r>
      <w:r w:rsidRPr="007755EE">
        <w:rPr>
          <w:sz w:val="20"/>
          <w:szCs w:val="20"/>
        </w:rPr>
        <w:t>75 4</w:t>
      </w:r>
      <w:r>
        <w:rPr>
          <w:sz w:val="20"/>
          <w:szCs w:val="20"/>
        </w:rPr>
        <w:t>6</w:t>
      </w:r>
      <w:r w:rsidRPr="007755EE">
        <w:rPr>
          <w:sz w:val="20"/>
          <w:szCs w:val="20"/>
        </w:rPr>
        <w:t xml:space="preserve"> </w:t>
      </w:r>
      <w:r>
        <w:rPr>
          <w:sz w:val="20"/>
          <w:szCs w:val="20"/>
        </w:rPr>
        <w:t>390</w:t>
      </w:r>
      <w:r w:rsidRPr="007755EE">
        <w:rPr>
          <w:sz w:val="20"/>
          <w:szCs w:val="20"/>
        </w:rPr>
        <w:t>, mail:</w:t>
      </w:r>
      <w:r>
        <w:rPr>
          <w:sz w:val="20"/>
          <w:szCs w:val="20"/>
        </w:rPr>
        <w:t xml:space="preserve"> </w:t>
      </w:r>
      <w:hyperlink r:id="rId12" w:history="1">
        <w:r w:rsidRPr="00EA49F0">
          <w:rPr>
            <w:rStyle w:val="Hyperlink"/>
            <w:sz w:val="20"/>
            <w:szCs w:val="20"/>
          </w:rPr>
          <w:t>zamowieniapubliczne@jeleniagora.pl</w:t>
        </w:r>
      </w:hyperlink>
      <w:r w:rsidRPr="007755EE">
        <w:rPr>
          <w:sz w:val="20"/>
          <w:szCs w:val="20"/>
        </w:rPr>
        <w:t>,</w:t>
      </w:r>
      <w:r>
        <w:rPr>
          <w:sz w:val="20"/>
          <w:szCs w:val="20"/>
        </w:rPr>
        <w:t xml:space="preserve"> faks 75  75 46 204.</w:t>
      </w:r>
    </w:p>
    <w:p w:rsidR="00535AA2" w:rsidRDefault="00535AA2">
      <w:pPr>
        <w:pStyle w:val="Tekstpodstawowy21"/>
        <w:numPr>
          <w:ilvl w:val="0"/>
          <w:numId w:val="6"/>
        </w:numPr>
        <w:tabs>
          <w:tab w:val="clear" w:pos="360"/>
          <w:tab w:val="left" w:pos="720"/>
          <w:tab w:val="left" w:pos="1080"/>
        </w:tabs>
        <w:ind w:firstLine="0"/>
      </w:pPr>
      <w:r>
        <w:rPr>
          <w:sz w:val="20"/>
          <w:szCs w:val="20"/>
        </w:rPr>
        <w:t xml:space="preserve">Dni i godziny pracy Zamawiającego: </w:t>
      </w:r>
    </w:p>
    <w:p w:rsidR="00535AA2" w:rsidRDefault="00535AA2">
      <w:pPr>
        <w:pStyle w:val="Tekstpodstawowy21"/>
        <w:tabs>
          <w:tab w:val="clear" w:pos="360"/>
          <w:tab w:val="left" w:pos="1080"/>
          <w:tab w:val="left" w:pos="3960"/>
        </w:tabs>
        <w:ind w:left="360" w:firstLine="348"/>
      </w:pPr>
      <w:r>
        <w:rPr>
          <w:sz w:val="20"/>
          <w:szCs w:val="20"/>
        </w:rPr>
        <w:tab/>
        <w:t>- od poniedziałku do środy:</w:t>
      </w:r>
      <w:r>
        <w:rPr>
          <w:sz w:val="20"/>
          <w:szCs w:val="20"/>
        </w:rPr>
        <w:tab/>
        <w:t>od 7:30 do 15:30,</w:t>
      </w:r>
    </w:p>
    <w:p w:rsidR="00535AA2" w:rsidRDefault="00535AA2">
      <w:pPr>
        <w:pStyle w:val="Tekstpodstawowy21"/>
        <w:tabs>
          <w:tab w:val="clear" w:pos="360"/>
          <w:tab w:val="left" w:pos="1080"/>
          <w:tab w:val="left" w:pos="3960"/>
        </w:tabs>
        <w:ind w:left="360" w:firstLine="348"/>
      </w:pPr>
      <w:r>
        <w:rPr>
          <w:sz w:val="20"/>
          <w:szCs w:val="20"/>
        </w:rPr>
        <w:tab/>
        <w:t xml:space="preserve">- w czwartki: </w:t>
      </w:r>
      <w:r>
        <w:rPr>
          <w:sz w:val="20"/>
          <w:szCs w:val="20"/>
        </w:rPr>
        <w:tab/>
        <w:t>od 7:30 do 16:30,</w:t>
      </w:r>
    </w:p>
    <w:p w:rsidR="00535AA2" w:rsidRDefault="00535AA2">
      <w:pPr>
        <w:pStyle w:val="Tekstpodstawowy21"/>
        <w:tabs>
          <w:tab w:val="clear" w:pos="360"/>
          <w:tab w:val="left" w:pos="1080"/>
          <w:tab w:val="left" w:pos="3960"/>
        </w:tabs>
        <w:ind w:left="360" w:firstLine="348"/>
      </w:pPr>
      <w:r>
        <w:rPr>
          <w:sz w:val="20"/>
          <w:szCs w:val="20"/>
        </w:rPr>
        <w:tab/>
        <w:t xml:space="preserve">- w piątki: </w:t>
      </w:r>
      <w:r>
        <w:rPr>
          <w:sz w:val="20"/>
          <w:szCs w:val="20"/>
        </w:rPr>
        <w:tab/>
        <w:t>od 7:30 do 14:30.</w:t>
      </w:r>
    </w:p>
    <w:p w:rsidR="00535AA2" w:rsidRDefault="00535AA2" w:rsidP="000232A1">
      <w:pPr>
        <w:pStyle w:val="Heading1"/>
        <w:numPr>
          <w:ilvl w:val="0"/>
          <w:numId w:val="16"/>
        </w:numPr>
        <w:tabs>
          <w:tab w:val="clear" w:pos="0"/>
        </w:tabs>
        <w:spacing w:after="0" w:line="240" w:lineRule="auto"/>
        <w:ind w:left="510" w:hanging="84"/>
        <w:jc w:val="both"/>
      </w:pPr>
      <w:bookmarkStart w:id="56" w:name="_Toc34907980"/>
      <w:r>
        <w:rPr>
          <w:sz w:val="20"/>
          <w:szCs w:val="20"/>
        </w:rPr>
        <w:t>Podwykonawstwo.</w:t>
      </w:r>
      <w:bookmarkEnd w:id="56"/>
    </w:p>
    <w:p w:rsidR="00535AA2" w:rsidRDefault="00535AA2" w:rsidP="006F4732">
      <w:pPr>
        <w:numPr>
          <w:ilvl w:val="0"/>
          <w:numId w:val="10"/>
        </w:numPr>
        <w:tabs>
          <w:tab w:val="left" w:pos="1134"/>
        </w:tabs>
        <w:ind w:left="1134" w:hanging="283"/>
        <w:jc w:val="both"/>
      </w:pPr>
      <w:r>
        <w:rPr>
          <w:rFonts w:ascii="Arial" w:hAnsi="Arial" w:cs="Arial"/>
          <w:sz w:val="20"/>
          <w:szCs w:val="20"/>
          <w:lang w:eastAsia="pl-PL"/>
        </w:rPr>
        <w:t>Wykonawca może powierzyć wykonanie części zamówienia podwykonawcy.</w:t>
      </w:r>
    </w:p>
    <w:p w:rsidR="00535AA2" w:rsidRPr="007755EE" w:rsidRDefault="00535AA2" w:rsidP="006F4732">
      <w:pPr>
        <w:numPr>
          <w:ilvl w:val="0"/>
          <w:numId w:val="10"/>
        </w:numPr>
        <w:tabs>
          <w:tab w:val="left" w:pos="1134"/>
        </w:tabs>
        <w:ind w:left="1134" w:hanging="283"/>
        <w:jc w:val="both"/>
      </w:pPr>
      <w:r>
        <w:rPr>
          <w:rFonts w:ascii="Arial" w:hAnsi="Arial" w:cs="Arial"/>
          <w:sz w:val="20"/>
          <w:szCs w:val="20"/>
          <w:lang w:eastAsia="pl-PL"/>
        </w:rPr>
        <w:t>Zamawiający żąda wskazania przez Wykonawcę części zamówienia, których wykonanie zamierza powierzyć podwykonawcom i podania przez Wykonawcę firm podwykonawców.</w:t>
      </w:r>
    </w:p>
    <w:p w:rsidR="00535AA2" w:rsidRDefault="00535AA2" w:rsidP="006F4732">
      <w:pPr>
        <w:numPr>
          <w:ilvl w:val="0"/>
          <w:numId w:val="10"/>
        </w:numPr>
        <w:tabs>
          <w:tab w:val="left" w:pos="1134"/>
        </w:tabs>
        <w:ind w:left="1134" w:hanging="283"/>
        <w:jc w:val="both"/>
      </w:pPr>
      <w:r>
        <w:rPr>
          <w:rFonts w:ascii="Arial" w:hAnsi="Arial" w:cs="Arial"/>
          <w:sz w:val="20"/>
          <w:szCs w:val="20"/>
        </w:rPr>
        <w:t xml:space="preserve"> Powierzenie wykonania części zamówienia podwykonawcom nie zwalnia wykonawcy z odpowiedzialności za należyte wykonanie tego zamówienia.</w:t>
      </w:r>
    </w:p>
    <w:p w:rsidR="00535AA2" w:rsidRPr="00390311" w:rsidRDefault="00535AA2" w:rsidP="006F4732">
      <w:pPr>
        <w:numPr>
          <w:ilvl w:val="0"/>
          <w:numId w:val="10"/>
        </w:numPr>
        <w:tabs>
          <w:tab w:val="left" w:pos="1134"/>
        </w:tabs>
        <w:ind w:left="1134" w:hanging="283"/>
        <w:jc w:val="both"/>
      </w:pPr>
      <w:r>
        <w:rPr>
          <w:rFonts w:ascii="Arial" w:hAnsi="Arial" w:cs="Arial"/>
          <w:sz w:val="20"/>
          <w:szCs w:val="20"/>
        </w:rPr>
        <w:t xml:space="preserve">Szczegółowe warunki i ustalenia dotyczące </w:t>
      </w:r>
      <w:r w:rsidRPr="00D555BB">
        <w:rPr>
          <w:rFonts w:ascii="Arial" w:hAnsi="Arial" w:cs="Arial"/>
          <w:sz w:val="20"/>
          <w:szCs w:val="20"/>
        </w:rPr>
        <w:t xml:space="preserve">podwykonawstwa </w:t>
      </w:r>
      <w:r w:rsidRPr="00183DC1">
        <w:rPr>
          <w:rFonts w:ascii="Arial" w:hAnsi="Arial" w:cs="Arial"/>
          <w:sz w:val="20"/>
          <w:szCs w:val="20"/>
        </w:rPr>
        <w:t>określa §</w:t>
      </w:r>
      <w:r w:rsidRPr="00183DC1">
        <w:rPr>
          <w:rFonts w:ascii="Arial" w:hAnsi="Arial" w:cs="Arial"/>
          <w:sz w:val="20"/>
          <w:szCs w:val="20"/>
          <w:lang w:eastAsia="pl-PL"/>
        </w:rPr>
        <w:t xml:space="preserve"> 7 Projektu umowy, który</w:t>
      </w:r>
      <w:r>
        <w:rPr>
          <w:rFonts w:ascii="Arial" w:hAnsi="Arial" w:cs="Arial"/>
          <w:sz w:val="20"/>
          <w:szCs w:val="20"/>
          <w:lang w:eastAsia="pl-PL"/>
        </w:rPr>
        <w:t xml:space="preserve"> stanowi Tom II SIWZ.</w:t>
      </w:r>
    </w:p>
    <w:p w:rsidR="00535AA2" w:rsidRDefault="00535AA2" w:rsidP="00BF11FE">
      <w:pPr>
        <w:pStyle w:val="Heading1"/>
        <w:numPr>
          <w:ilvl w:val="0"/>
          <w:numId w:val="16"/>
        </w:numPr>
        <w:tabs>
          <w:tab w:val="clear" w:pos="0"/>
        </w:tabs>
        <w:spacing w:after="0" w:line="240" w:lineRule="auto"/>
        <w:ind w:left="391" w:firstLine="0"/>
        <w:jc w:val="both"/>
        <w:rPr>
          <w:sz w:val="20"/>
          <w:szCs w:val="20"/>
        </w:rPr>
      </w:pPr>
      <w:bookmarkStart w:id="57" w:name="_Toc34907981"/>
      <w:r w:rsidRPr="00A0064C">
        <w:rPr>
          <w:sz w:val="20"/>
          <w:szCs w:val="20"/>
        </w:rPr>
        <w:t>Klauzula RODO:</w:t>
      </w:r>
      <w:bookmarkEnd w:id="57"/>
    </w:p>
    <w:p w:rsidR="00535AA2" w:rsidRDefault="00535AA2" w:rsidP="000232A1">
      <w:pPr>
        <w:suppressAutoHyphens w:val="0"/>
        <w:ind w:left="72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31CDE">
        <w:rPr>
          <w:rFonts w:ascii="Arial" w:hAnsi="Arial" w:cs="Arial"/>
          <w:color w:val="000000"/>
          <w:kern w:val="0"/>
          <w:sz w:val="20"/>
          <w:szCs w:val="20"/>
          <w:lang w:eastAsia="pl-PL"/>
        </w:rPr>
        <w:t>Dz.U.UE.L.2016.119.1 z 04.05.2016</w:t>
      </w:r>
      <w:r w:rsidRPr="00633B73">
        <w:rPr>
          <w:rFonts w:ascii="Arial" w:hAnsi="Arial" w:cs="Arial"/>
          <w:color w:val="000000"/>
          <w:kern w:val="0"/>
          <w:sz w:val="20"/>
          <w:szCs w:val="20"/>
          <w:lang w:eastAsia="pl-PL"/>
        </w:rPr>
        <w:t xml:space="preserve">), dalej „RODO”, Zamawiający informuje, że: </w:t>
      </w:r>
    </w:p>
    <w:p w:rsidR="00535AA2" w:rsidRDefault="00535AA2" w:rsidP="000232A1">
      <w:pPr>
        <w:numPr>
          <w:ilvl w:val="0"/>
          <w:numId w:val="23"/>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administratorem Pani/Pana danych osobowych jest Miasto Jelenia Góra, Plac Ratuszowy 58, </w:t>
      </w:r>
      <w:r>
        <w:rPr>
          <w:rFonts w:ascii="Arial" w:hAnsi="Arial" w:cs="Arial"/>
          <w:color w:val="000000"/>
          <w:kern w:val="0"/>
          <w:sz w:val="20"/>
          <w:szCs w:val="20"/>
          <w:lang w:eastAsia="pl-PL"/>
        </w:rPr>
        <w:br/>
      </w:r>
      <w:r w:rsidRPr="00633B73">
        <w:rPr>
          <w:rFonts w:ascii="Arial" w:hAnsi="Arial" w:cs="Arial"/>
          <w:color w:val="000000"/>
          <w:kern w:val="0"/>
          <w:sz w:val="20"/>
          <w:szCs w:val="20"/>
          <w:lang w:eastAsia="pl-PL"/>
        </w:rPr>
        <w:t xml:space="preserve">58-500 Jelenia Góra,  tel.(075) 75 46 101, fax. (075) 75 46 201, </w:t>
      </w:r>
      <w:r>
        <w:rPr>
          <w:rFonts w:ascii="Arial" w:hAnsi="Arial" w:cs="Arial"/>
          <w:color w:val="000000"/>
          <w:kern w:val="0"/>
          <w:sz w:val="20"/>
          <w:szCs w:val="20"/>
          <w:lang w:eastAsia="pl-PL"/>
        </w:rPr>
        <w:t>e-mail:</w:t>
      </w:r>
      <w:r w:rsidRPr="00A16767">
        <w:rPr>
          <w:rFonts w:ascii="Arial" w:hAnsi="Arial" w:cs="Arial"/>
          <w:color w:val="000000"/>
          <w:kern w:val="0"/>
          <w:sz w:val="20"/>
          <w:szCs w:val="20"/>
          <w:lang w:eastAsia="pl-PL"/>
        </w:rPr>
        <w:t>ratusz_um@jeleniagora.pl</w:t>
      </w:r>
      <w:r w:rsidRPr="00633B73">
        <w:rPr>
          <w:rFonts w:ascii="Arial" w:hAnsi="Arial" w:cs="Arial"/>
          <w:color w:val="000000"/>
          <w:kern w:val="0"/>
          <w:sz w:val="20"/>
          <w:szCs w:val="20"/>
          <w:lang w:eastAsia="pl-PL"/>
        </w:rPr>
        <w:t>;</w:t>
      </w:r>
    </w:p>
    <w:p w:rsidR="00535AA2" w:rsidRDefault="00535AA2" w:rsidP="000232A1">
      <w:pPr>
        <w:numPr>
          <w:ilvl w:val="0"/>
          <w:numId w:val="23"/>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inspektorem ochrony danych osobowych w Mieście Jelenia Góra jest Pan Leszek Wierzbicki, kontakt: lwierzbicki@jeleniagora.pl, telefon/ (075) 75 49</w:t>
      </w:r>
      <w:r>
        <w:rPr>
          <w:rFonts w:ascii="Arial" w:hAnsi="Arial" w:cs="Arial"/>
          <w:color w:val="000000"/>
          <w:kern w:val="0"/>
          <w:sz w:val="20"/>
          <w:szCs w:val="20"/>
          <w:lang w:eastAsia="pl-PL"/>
        </w:rPr>
        <w:t> </w:t>
      </w:r>
      <w:r w:rsidRPr="00633B73">
        <w:rPr>
          <w:rFonts w:ascii="Arial" w:hAnsi="Arial" w:cs="Arial"/>
          <w:color w:val="000000"/>
          <w:kern w:val="0"/>
          <w:sz w:val="20"/>
          <w:szCs w:val="20"/>
          <w:lang w:eastAsia="pl-PL"/>
        </w:rPr>
        <w:t>860;</w:t>
      </w:r>
    </w:p>
    <w:p w:rsidR="00535AA2" w:rsidRDefault="00535AA2" w:rsidP="000232A1">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przetwarzane będą na podstawie art. 6 ust. 1 lit. c RODO w celu związanym z postępowaniem o udzielenie </w:t>
      </w:r>
      <w:r>
        <w:rPr>
          <w:rFonts w:ascii="Arial" w:hAnsi="Arial" w:cs="Arial"/>
          <w:color w:val="000000"/>
          <w:kern w:val="0"/>
          <w:sz w:val="20"/>
          <w:szCs w:val="20"/>
          <w:lang w:eastAsia="pl-PL"/>
        </w:rPr>
        <w:t xml:space="preserve">niniejszego </w:t>
      </w:r>
      <w:r w:rsidRPr="00633B73">
        <w:rPr>
          <w:rFonts w:ascii="Arial" w:hAnsi="Arial" w:cs="Arial"/>
          <w:color w:val="000000"/>
          <w:kern w:val="0"/>
          <w:sz w:val="20"/>
          <w:szCs w:val="20"/>
          <w:lang w:eastAsia="pl-PL"/>
        </w:rPr>
        <w:t>zamówienia publicznego;</w:t>
      </w:r>
    </w:p>
    <w:p w:rsidR="00535AA2" w:rsidRDefault="00535AA2" w:rsidP="000232A1">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odbiorcami Pani/Pana danych osobowych będą osoby lub podmioty, którym udostępniona zostanie dokumentacja postępowania w oparciu 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xml:space="preserve">. 8 oraz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96 ust. 3 ustawy z dnia 29 stycznia 2004 r. – Prawo zamówień publicznych (</w:t>
      </w:r>
      <w:r>
        <w:rPr>
          <w:rFonts w:ascii="Arial" w:hAnsi="Arial" w:cs="Arial"/>
          <w:color w:val="000000"/>
          <w:kern w:val="0"/>
          <w:sz w:val="20"/>
          <w:szCs w:val="20"/>
          <w:lang w:eastAsia="pl-PL"/>
        </w:rPr>
        <w:t xml:space="preserve">t.j. </w:t>
      </w:r>
      <w:r w:rsidRPr="00633B73">
        <w:rPr>
          <w:rFonts w:ascii="Arial" w:hAnsi="Arial" w:cs="Arial"/>
          <w:color w:val="000000"/>
          <w:kern w:val="0"/>
          <w:sz w:val="20"/>
          <w:szCs w:val="20"/>
          <w:lang w:eastAsia="pl-PL"/>
        </w:rPr>
        <w:t>Dz. U. z 201</w:t>
      </w:r>
      <w:r>
        <w:rPr>
          <w:rFonts w:ascii="Arial" w:hAnsi="Arial" w:cs="Arial"/>
          <w:color w:val="000000"/>
          <w:kern w:val="0"/>
          <w:sz w:val="20"/>
          <w:szCs w:val="20"/>
          <w:lang w:eastAsia="pl-PL"/>
        </w:rPr>
        <w:t>9</w:t>
      </w:r>
      <w:r w:rsidRPr="00633B73">
        <w:rPr>
          <w:rFonts w:ascii="Arial" w:hAnsi="Arial" w:cs="Arial"/>
          <w:color w:val="000000"/>
          <w:kern w:val="0"/>
          <w:sz w:val="20"/>
          <w:szCs w:val="20"/>
          <w:lang w:eastAsia="pl-PL"/>
        </w:rPr>
        <w:t xml:space="preserve"> r. poz. </w:t>
      </w:r>
      <w:r>
        <w:rPr>
          <w:rFonts w:ascii="Arial" w:hAnsi="Arial" w:cs="Arial"/>
          <w:color w:val="000000"/>
          <w:kern w:val="0"/>
          <w:sz w:val="20"/>
          <w:szCs w:val="20"/>
          <w:lang w:eastAsia="pl-PL"/>
        </w:rPr>
        <w:t>1843 z późn. zm.</w:t>
      </w:r>
      <w:r w:rsidRPr="00633B73">
        <w:rPr>
          <w:rFonts w:ascii="Arial" w:hAnsi="Arial" w:cs="Arial"/>
          <w:color w:val="000000"/>
          <w:kern w:val="0"/>
          <w:sz w:val="20"/>
          <w:szCs w:val="20"/>
          <w:lang w:eastAsia="pl-PL"/>
        </w:rPr>
        <w:t xml:space="preserve">), dalej „ustawa Pzp”;  </w:t>
      </w:r>
    </w:p>
    <w:p w:rsidR="00535AA2" w:rsidRDefault="00535AA2" w:rsidP="000232A1">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będą przechowywane, zgodnie 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97 ust. 1 ustawy Pzp, przez okres 4 lat od dnia zakończenia postępowania o udzielenie zamówienia, a jeżeli czas trwania umowy przekracza 4 lata, okres przechowywania obejmuje cały czas trwania umowy;</w:t>
      </w:r>
    </w:p>
    <w:p w:rsidR="00535AA2" w:rsidRDefault="00535AA2" w:rsidP="000232A1">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35AA2" w:rsidRDefault="00535AA2" w:rsidP="000232A1">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w odniesieniu do Pani/Pana danych osobowych decyzje nie będą podejmowane w sposób zautomatyzowany, stosowanie do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22 RODO;</w:t>
      </w:r>
    </w:p>
    <w:p w:rsidR="00535AA2" w:rsidRPr="00633B73" w:rsidRDefault="00535AA2" w:rsidP="000232A1">
      <w:pPr>
        <w:numPr>
          <w:ilvl w:val="0"/>
          <w:numId w:val="23"/>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posiada Pani/Pan:</w:t>
      </w:r>
    </w:p>
    <w:p w:rsidR="00535AA2" w:rsidRDefault="00535AA2" w:rsidP="000232A1">
      <w:pPr>
        <w:numPr>
          <w:ilvl w:val="2"/>
          <w:numId w:val="23"/>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15 RODO prawo dostępu do danych osobowych Pani/Pana dotyczących;</w:t>
      </w:r>
    </w:p>
    <w:p w:rsidR="00535AA2" w:rsidRDefault="00535AA2" w:rsidP="000232A1">
      <w:pPr>
        <w:numPr>
          <w:ilvl w:val="2"/>
          <w:numId w:val="23"/>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16 RODO prawo do sprostowania Pani/Pana danych osobowych;</w:t>
      </w:r>
    </w:p>
    <w:p w:rsidR="00535AA2" w:rsidRPr="00A0064C" w:rsidRDefault="00535AA2" w:rsidP="000232A1">
      <w:pPr>
        <w:numPr>
          <w:ilvl w:val="2"/>
          <w:numId w:val="23"/>
        </w:numPr>
        <w:tabs>
          <w:tab w:val="clear" w:pos="2880"/>
        </w:tabs>
        <w:suppressAutoHyphens w:val="0"/>
        <w:ind w:left="1440"/>
        <w:jc w:val="both"/>
        <w:rPr>
          <w:rFonts w:ascii="Arial" w:hAnsi="Arial" w:cs="Arial"/>
          <w:b/>
          <w:bCs/>
          <w:i/>
          <w:iCs/>
          <w:color w:val="000000"/>
          <w:kern w:val="0"/>
          <w:sz w:val="20"/>
          <w:szCs w:val="2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 xml:space="preserve">art. </w:t>
      </w:r>
      <w:r w:rsidRPr="00633B73">
        <w:rPr>
          <w:rFonts w:ascii="Arial" w:hAnsi="Arial" w:cs="Arial"/>
          <w:color w:val="000000"/>
          <w:kern w:val="0"/>
          <w:sz w:val="20"/>
          <w:szCs w:val="20"/>
          <w:lang w:eastAsia="pl-PL"/>
        </w:rPr>
        <w:t xml:space="preserve">18 RODO prawo żądania od administratora ograniczenia przetwarzania </w:t>
      </w:r>
      <w:r w:rsidRPr="00A0064C">
        <w:rPr>
          <w:rFonts w:ascii="Arial" w:hAnsi="Arial" w:cs="Arial"/>
          <w:color w:val="000000"/>
          <w:kern w:val="0"/>
          <w:sz w:val="20"/>
          <w:szCs w:val="20"/>
          <w:lang w:eastAsia="pl-PL"/>
        </w:rPr>
        <w:t xml:space="preserve">danych osobowych z zastrzeżeniem przypadków, o których mowa w art. 18 ust. 2 RODO;  </w:t>
      </w:r>
    </w:p>
    <w:p w:rsidR="00535AA2" w:rsidRPr="00A0064C" w:rsidRDefault="00535AA2" w:rsidP="000232A1">
      <w:pPr>
        <w:numPr>
          <w:ilvl w:val="2"/>
          <w:numId w:val="23"/>
        </w:numPr>
        <w:tabs>
          <w:tab w:val="clear" w:pos="2880"/>
        </w:tabs>
        <w:suppressAutoHyphens w:val="0"/>
        <w:ind w:left="144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prawo do wniesienia skargi do Prezesa Urzędu Ochrony Danych Osobowych, gdy uzna Pani/Pan, że przetwarzanie danych osobowych Pani/Pana dotyczących narusza przepisy RODO;</w:t>
      </w:r>
    </w:p>
    <w:p w:rsidR="00535AA2" w:rsidRPr="00A0064C" w:rsidRDefault="00535AA2" w:rsidP="000232A1">
      <w:pPr>
        <w:numPr>
          <w:ilvl w:val="0"/>
          <w:numId w:val="24"/>
        </w:numPr>
        <w:tabs>
          <w:tab w:val="clear" w:pos="1440"/>
        </w:tabs>
        <w:suppressAutoHyphens w:val="0"/>
        <w:ind w:left="108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nie przysługuje Pani/Panu:</w:t>
      </w:r>
    </w:p>
    <w:p w:rsidR="00535AA2" w:rsidRPr="00A0064C" w:rsidRDefault="00535AA2" w:rsidP="000232A1">
      <w:pPr>
        <w:numPr>
          <w:ilvl w:val="2"/>
          <w:numId w:val="24"/>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w związku z art. 17 ust. 3 lit. B, d lub e RODO prawo do usunięcia danych osobowych;</w:t>
      </w:r>
    </w:p>
    <w:p w:rsidR="00535AA2" w:rsidRPr="00A0064C" w:rsidRDefault="00535AA2" w:rsidP="000232A1">
      <w:pPr>
        <w:numPr>
          <w:ilvl w:val="2"/>
          <w:numId w:val="24"/>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kern w:val="0"/>
          <w:sz w:val="20"/>
          <w:szCs w:val="20"/>
          <w:lang w:eastAsia="pl-PL"/>
        </w:rPr>
        <w:t>prawo do przenoszenia danych osobowych, o którym mowa w art. 20 RODO;</w:t>
      </w:r>
    </w:p>
    <w:p w:rsidR="00535AA2" w:rsidRPr="0062337A" w:rsidRDefault="00535AA2" w:rsidP="000232A1">
      <w:pPr>
        <w:numPr>
          <w:ilvl w:val="2"/>
          <w:numId w:val="24"/>
        </w:numPr>
        <w:tabs>
          <w:tab w:val="clear" w:pos="2880"/>
        </w:tabs>
        <w:suppressAutoHyphens w:val="0"/>
        <w:ind w:left="1440"/>
        <w:jc w:val="both"/>
        <w:rPr>
          <w:rFonts w:ascii="Arial" w:hAnsi="Arial" w:cs="Arial"/>
          <w:b/>
          <w:bCs/>
          <w:i/>
          <w:iCs/>
          <w:color w:val="000000"/>
          <w:kern w:val="0"/>
          <w:lang w:eastAsia="pl-PL"/>
        </w:rPr>
      </w:pPr>
      <w:r w:rsidRPr="00A0064C">
        <w:rPr>
          <w:rFonts w:ascii="Arial" w:hAnsi="Arial" w:cs="Arial"/>
          <w:kern w:val="0"/>
          <w:sz w:val="20"/>
          <w:szCs w:val="20"/>
          <w:lang w:eastAsia="pl-PL"/>
        </w:rPr>
        <w:t>na podstawie art. 21 RODO prawo sprzeciwu, wobec przetwarzania danych osobowych, gdyż podstawą prawną przetwarzania Pani/Pana danych osobowych jest art. 6 ust. 1 lit. C RODO.</w:t>
      </w:r>
    </w:p>
    <w:p w:rsidR="00535AA2" w:rsidRDefault="00535AA2" w:rsidP="0062337A">
      <w:pPr>
        <w:suppressAutoHyphens w:val="0"/>
        <w:ind w:left="1440"/>
        <w:jc w:val="both"/>
        <w:rPr>
          <w:rFonts w:ascii="Arial" w:hAnsi="Arial" w:cs="Arial"/>
          <w:kern w:val="0"/>
          <w:sz w:val="20"/>
          <w:szCs w:val="20"/>
          <w:lang w:eastAsia="pl-PL"/>
        </w:rPr>
      </w:pPr>
    </w:p>
    <w:p w:rsidR="00535AA2" w:rsidRDefault="00535AA2" w:rsidP="00BF11FE">
      <w:pPr>
        <w:pStyle w:val="Heading1"/>
        <w:numPr>
          <w:ilvl w:val="0"/>
          <w:numId w:val="16"/>
        </w:numPr>
        <w:tabs>
          <w:tab w:val="clear" w:pos="0"/>
        </w:tabs>
        <w:spacing w:after="0" w:line="240" w:lineRule="auto"/>
        <w:ind w:left="391" w:firstLine="0"/>
        <w:jc w:val="both"/>
      </w:pPr>
      <w:bookmarkStart w:id="58" w:name="_Toc34907982"/>
      <w:r>
        <w:rPr>
          <w:sz w:val="20"/>
          <w:szCs w:val="20"/>
        </w:rPr>
        <w:t>Wykaz załączników do niniejszej IDW.</w:t>
      </w:r>
      <w:bookmarkEnd w:id="58"/>
      <w:r>
        <w:rPr>
          <w:sz w:val="20"/>
          <w:szCs w:val="20"/>
        </w:rPr>
        <w:t xml:space="preserve"> </w:t>
      </w:r>
    </w:p>
    <w:p w:rsidR="00535AA2" w:rsidRDefault="00535AA2" w:rsidP="006A089E">
      <w:pPr>
        <w:ind w:left="709"/>
      </w:pPr>
      <w:r w:rsidRPr="006A089E">
        <w:rPr>
          <w:rFonts w:ascii="Arial" w:hAnsi="Arial" w:cs="Arial"/>
          <w:sz w:val="10"/>
          <w:szCs w:val="10"/>
        </w:rPr>
        <w:br/>
      </w:r>
      <w:r>
        <w:rPr>
          <w:rFonts w:ascii="Arial" w:hAnsi="Arial" w:cs="Arial"/>
          <w:sz w:val="20"/>
          <w:szCs w:val="20"/>
        </w:rPr>
        <w:t>Załącznikami do niniejszej IDW są następujące wzory:</w:t>
      </w:r>
    </w:p>
    <w:tbl>
      <w:tblPr>
        <w:tblW w:w="0" w:type="auto"/>
        <w:jc w:val="center"/>
        <w:tblLayout w:type="fixed"/>
        <w:tblCellMar>
          <w:left w:w="70" w:type="dxa"/>
          <w:right w:w="70" w:type="dxa"/>
        </w:tblCellMar>
        <w:tblLook w:val="0000"/>
      </w:tblPr>
      <w:tblGrid>
        <w:gridCol w:w="887"/>
        <w:gridCol w:w="1819"/>
        <w:gridCol w:w="6133"/>
      </w:tblGrid>
      <w:tr w:rsidR="00535AA2">
        <w:trPr>
          <w:jc w:val="center"/>
        </w:trPr>
        <w:tc>
          <w:tcPr>
            <w:tcW w:w="887"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b/>
                <w:bCs/>
                <w:sz w:val="20"/>
                <w:szCs w:val="20"/>
              </w:rPr>
              <w:t>L.p.</w:t>
            </w:r>
          </w:p>
        </w:tc>
        <w:tc>
          <w:tcPr>
            <w:tcW w:w="1819"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b/>
                <w:bCs/>
                <w:sz w:val="20"/>
                <w:szCs w:val="20"/>
              </w:rPr>
              <w:t>Oznaczenie załącznika</w:t>
            </w:r>
          </w:p>
        </w:tc>
        <w:tc>
          <w:tcPr>
            <w:tcW w:w="6133" w:type="dxa"/>
            <w:tcBorders>
              <w:top w:val="single" w:sz="6" w:space="0" w:color="000001"/>
              <w:left w:val="single" w:sz="6" w:space="0" w:color="000001"/>
              <w:bottom w:val="single" w:sz="6" w:space="0" w:color="000001"/>
              <w:right w:val="single" w:sz="6" w:space="0" w:color="000001"/>
            </w:tcBorders>
            <w:vAlign w:val="center"/>
          </w:tcPr>
          <w:p w:rsidR="00535AA2" w:rsidRDefault="00535AA2" w:rsidP="00A05055">
            <w:pPr>
              <w:pStyle w:val="Heading3"/>
              <w:tabs>
                <w:tab w:val="clear" w:pos="0"/>
              </w:tabs>
              <w:spacing w:after="0" w:line="240" w:lineRule="auto"/>
              <w:jc w:val="center"/>
            </w:pPr>
            <w:bookmarkStart w:id="59" w:name="_Toc524426931"/>
            <w:bookmarkStart w:id="60" w:name="_Toc34907983"/>
            <w:r>
              <w:rPr>
                <w:b/>
                <w:bCs/>
                <w:sz w:val="20"/>
                <w:szCs w:val="20"/>
              </w:rPr>
              <w:t>Nazwa załącznika</w:t>
            </w:r>
            <w:bookmarkEnd w:id="59"/>
            <w:bookmarkEnd w:id="60"/>
          </w:p>
        </w:tc>
      </w:tr>
      <w:tr w:rsidR="00535AA2">
        <w:trPr>
          <w:jc w:val="center"/>
        </w:trPr>
        <w:tc>
          <w:tcPr>
            <w:tcW w:w="887" w:type="dxa"/>
            <w:tcBorders>
              <w:top w:val="single" w:sz="6" w:space="0" w:color="000001"/>
              <w:left w:val="single" w:sz="6" w:space="0" w:color="000001"/>
              <w:bottom w:val="single" w:sz="6" w:space="0" w:color="000001"/>
            </w:tcBorders>
            <w:vAlign w:val="center"/>
          </w:tcPr>
          <w:p w:rsidR="00535AA2" w:rsidRDefault="00535AA2">
            <w:pPr>
              <w:pStyle w:val="Footer"/>
              <w:tabs>
                <w:tab w:val="clear" w:pos="4536"/>
                <w:tab w:val="clear" w:pos="9072"/>
                <w:tab w:val="left" w:pos="360"/>
              </w:tabs>
              <w:jc w:val="center"/>
            </w:pPr>
            <w:r>
              <w:rPr>
                <w:sz w:val="20"/>
                <w:szCs w:val="20"/>
              </w:rPr>
              <w:t>1</w:t>
            </w:r>
          </w:p>
        </w:tc>
        <w:tc>
          <w:tcPr>
            <w:tcW w:w="1819"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sz w:val="20"/>
                <w:szCs w:val="20"/>
              </w:rPr>
              <w:t>Załącznik nr 1</w:t>
            </w:r>
          </w:p>
        </w:tc>
        <w:tc>
          <w:tcPr>
            <w:tcW w:w="6133" w:type="dxa"/>
            <w:tcBorders>
              <w:top w:val="single" w:sz="6" w:space="0" w:color="000001"/>
              <w:left w:val="single" w:sz="6" w:space="0" w:color="000001"/>
              <w:bottom w:val="single" w:sz="6" w:space="0" w:color="000001"/>
              <w:right w:val="single" w:sz="6" w:space="0" w:color="000001"/>
            </w:tcBorders>
            <w:vAlign w:val="center"/>
          </w:tcPr>
          <w:p w:rsidR="00535AA2" w:rsidRDefault="00535AA2">
            <w:r>
              <w:rPr>
                <w:rFonts w:ascii="Arial" w:hAnsi="Arial" w:cs="Arial"/>
                <w:sz w:val="20"/>
                <w:szCs w:val="20"/>
              </w:rPr>
              <w:t>Wzór Formularza Oferty</w:t>
            </w:r>
          </w:p>
        </w:tc>
      </w:tr>
      <w:tr w:rsidR="00535AA2">
        <w:trPr>
          <w:jc w:val="center"/>
        </w:trPr>
        <w:tc>
          <w:tcPr>
            <w:tcW w:w="887"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sz w:val="20"/>
                <w:szCs w:val="20"/>
              </w:rPr>
              <w:t>2</w:t>
            </w:r>
          </w:p>
        </w:tc>
        <w:tc>
          <w:tcPr>
            <w:tcW w:w="1819"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sz w:val="20"/>
                <w:szCs w:val="20"/>
              </w:rPr>
              <w:t>Załącznik nr 2</w:t>
            </w:r>
          </w:p>
        </w:tc>
        <w:tc>
          <w:tcPr>
            <w:tcW w:w="6133" w:type="dxa"/>
            <w:tcBorders>
              <w:top w:val="single" w:sz="6" w:space="0" w:color="000001"/>
              <w:left w:val="single" w:sz="6" w:space="0" w:color="000001"/>
              <w:bottom w:val="single" w:sz="6" w:space="0" w:color="000001"/>
              <w:right w:val="single" w:sz="6" w:space="0" w:color="000001"/>
            </w:tcBorders>
            <w:vAlign w:val="center"/>
          </w:tcPr>
          <w:p w:rsidR="00535AA2" w:rsidRDefault="00535AA2">
            <w:r>
              <w:rPr>
                <w:rFonts w:ascii="Arial" w:hAnsi="Arial" w:cs="Arial"/>
                <w:sz w:val="20"/>
                <w:szCs w:val="20"/>
              </w:rPr>
              <w:t xml:space="preserve">Wzór oświadczenia o spełnianiu warunków udziału w postępowaniu oraz braku podstaw do wykluczenia </w:t>
            </w:r>
            <w:r>
              <w:rPr>
                <w:rFonts w:ascii="Arial" w:hAnsi="Arial" w:cs="Arial"/>
                <w:i/>
                <w:iCs/>
                <w:sz w:val="20"/>
                <w:szCs w:val="20"/>
              </w:rPr>
              <w:t>(wraz z załącznikiem nr 2a)</w:t>
            </w:r>
          </w:p>
        </w:tc>
      </w:tr>
      <w:tr w:rsidR="00535AA2">
        <w:trPr>
          <w:jc w:val="center"/>
        </w:trPr>
        <w:tc>
          <w:tcPr>
            <w:tcW w:w="887"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sz w:val="20"/>
                <w:szCs w:val="20"/>
              </w:rPr>
              <w:t>3</w:t>
            </w:r>
          </w:p>
        </w:tc>
        <w:tc>
          <w:tcPr>
            <w:tcW w:w="1819"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sz w:val="20"/>
                <w:szCs w:val="20"/>
              </w:rPr>
              <w:t>Załącznik nr 3</w:t>
            </w:r>
          </w:p>
        </w:tc>
        <w:tc>
          <w:tcPr>
            <w:tcW w:w="6133" w:type="dxa"/>
            <w:tcBorders>
              <w:top w:val="single" w:sz="6" w:space="0" w:color="000001"/>
              <w:left w:val="single" w:sz="6" w:space="0" w:color="000001"/>
              <w:bottom w:val="single" w:sz="6" w:space="0" w:color="000001"/>
              <w:right w:val="single" w:sz="6" w:space="0" w:color="000001"/>
            </w:tcBorders>
            <w:vAlign w:val="center"/>
          </w:tcPr>
          <w:p w:rsidR="00535AA2" w:rsidRDefault="00535AA2">
            <w:r>
              <w:rPr>
                <w:rFonts w:ascii="Arial" w:hAnsi="Arial" w:cs="Arial"/>
                <w:sz w:val="20"/>
                <w:szCs w:val="20"/>
              </w:rPr>
              <w:t>Wzór wykazu osób</w:t>
            </w:r>
          </w:p>
        </w:tc>
      </w:tr>
      <w:tr w:rsidR="00535AA2">
        <w:trPr>
          <w:jc w:val="center"/>
        </w:trPr>
        <w:tc>
          <w:tcPr>
            <w:tcW w:w="887" w:type="dxa"/>
            <w:tcBorders>
              <w:top w:val="single" w:sz="6" w:space="0" w:color="000001"/>
              <w:left w:val="single" w:sz="6" w:space="0" w:color="000001"/>
              <w:bottom w:val="single" w:sz="6" w:space="0" w:color="000001"/>
            </w:tcBorders>
            <w:vAlign w:val="center"/>
          </w:tcPr>
          <w:p w:rsidR="00535AA2" w:rsidRDefault="00535AA2">
            <w:pPr>
              <w:jc w:val="center"/>
              <w:rPr>
                <w:rFonts w:ascii="Arial" w:hAnsi="Arial" w:cs="Arial"/>
                <w:sz w:val="20"/>
                <w:szCs w:val="20"/>
              </w:rPr>
            </w:pPr>
            <w:r>
              <w:rPr>
                <w:rFonts w:ascii="Arial" w:hAnsi="Arial" w:cs="Arial"/>
                <w:sz w:val="20"/>
                <w:szCs w:val="20"/>
              </w:rPr>
              <w:t>4</w:t>
            </w:r>
          </w:p>
        </w:tc>
        <w:tc>
          <w:tcPr>
            <w:tcW w:w="1819" w:type="dxa"/>
            <w:tcBorders>
              <w:top w:val="single" w:sz="6" w:space="0" w:color="000001"/>
              <w:left w:val="single" w:sz="6" w:space="0" w:color="000001"/>
              <w:bottom w:val="single" w:sz="6" w:space="0" w:color="000001"/>
            </w:tcBorders>
            <w:vAlign w:val="center"/>
          </w:tcPr>
          <w:p w:rsidR="00535AA2" w:rsidRDefault="00535AA2">
            <w:pPr>
              <w:jc w:val="center"/>
              <w:rPr>
                <w:rFonts w:ascii="Arial" w:hAnsi="Arial" w:cs="Arial"/>
                <w:sz w:val="20"/>
                <w:szCs w:val="20"/>
              </w:rPr>
            </w:pPr>
            <w:r>
              <w:rPr>
                <w:rFonts w:ascii="Arial" w:hAnsi="Arial" w:cs="Arial"/>
                <w:sz w:val="20"/>
                <w:szCs w:val="20"/>
              </w:rPr>
              <w:t>Załącznik nr 4</w:t>
            </w:r>
          </w:p>
        </w:tc>
        <w:tc>
          <w:tcPr>
            <w:tcW w:w="6133" w:type="dxa"/>
            <w:tcBorders>
              <w:top w:val="single" w:sz="6" w:space="0" w:color="000001"/>
              <w:left w:val="single" w:sz="6" w:space="0" w:color="000001"/>
              <w:bottom w:val="single" w:sz="6" w:space="0" w:color="000001"/>
              <w:right w:val="single" w:sz="6" w:space="0" w:color="000001"/>
            </w:tcBorders>
            <w:vAlign w:val="center"/>
          </w:tcPr>
          <w:p w:rsidR="00535AA2" w:rsidRDefault="00535AA2">
            <w:pPr>
              <w:rPr>
                <w:rFonts w:ascii="Arial" w:hAnsi="Arial" w:cs="Arial"/>
                <w:sz w:val="20"/>
                <w:szCs w:val="20"/>
              </w:rPr>
            </w:pPr>
            <w:r>
              <w:rPr>
                <w:rFonts w:ascii="Arial" w:hAnsi="Arial" w:cs="Arial"/>
                <w:sz w:val="20"/>
                <w:szCs w:val="20"/>
              </w:rPr>
              <w:t>Wzór wykazu robót budowlanych</w:t>
            </w:r>
          </w:p>
        </w:tc>
      </w:tr>
      <w:tr w:rsidR="00535AA2">
        <w:trPr>
          <w:jc w:val="center"/>
        </w:trPr>
        <w:tc>
          <w:tcPr>
            <w:tcW w:w="887"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sz w:val="20"/>
                <w:szCs w:val="20"/>
              </w:rPr>
              <w:t>5</w:t>
            </w:r>
          </w:p>
        </w:tc>
        <w:tc>
          <w:tcPr>
            <w:tcW w:w="1819" w:type="dxa"/>
            <w:tcBorders>
              <w:top w:val="single" w:sz="6" w:space="0" w:color="000001"/>
              <w:left w:val="single" w:sz="6" w:space="0" w:color="000001"/>
              <w:bottom w:val="single" w:sz="6" w:space="0" w:color="000001"/>
            </w:tcBorders>
            <w:vAlign w:val="center"/>
          </w:tcPr>
          <w:p w:rsidR="00535AA2" w:rsidRDefault="00535AA2">
            <w:pPr>
              <w:jc w:val="center"/>
            </w:pPr>
            <w:r>
              <w:rPr>
                <w:rFonts w:ascii="Arial" w:hAnsi="Arial" w:cs="Arial"/>
                <w:sz w:val="20"/>
                <w:szCs w:val="20"/>
              </w:rPr>
              <w:t>Załącznik nr 5</w:t>
            </w:r>
          </w:p>
        </w:tc>
        <w:tc>
          <w:tcPr>
            <w:tcW w:w="6133" w:type="dxa"/>
            <w:tcBorders>
              <w:top w:val="single" w:sz="6" w:space="0" w:color="000001"/>
              <w:left w:val="single" w:sz="6" w:space="0" w:color="000001"/>
              <w:bottom w:val="single" w:sz="6" w:space="0" w:color="000001"/>
              <w:right w:val="single" w:sz="6" w:space="0" w:color="000001"/>
            </w:tcBorders>
            <w:vAlign w:val="center"/>
          </w:tcPr>
          <w:p w:rsidR="00535AA2" w:rsidRDefault="00535AA2">
            <w:pPr>
              <w:jc w:val="both"/>
            </w:pPr>
            <w:r>
              <w:rPr>
                <w:rFonts w:ascii="Arial" w:hAnsi="Arial" w:cs="Arial"/>
                <w:sz w:val="20"/>
                <w:szCs w:val="20"/>
              </w:rPr>
              <w:t xml:space="preserve">Wzór oświadczenia Wykonawcy o przynależności albo braku przynależności do tej samej grupy kapitałowej,  w rozumieniu ustawy z dnia 16 lutego 2007 r.  o ochronie konkurencji </w:t>
            </w:r>
            <w:r>
              <w:rPr>
                <w:rFonts w:ascii="Arial" w:hAnsi="Arial" w:cs="Arial"/>
                <w:sz w:val="20"/>
                <w:szCs w:val="20"/>
              </w:rPr>
              <w:br/>
              <w:t>i konsumentów (t.j. Dz.U. z 2019 r., poz. 369 z późn. zm.)</w:t>
            </w:r>
          </w:p>
        </w:tc>
      </w:tr>
    </w:tbl>
    <w:p w:rsidR="00535AA2" w:rsidRDefault="00535AA2" w:rsidP="00183DC1">
      <w:pPr>
        <w:pStyle w:val="Heading1"/>
        <w:spacing w:after="0" w:line="240" w:lineRule="auto"/>
        <w:ind w:left="709" w:right="142"/>
        <w:jc w:val="both"/>
        <w:sectPr w:rsidR="00535AA2" w:rsidSect="000664D1">
          <w:type w:val="continuous"/>
          <w:pgSz w:w="11906" w:h="16838"/>
          <w:pgMar w:top="426" w:right="991" w:bottom="851" w:left="1134" w:header="708" w:footer="206" w:gutter="0"/>
          <w:cols w:space="708"/>
          <w:rtlGutter/>
          <w:docGrid w:linePitch="240" w:charSpace="-6145"/>
        </w:sectPr>
      </w:pPr>
      <w:bookmarkStart w:id="61" w:name="_Toc524426932"/>
      <w:bookmarkStart w:id="62" w:name="_Toc34907984"/>
      <w:r>
        <w:rPr>
          <w:b w:val="0"/>
          <w:bCs w:val="0"/>
          <w:sz w:val="20"/>
          <w:szCs w:val="20"/>
        </w:rPr>
        <w:t>Zamawiający dopuszcza zmiany wielkości pól załączników oraz odmiany wyrazów wynikające ze złożenia oferty wspólnej. Wprowadzone zmiany nie mogą zmieniać treści załączników.</w:t>
      </w:r>
      <w:bookmarkEnd w:id="61"/>
      <w:bookmarkEnd w:id="62"/>
    </w:p>
    <w:p w:rsidR="00535AA2" w:rsidRDefault="00535AA2" w:rsidP="00F56FDA">
      <w:pPr>
        <w:jc w:val="right"/>
        <w:rPr>
          <w:rFonts w:ascii="Calibri" w:hAnsi="Calibri" w:cs="Calibri"/>
          <w:sz w:val="10"/>
          <w:szCs w:val="10"/>
        </w:rPr>
      </w:pPr>
      <w:r>
        <w:br w:type="column"/>
      </w:r>
    </w:p>
    <w:p w:rsidR="00535AA2" w:rsidRDefault="00535AA2" w:rsidP="00F56FDA">
      <w:pPr>
        <w:tabs>
          <w:tab w:val="left" w:pos="5730"/>
        </w:tabs>
        <w:rPr>
          <w:rFonts w:ascii="Calibri" w:hAnsi="Calibri" w:cs="Calibri"/>
          <w:sz w:val="10"/>
          <w:szCs w:val="10"/>
        </w:rPr>
      </w:pPr>
      <w:r>
        <w:rPr>
          <w:rFonts w:ascii="Calibri" w:hAnsi="Calibri" w:cs="Calibri"/>
          <w:sz w:val="10"/>
          <w:szCs w:val="10"/>
        </w:rPr>
        <w:tab/>
      </w:r>
    </w:p>
    <w:p w:rsidR="00535AA2" w:rsidRPr="00612126" w:rsidRDefault="00535AA2" w:rsidP="00612126">
      <w:pPr>
        <w:tabs>
          <w:tab w:val="left" w:pos="3075"/>
          <w:tab w:val="right" w:pos="9918"/>
        </w:tabs>
        <w:rPr>
          <w:rFonts w:ascii="Arial" w:hAnsi="Arial" w:cs="Arial"/>
          <w:i/>
          <w:iCs/>
          <w:sz w:val="10"/>
          <w:szCs w:val="10"/>
        </w:rPr>
      </w:pPr>
      <w:r>
        <w:rPr>
          <w:rFonts w:ascii="Arial" w:hAnsi="Arial" w:cs="Arial"/>
          <w:i/>
          <w:iCs/>
          <w:sz w:val="22"/>
          <w:szCs w:val="22"/>
        </w:rPr>
        <w:tab/>
      </w:r>
    </w:p>
    <w:p w:rsidR="00535AA2" w:rsidRPr="00190C3B" w:rsidRDefault="00535AA2" w:rsidP="0062337A">
      <w:pPr>
        <w:tabs>
          <w:tab w:val="right" w:pos="9918"/>
        </w:tabs>
        <w:jc w:val="right"/>
        <w:rPr>
          <w:sz w:val="20"/>
          <w:szCs w:val="20"/>
        </w:rPr>
      </w:pPr>
      <w:r w:rsidRPr="00190C3B">
        <w:rPr>
          <w:rFonts w:ascii="Arial" w:hAnsi="Arial" w:cs="Arial"/>
          <w:i/>
          <w:iCs/>
          <w:sz w:val="20"/>
          <w:szCs w:val="20"/>
        </w:rPr>
        <w:t>Załącznik nr 1</w:t>
      </w:r>
    </w:p>
    <w:p w:rsidR="00535AA2" w:rsidRDefault="00535AA2">
      <w:pPr>
        <w:jc w:val="center"/>
      </w:pPr>
      <w:r>
        <w:rPr>
          <w:rFonts w:ascii="Arial" w:hAnsi="Arial" w:cs="Arial"/>
          <w:b/>
          <w:bCs/>
          <w:sz w:val="20"/>
          <w:szCs w:val="20"/>
        </w:rPr>
        <w:t>FORMULARZ OFERTY</w:t>
      </w:r>
    </w:p>
    <w:p w:rsidR="00535AA2" w:rsidRDefault="00535AA2">
      <w:pPr>
        <w:jc w:val="center"/>
      </w:pPr>
      <w:r>
        <w:rPr>
          <w:rFonts w:ascii="Arial" w:hAnsi="Arial" w:cs="Arial"/>
          <w:b/>
          <w:bCs/>
          <w:sz w:val="20"/>
          <w:szCs w:val="20"/>
        </w:rPr>
        <w:t>DLA PRZETARGU NIEOGRANICZONEGO</w:t>
      </w:r>
    </w:p>
    <w:p w:rsidR="00535AA2" w:rsidRDefault="00535AA2">
      <w:pPr>
        <w:jc w:val="both"/>
        <w:rPr>
          <w:rFonts w:ascii="Arial" w:hAnsi="Arial" w:cs="Arial"/>
          <w:b/>
          <w:bCs/>
          <w:sz w:val="10"/>
          <w:szCs w:val="10"/>
        </w:rPr>
      </w:pPr>
    </w:p>
    <w:tbl>
      <w:tblPr>
        <w:tblW w:w="10065" w:type="dxa"/>
        <w:tblInd w:w="2" w:type="dxa"/>
        <w:tblLayout w:type="fixed"/>
        <w:tblCellMar>
          <w:left w:w="70" w:type="dxa"/>
          <w:right w:w="70" w:type="dxa"/>
        </w:tblCellMar>
        <w:tblLook w:val="0000"/>
      </w:tblPr>
      <w:tblGrid>
        <w:gridCol w:w="1080"/>
        <w:gridCol w:w="8985"/>
      </w:tblGrid>
      <w:tr w:rsidR="00535AA2">
        <w:trPr>
          <w:trHeight w:val="482"/>
        </w:trPr>
        <w:tc>
          <w:tcPr>
            <w:tcW w:w="1080" w:type="dxa"/>
            <w:vAlign w:val="center"/>
          </w:tcPr>
          <w:p w:rsidR="00535AA2" w:rsidRDefault="00535AA2" w:rsidP="00F56FDA">
            <w:r>
              <w:rPr>
                <w:rFonts w:ascii="Arial" w:hAnsi="Arial" w:cs="Arial"/>
                <w:b/>
                <w:bCs/>
                <w:sz w:val="20"/>
                <w:szCs w:val="20"/>
                <w:lang w:eastAsia="pl-PL"/>
              </w:rPr>
              <w:t xml:space="preserve">Zadanie:   </w:t>
            </w:r>
          </w:p>
          <w:p w:rsidR="00535AA2" w:rsidRDefault="00535AA2" w:rsidP="00F56FDA">
            <w:pPr>
              <w:tabs>
                <w:tab w:val="left" w:pos="8326"/>
              </w:tabs>
            </w:pPr>
            <w:r>
              <w:rPr>
                <w:rFonts w:ascii="Arial" w:hAnsi="Arial" w:cs="Arial"/>
                <w:b/>
                <w:bCs/>
                <w:sz w:val="20"/>
                <w:szCs w:val="20"/>
              </w:rPr>
              <w:tab/>
            </w:r>
          </w:p>
        </w:tc>
        <w:tc>
          <w:tcPr>
            <w:tcW w:w="8985" w:type="dxa"/>
            <w:vAlign w:val="center"/>
          </w:tcPr>
          <w:p w:rsidR="00535AA2" w:rsidRPr="006F3A89" w:rsidRDefault="00535AA2" w:rsidP="00E97F20">
            <w:pPr>
              <w:suppressAutoHyphens w:val="0"/>
              <w:jc w:val="both"/>
              <w:rPr>
                <w:rFonts w:ascii="Arial" w:hAnsi="Arial" w:cs="Arial"/>
                <w:b/>
                <w:bCs/>
                <w:i/>
                <w:iCs/>
                <w:color w:val="000000"/>
                <w:spacing w:val="-4"/>
                <w:kern w:val="0"/>
                <w:sz w:val="20"/>
                <w:szCs w:val="20"/>
                <w:lang w:eastAsia="pl-PL"/>
              </w:rPr>
            </w:pPr>
            <w:r>
              <w:rPr>
                <w:rFonts w:ascii="Arial" w:hAnsi="Arial" w:cs="Arial"/>
                <w:b/>
                <w:bCs/>
                <w:sz w:val="20"/>
                <w:szCs w:val="20"/>
              </w:rPr>
              <w:t xml:space="preserve">CZĘŚC I: </w:t>
            </w:r>
            <w:r w:rsidRPr="006F3A89">
              <w:rPr>
                <w:rFonts w:ascii="Arial" w:hAnsi="Arial" w:cs="Arial"/>
                <w:b/>
                <w:bCs/>
                <w:sz w:val="20"/>
                <w:szCs w:val="20"/>
              </w:rPr>
              <w:t xml:space="preserve">Przebudowa muru oporowego </w:t>
            </w:r>
            <w:r w:rsidRPr="00A22577">
              <w:rPr>
                <w:rFonts w:ascii="Arial" w:hAnsi="Arial" w:cs="Arial"/>
                <w:sz w:val="20"/>
                <w:szCs w:val="20"/>
              </w:rPr>
              <w:t xml:space="preserve">w ramach zadania pn.: </w:t>
            </w:r>
            <w:r w:rsidRPr="00183DC1">
              <w:rPr>
                <w:rFonts w:ascii="Arial" w:hAnsi="Arial" w:cs="Arial"/>
                <w:b/>
                <w:bCs/>
                <w:sz w:val="20"/>
                <w:szCs w:val="20"/>
              </w:rPr>
              <w:t xml:space="preserve">„Budowa boiska sportowego </w:t>
            </w:r>
            <w:r w:rsidRPr="00183DC1">
              <w:rPr>
                <w:rFonts w:ascii="Arial" w:hAnsi="Arial" w:cs="Arial"/>
                <w:b/>
                <w:bCs/>
                <w:sz w:val="20"/>
                <w:szCs w:val="20"/>
              </w:rPr>
              <w:br/>
              <w:t>przy Zespole Szkół Licealnych i Zawodowych nr 2 ul. 1 Maja” w Jeleniej Górze</w:t>
            </w:r>
          </w:p>
        </w:tc>
      </w:tr>
    </w:tbl>
    <w:p w:rsidR="00535AA2" w:rsidRDefault="00535AA2"/>
    <w:tbl>
      <w:tblPr>
        <w:tblW w:w="10065" w:type="dxa"/>
        <w:tblInd w:w="2" w:type="dxa"/>
        <w:tblLayout w:type="fixed"/>
        <w:tblCellMar>
          <w:left w:w="70" w:type="dxa"/>
          <w:right w:w="70" w:type="dxa"/>
        </w:tblCellMar>
        <w:tblLook w:val="0000"/>
      </w:tblPr>
      <w:tblGrid>
        <w:gridCol w:w="6629"/>
        <w:gridCol w:w="3436"/>
      </w:tblGrid>
      <w:tr w:rsidR="00535AA2">
        <w:tc>
          <w:tcPr>
            <w:tcW w:w="6629" w:type="dxa"/>
            <w:vAlign w:val="center"/>
          </w:tcPr>
          <w:p w:rsidR="00535AA2" w:rsidRDefault="00535AA2" w:rsidP="00F56FDA">
            <w:r>
              <w:rPr>
                <w:rFonts w:ascii="Arial" w:hAnsi="Arial" w:cs="Arial"/>
                <w:b/>
                <w:bCs/>
                <w:sz w:val="20"/>
                <w:szCs w:val="20"/>
              </w:rPr>
              <w:t xml:space="preserve">Nr referencyjny nadany sprawie przez Zamawiającego: </w:t>
            </w:r>
          </w:p>
        </w:tc>
        <w:tc>
          <w:tcPr>
            <w:tcW w:w="3436" w:type="dxa"/>
            <w:vAlign w:val="center"/>
          </w:tcPr>
          <w:p w:rsidR="00535AA2" w:rsidRDefault="00535AA2" w:rsidP="00663AD9">
            <w:pPr>
              <w:jc w:val="right"/>
              <w:rPr>
                <w:rFonts w:ascii="Arial" w:hAnsi="Arial" w:cs="Arial"/>
                <w:b/>
                <w:bCs/>
                <w:sz w:val="20"/>
                <w:szCs w:val="20"/>
                <w:shd w:val="clear" w:color="auto" w:fill="FFFF00"/>
              </w:rPr>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12</w:t>
            </w:r>
            <w:r w:rsidRPr="007431F4">
              <w:rPr>
                <w:rFonts w:ascii="Arial" w:hAnsi="Arial" w:cs="Arial"/>
                <w:b/>
                <w:bCs/>
                <w:sz w:val="20"/>
                <w:szCs w:val="20"/>
              </w:rPr>
              <w:t>.</w:t>
            </w:r>
            <w:r>
              <w:rPr>
                <w:rFonts w:ascii="Arial" w:hAnsi="Arial" w:cs="Arial"/>
                <w:b/>
                <w:bCs/>
                <w:sz w:val="20"/>
                <w:szCs w:val="20"/>
              </w:rPr>
              <w:t>2020</w:t>
            </w:r>
          </w:p>
        </w:tc>
      </w:tr>
    </w:tbl>
    <w:p w:rsidR="00535AA2" w:rsidRDefault="00535AA2" w:rsidP="006F3A89">
      <w:pPr>
        <w:spacing w:before="360"/>
        <w:jc w:val="both"/>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535AA2" w:rsidRDefault="00535AA2">
      <w:pPr>
        <w:jc w:val="both"/>
        <w:rPr>
          <w:rFonts w:ascii="Arial" w:hAnsi="Arial" w:cs="Arial"/>
          <w:b/>
          <w:bCs/>
          <w:sz w:val="16"/>
          <w:szCs w:val="16"/>
        </w:rPr>
      </w:pPr>
    </w:p>
    <w:p w:rsidR="00535AA2" w:rsidRDefault="00535AA2">
      <w:pPr>
        <w:pStyle w:val="BodyTextIndent"/>
      </w:pPr>
      <w:r>
        <w:rPr>
          <w:b/>
          <w:bCs/>
          <w:sz w:val="20"/>
          <w:szCs w:val="20"/>
        </w:rPr>
        <w:t xml:space="preserve">2. WYKONAWCA: Niniejsza oferta zostaje złożona przez: </w:t>
      </w:r>
    </w:p>
    <w:p w:rsidR="00535AA2" w:rsidRDefault="00535AA2">
      <w:pPr>
        <w:pStyle w:val="BodyTextIndent"/>
        <w:rPr>
          <w:sz w:val="6"/>
          <w:szCs w:val="6"/>
        </w:rPr>
      </w:pP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535AA2">
        <w:trPr>
          <w:cantSplit/>
          <w:trHeight w:val="255"/>
        </w:trPr>
        <w:tc>
          <w:tcPr>
            <w:tcW w:w="992" w:type="dxa"/>
            <w:vAlign w:val="center"/>
          </w:tcPr>
          <w:p w:rsidR="00535AA2" w:rsidRDefault="00535AA2" w:rsidP="00800D66">
            <w:pPr>
              <w:jc w:val="center"/>
            </w:pPr>
            <w:r>
              <w:rPr>
                <w:rFonts w:ascii="Arial" w:hAnsi="Arial" w:cs="Arial"/>
                <w:b/>
                <w:bCs/>
                <w:sz w:val="20"/>
                <w:szCs w:val="20"/>
              </w:rPr>
              <w:t>L.p.</w:t>
            </w:r>
          </w:p>
        </w:tc>
        <w:tc>
          <w:tcPr>
            <w:tcW w:w="3899" w:type="dxa"/>
            <w:vAlign w:val="center"/>
          </w:tcPr>
          <w:p w:rsidR="00535AA2" w:rsidRDefault="00535AA2" w:rsidP="00800D66">
            <w:pPr>
              <w:jc w:val="center"/>
            </w:pPr>
            <w:r>
              <w:rPr>
                <w:rFonts w:ascii="Arial" w:hAnsi="Arial" w:cs="Arial"/>
                <w:b/>
                <w:bCs/>
                <w:sz w:val="20"/>
                <w:szCs w:val="20"/>
              </w:rPr>
              <w:t>Nazwa i NIP Wykonawcy</w:t>
            </w:r>
          </w:p>
        </w:tc>
        <w:tc>
          <w:tcPr>
            <w:tcW w:w="4695" w:type="dxa"/>
            <w:vAlign w:val="center"/>
          </w:tcPr>
          <w:p w:rsidR="00535AA2" w:rsidRDefault="00535AA2" w:rsidP="00800D66">
            <w:pPr>
              <w:jc w:val="center"/>
            </w:pPr>
            <w:r>
              <w:rPr>
                <w:rFonts w:ascii="Arial" w:hAnsi="Arial" w:cs="Arial"/>
                <w:b/>
                <w:bCs/>
                <w:sz w:val="20"/>
                <w:szCs w:val="20"/>
              </w:rPr>
              <w:t>Adres  Wykonawcy</w:t>
            </w:r>
          </w:p>
        </w:tc>
      </w:tr>
      <w:tr w:rsidR="00535AA2">
        <w:trPr>
          <w:cantSplit/>
          <w:trHeight w:val="655"/>
        </w:trPr>
        <w:tc>
          <w:tcPr>
            <w:tcW w:w="992" w:type="dxa"/>
          </w:tcPr>
          <w:p w:rsidR="00535AA2" w:rsidRDefault="00535AA2">
            <w:pPr>
              <w:jc w:val="both"/>
              <w:rPr>
                <w:rFonts w:ascii="Arial" w:hAnsi="Arial" w:cs="Arial"/>
                <w:b/>
                <w:bCs/>
                <w:sz w:val="20"/>
                <w:szCs w:val="20"/>
              </w:rPr>
            </w:pPr>
          </w:p>
        </w:tc>
        <w:tc>
          <w:tcPr>
            <w:tcW w:w="3899" w:type="dxa"/>
          </w:tcPr>
          <w:p w:rsidR="00535AA2" w:rsidRDefault="00535AA2">
            <w:pPr>
              <w:jc w:val="both"/>
              <w:rPr>
                <w:rFonts w:ascii="Arial" w:hAnsi="Arial" w:cs="Arial"/>
                <w:b/>
                <w:bCs/>
                <w:sz w:val="20"/>
                <w:szCs w:val="20"/>
              </w:rPr>
            </w:pPr>
          </w:p>
          <w:p w:rsidR="00535AA2" w:rsidRDefault="00535AA2">
            <w:pPr>
              <w:tabs>
                <w:tab w:val="left" w:pos="531"/>
              </w:tabs>
              <w:jc w:val="both"/>
              <w:rPr>
                <w:rFonts w:ascii="Arial" w:hAnsi="Arial" w:cs="Arial"/>
                <w:b/>
                <w:bCs/>
                <w:sz w:val="20"/>
                <w:szCs w:val="20"/>
              </w:rPr>
            </w:pPr>
          </w:p>
          <w:p w:rsidR="00535AA2" w:rsidRDefault="00535AA2" w:rsidP="004F1836">
            <w:pPr>
              <w:jc w:val="both"/>
              <w:rPr>
                <w:rFonts w:ascii="Arial" w:hAnsi="Arial" w:cs="Arial"/>
                <w:b/>
                <w:bCs/>
                <w:sz w:val="20"/>
                <w:szCs w:val="20"/>
              </w:rPr>
            </w:pPr>
          </w:p>
        </w:tc>
        <w:tc>
          <w:tcPr>
            <w:tcW w:w="4695" w:type="dxa"/>
            <w:vMerge w:val="restart"/>
          </w:tcPr>
          <w:p w:rsidR="00535AA2" w:rsidRDefault="00535AA2">
            <w:pPr>
              <w:jc w:val="both"/>
              <w:rPr>
                <w:rFonts w:ascii="Arial" w:hAnsi="Arial" w:cs="Arial"/>
                <w:b/>
                <w:bCs/>
                <w:sz w:val="20"/>
                <w:szCs w:val="20"/>
              </w:rPr>
            </w:pPr>
          </w:p>
        </w:tc>
      </w:tr>
      <w:tr w:rsidR="00535AA2">
        <w:trPr>
          <w:cantSplit/>
          <w:trHeight w:val="432"/>
        </w:trPr>
        <w:tc>
          <w:tcPr>
            <w:tcW w:w="992" w:type="dxa"/>
            <w:tcBorders>
              <w:bottom w:val="single" w:sz="6" w:space="0" w:color="000001"/>
            </w:tcBorders>
          </w:tcPr>
          <w:p w:rsidR="00535AA2" w:rsidRPr="006E211B" w:rsidRDefault="00535AA2" w:rsidP="006E211B">
            <w:pPr>
              <w:jc w:val="center"/>
              <w:rPr>
                <w:rFonts w:ascii="Arial" w:hAnsi="Arial" w:cs="Arial"/>
                <w:b/>
                <w:bCs/>
                <w:sz w:val="10"/>
                <w:szCs w:val="10"/>
              </w:rPr>
            </w:pPr>
          </w:p>
          <w:p w:rsidR="00535AA2" w:rsidRDefault="00535AA2" w:rsidP="006E211B">
            <w:pPr>
              <w:jc w:val="center"/>
              <w:rPr>
                <w:rFonts w:ascii="Arial" w:hAnsi="Arial" w:cs="Arial"/>
                <w:b/>
                <w:bCs/>
                <w:sz w:val="20"/>
                <w:szCs w:val="20"/>
              </w:rPr>
            </w:pPr>
            <w:r>
              <w:rPr>
                <w:rFonts w:ascii="Arial" w:hAnsi="Arial" w:cs="Arial"/>
                <w:b/>
                <w:bCs/>
                <w:sz w:val="20"/>
                <w:szCs w:val="20"/>
              </w:rPr>
              <w:t>NIP</w:t>
            </w:r>
          </w:p>
        </w:tc>
        <w:tc>
          <w:tcPr>
            <w:tcW w:w="3899" w:type="dxa"/>
            <w:tcBorders>
              <w:bottom w:val="single" w:sz="6" w:space="0" w:color="000001"/>
            </w:tcBorders>
          </w:tcPr>
          <w:p w:rsidR="00535AA2" w:rsidRDefault="00535AA2">
            <w:pPr>
              <w:jc w:val="both"/>
              <w:rPr>
                <w:rFonts w:ascii="Arial" w:hAnsi="Arial" w:cs="Arial"/>
                <w:b/>
                <w:bCs/>
                <w:sz w:val="20"/>
                <w:szCs w:val="20"/>
              </w:rPr>
            </w:pPr>
          </w:p>
        </w:tc>
        <w:tc>
          <w:tcPr>
            <w:tcW w:w="4695" w:type="dxa"/>
            <w:vMerge/>
            <w:tcBorders>
              <w:bottom w:val="single" w:sz="6" w:space="0" w:color="000001"/>
            </w:tcBorders>
          </w:tcPr>
          <w:p w:rsidR="00535AA2" w:rsidRDefault="00535AA2">
            <w:pPr>
              <w:jc w:val="both"/>
              <w:rPr>
                <w:rFonts w:ascii="Arial" w:hAnsi="Arial" w:cs="Arial"/>
                <w:b/>
                <w:bCs/>
                <w:sz w:val="20"/>
                <w:szCs w:val="20"/>
              </w:rPr>
            </w:pPr>
          </w:p>
        </w:tc>
      </w:tr>
    </w:tbl>
    <w:p w:rsidR="00535AA2" w:rsidRDefault="00535AA2">
      <w:pPr>
        <w:jc w:val="both"/>
        <w:rPr>
          <w:rFonts w:ascii="Arial" w:hAnsi="Arial" w:cs="Arial"/>
          <w:sz w:val="10"/>
          <w:szCs w:val="10"/>
        </w:rPr>
      </w:pPr>
    </w:p>
    <w:p w:rsidR="00535AA2" w:rsidRDefault="00535AA2">
      <w:pPr>
        <w:jc w:val="both"/>
        <w:rPr>
          <w:rFonts w:ascii="Arial" w:hAnsi="Arial" w:cs="Arial"/>
          <w:b/>
          <w:bCs/>
          <w:sz w:val="6"/>
          <w:szCs w:val="6"/>
        </w:rPr>
      </w:pPr>
    </w:p>
    <w:p w:rsidR="00535AA2" w:rsidRDefault="00535AA2">
      <w:pPr>
        <w:tabs>
          <w:tab w:val="left" w:pos="360"/>
        </w:tabs>
        <w:jc w:val="both"/>
      </w:pPr>
      <w:r>
        <w:rPr>
          <w:rFonts w:ascii="Arial" w:hAnsi="Arial" w:cs="Arial"/>
          <w:b/>
          <w:bCs/>
          <w:sz w:val="20"/>
          <w:szCs w:val="20"/>
        </w:rPr>
        <w:t xml:space="preserve">3. OSOBA UPRAWNIONA DO KONTAKTÓW: </w:t>
      </w:r>
    </w:p>
    <w:p w:rsidR="00535AA2" w:rsidRDefault="00535AA2">
      <w:pPr>
        <w:jc w:val="both"/>
        <w:rPr>
          <w:rFonts w:ascii="Arial" w:hAnsi="Arial" w:cs="Arial"/>
          <w:b/>
          <w:bCs/>
          <w:sz w:val="10"/>
          <w:szCs w:val="10"/>
          <w:lang w:val="de-DE"/>
        </w:rPr>
      </w:pPr>
    </w:p>
    <w:tbl>
      <w:tblPr>
        <w:tblW w:w="0" w:type="auto"/>
        <w:tblInd w:w="2" w:type="dxa"/>
        <w:tblLayout w:type="fixed"/>
        <w:tblCellMar>
          <w:left w:w="70" w:type="dxa"/>
          <w:right w:w="70" w:type="dxa"/>
        </w:tblCellMar>
        <w:tblLook w:val="0000"/>
      </w:tblPr>
      <w:tblGrid>
        <w:gridCol w:w="1644"/>
        <w:gridCol w:w="8175"/>
      </w:tblGrid>
      <w:tr w:rsidR="00535AA2">
        <w:trPr>
          <w:trHeight w:val="340"/>
        </w:trPr>
        <w:tc>
          <w:tcPr>
            <w:tcW w:w="1644" w:type="dxa"/>
            <w:tcBorders>
              <w:top w:val="single" w:sz="6" w:space="0" w:color="000001"/>
              <w:left w:val="single" w:sz="6" w:space="0" w:color="000001"/>
              <w:bottom w:val="single" w:sz="6" w:space="0" w:color="000001"/>
            </w:tcBorders>
          </w:tcPr>
          <w:p w:rsidR="00535AA2" w:rsidRDefault="00535AA2">
            <w:pPr>
              <w:jc w:val="both"/>
            </w:pPr>
            <w:r>
              <w:rPr>
                <w:rFonts w:ascii="Arial" w:hAnsi="Arial" w:cs="Arial"/>
                <w:b/>
                <w:bCs/>
                <w:sz w:val="20"/>
                <w:szCs w:val="20"/>
              </w:rPr>
              <w:t>Imię i nazwisko</w:t>
            </w:r>
          </w:p>
        </w:tc>
        <w:tc>
          <w:tcPr>
            <w:tcW w:w="8175" w:type="dxa"/>
            <w:tcBorders>
              <w:top w:val="single" w:sz="6" w:space="0" w:color="000001"/>
              <w:left w:val="single" w:sz="6" w:space="0" w:color="000001"/>
              <w:bottom w:val="single" w:sz="6" w:space="0" w:color="000001"/>
              <w:right w:val="single" w:sz="6" w:space="0" w:color="000001"/>
            </w:tcBorders>
          </w:tcPr>
          <w:p w:rsidR="00535AA2" w:rsidRDefault="00535AA2">
            <w:pPr>
              <w:jc w:val="both"/>
              <w:rPr>
                <w:rFonts w:ascii="Arial" w:hAnsi="Arial" w:cs="Arial"/>
                <w:b/>
                <w:bCs/>
                <w:sz w:val="20"/>
                <w:szCs w:val="20"/>
              </w:rPr>
            </w:pPr>
          </w:p>
        </w:tc>
      </w:tr>
      <w:tr w:rsidR="00535AA2">
        <w:trPr>
          <w:trHeight w:val="340"/>
        </w:trPr>
        <w:tc>
          <w:tcPr>
            <w:tcW w:w="1644" w:type="dxa"/>
            <w:tcBorders>
              <w:top w:val="single" w:sz="6" w:space="0" w:color="000001"/>
              <w:left w:val="single" w:sz="6" w:space="0" w:color="000001"/>
              <w:bottom w:val="single" w:sz="6" w:space="0" w:color="000001"/>
            </w:tcBorders>
          </w:tcPr>
          <w:p w:rsidR="00535AA2" w:rsidRDefault="00535AA2">
            <w:pPr>
              <w:jc w:val="both"/>
            </w:pPr>
            <w:r>
              <w:rPr>
                <w:rFonts w:ascii="Arial" w:hAnsi="Arial" w:cs="Arial"/>
                <w:b/>
                <w:bCs/>
                <w:sz w:val="20"/>
                <w:szCs w:val="20"/>
                <w:lang w:val="de-DE"/>
              </w:rPr>
              <w:t>Adres</w:t>
            </w:r>
          </w:p>
        </w:tc>
        <w:tc>
          <w:tcPr>
            <w:tcW w:w="8175" w:type="dxa"/>
            <w:tcBorders>
              <w:top w:val="single" w:sz="6" w:space="0" w:color="000001"/>
              <w:left w:val="single" w:sz="6" w:space="0" w:color="000001"/>
              <w:bottom w:val="single" w:sz="6" w:space="0" w:color="000001"/>
              <w:right w:val="single" w:sz="6" w:space="0" w:color="000001"/>
            </w:tcBorders>
          </w:tcPr>
          <w:p w:rsidR="00535AA2" w:rsidRDefault="00535AA2">
            <w:pPr>
              <w:jc w:val="both"/>
              <w:rPr>
                <w:rFonts w:ascii="Arial" w:hAnsi="Arial" w:cs="Arial"/>
                <w:b/>
                <w:bCs/>
                <w:sz w:val="20"/>
                <w:szCs w:val="20"/>
                <w:lang w:val="de-DE"/>
              </w:rPr>
            </w:pPr>
          </w:p>
        </w:tc>
      </w:tr>
      <w:tr w:rsidR="00535AA2">
        <w:trPr>
          <w:trHeight w:val="340"/>
        </w:trPr>
        <w:tc>
          <w:tcPr>
            <w:tcW w:w="1644" w:type="dxa"/>
            <w:tcBorders>
              <w:top w:val="single" w:sz="6" w:space="0" w:color="000001"/>
              <w:left w:val="single" w:sz="6" w:space="0" w:color="000001"/>
              <w:bottom w:val="single" w:sz="6" w:space="0" w:color="000001"/>
            </w:tcBorders>
          </w:tcPr>
          <w:p w:rsidR="00535AA2" w:rsidRDefault="00535AA2">
            <w:pPr>
              <w:jc w:val="both"/>
            </w:pPr>
            <w:r>
              <w:rPr>
                <w:rFonts w:ascii="Arial" w:hAnsi="Arial" w:cs="Arial"/>
                <w:b/>
                <w:bCs/>
                <w:sz w:val="20"/>
                <w:szCs w:val="20"/>
                <w:lang w:val="de-DE"/>
              </w:rPr>
              <w:t>Nr telefonu</w:t>
            </w:r>
          </w:p>
        </w:tc>
        <w:tc>
          <w:tcPr>
            <w:tcW w:w="8175" w:type="dxa"/>
            <w:tcBorders>
              <w:top w:val="single" w:sz="6" w:space="0" w:color="000001"/>
              <w:left w:val="single" w:sz="6" w:space="0" w:color="000001"/>
              <w:bottom w:val="single" w:sz="6" w:space="0" w:color="000001"/>
              <w:right w:val="single" w:sz="6" w:space="0" w:color="000001"/>
            </w:tcBorders>
          </w:tcPr>
          <w:p w:rsidR="00535AA2" w:rsidRDefault="00535AA2">
            <w:pPr>
              <w:jc w:val="both"/>
              <w:rPr>
                <w:rFonts w:ascii="Arial" w:hAnsi="Arial" w:cs="Arial"/>
                <w:b/>
                <w:bCs/>
                <w:sz w:val="20"/>
                <w:szCs w:val="20"/>
                <w:lang w:val="de-DE"/>
              </w:rPr>
            </w:pPr>
          </w:p>
        </w:tc>
      </w:tr>
      <w:tr w:rsidR="00535AA2">
        <w:trPr>
          <w:trHeight w:val="340"/>
        </w:trPr>
        <w:tc>
          <w:tcPr>
            <w:tcW w:w="1644" w:type="dxa"/>
            <w:tcBorders>
              <w:top w:val="single" w:sz="6" w:space="0" w:color="000001"/>
              <w:left w:val="single" w:sz="6" w:space="0" w:color="000001"/>
              <w:bottom w:val="single" w:sz="6" w:space="0" w:color="000001"/>
            </w:tcBorders>
          </w:tcPr>
          <w:p w:rsidR="00535AA2" w:rsidRDefault="00535AA2">
            <w:pPr>
              <w:jc w:val="both"/>
            </w:pPr>
            <w:r>
              <w:rPr>
                <w:rFonts w:ascii="Arial" w:hAnsi="Arial" w:cs="Arial"/>
                <w:b/>
                <w:bCs/>
                <w:sz w:val="20"/>
                <w:szCs w:val="20"/>
                <w:lang w:val="de-DE"/>
              </w:rPr>
              <w:t>Nr faksu</w:t>
            </w:r>
          </w:p>
        </w:tc>
        <w:tc>
          <w:tcPr>
            <w:tcW w:w="8175" w:type="dxa"/>
            <w:tcBorders>
              <w:top w:val="single" w:sz="6" w:space="0" w:color="000001"/>
              <w:left w:val="single" w:sz="6" w:space="0" w:color="000001"/>
              <w:bottom w:val="single" w:sz="6" w:space="0" w:color="000001"/>
              <w:right w:val="single" w:sz="6" w:space="0" w:color="000001"/>
            </w:tcBorders>
          </w:tcPr>
          <w:p w:rsidR="00535AA2" w:rsidRDefault="00535AA2">
            <w:pPr>
              <w:jc w:val="both"/>
              <w:rPr>
                <w:rFonts w:ascii="Arial" w:hAnsi="Arial" w:cs="Arial"/>
                <w:b/>
                <w:bCs/>
                <w:sz w:val="20"/>
                <w:szCs w:val="20"/>
                <w:lang w:val="de-DE"/>
              </w:rPr>
            </w:pPr>
          </w:p>
        </w:tc>
      </w:tr>
      <w:tr w:rsidR="00535AA2">
        <w:trPr>
          <w:trHeight w:val="340"/>
        </w:trPr>
        <w:tc>
          <w:tcPr>
            <w:tcW w:w="1644" w:type="dxa"/>
            <w:tcBorders>
              <w:top w:val="single" w:sz="6" w:space="0" w:color="000001"/>
              <w:left w:val="single" w:sz="6" w:space="0" w:color="000001"/>
              <w:bottom w:val="single" w:sz="6" w:space="0" w:color="000001"/>
            </w:tcBorders>
          </w:tcPr>
          <w:p w:rsidR="00535AA2" w:rsidRDefault="00535AA2">
            <w:pPr>
              <w:jc w:val="both"/>
            </w:pPr>
            <w:r>
              <w:rPr>
                <w:rFonts w:ascii="Arial" w:hAnsi="Arial" w:cs="Arial"/>
                <w:b/>
                <w:bCs/>
                <w:sz w:val="20"/>
                <w:szCs w:val="20"/>
                <w:lang w:val="de-DE"/>
              </w:rPr>
              <w:t>Adres e-mail</w:t>
            </w:r>
          </w:p>
        </w:tc>
        <w:tc>
          <w:tcPr>
            <w:tcW w:w="8175" w:type="dxa"/>
            <w:tcBorders>
              <w:top w:val="single" w:sz="6" w:space="0" w:color="000001"/>
              <w:left w:val="single" w:sz="6" w:space="0" w:color="000001"/>
              <w:bottom w:val="single" w:sz="6" w:space="0" w:color="000001"/>
              <w:right w:val="single" w:sz="6" w:space="0" w:color="000001"/>
            </w:tcBorders>
          </w:tcPr>
          <w:p w:rsidR="00535AA2" w:rsidRDefault="00535AA2">
            <w:pPr>
              <w:jc w:val="both"/>
              <w:rPr>
                <w:rFonts w:ascii="Arial" w:hAnsi="Arial" w:cs="Arial"/>
                <w:b/>
                <w:bCs/>
                <w:sz w:val="20"/>
                <w:szCs w:val="20"/>
                <w:lang w:val="de-DE"/>
              </w:rPr>
            </w:pPr>
          </w:p>
        </w:tc>
      </w:tr>
    </w:tbl>
    <w:p w:rsidR="00535AA2" w:rsidRDefault="00535AA2">
      <w:pPr>
        <w:jc w:val="both"/>
        <w:rPr>
          <w:rFonts w:ascii="Arial" w:hAnsi="Arial" w:cs="Arial"/>
          <w:b/>
          <w:bCs/>
          <w:sz w:val="10"/>
          <w:szCs w:val="10"/>
          <w:lang w:val="de-DE"/>
        </w:rPr>
      </w:pPr>
    </w:p>
    <w:p w:rsidR="00535AA2" w:rsidRDefault="00535AA2">
      <w:pPr>
        <w:jc w:val="both"/>
        <w:rPr>
          <w:rFonts w:ascii="Arial" w:hAnsi="Arial" w:cs="Arial"/>
          <w:b/>
          <w:bCs/>
          <w:sz w:val="10"/>
          <w:szCs w:val="10"/>
          <w:lang w:val="de-DE"/>
        </w:rPr>
      </w:pPr>
    </w:p>
    <w:p w:rsidR="00535AA2" w:rsidRDefault="00535AA2">
      <w:pPr>
        <w:tabs>
          <w:tab w:val="left" w:pos="360"/>
        </w:tabs>
        <w:jc w:val="both"/>
      </w:pPr>
      <w:r>
        <w:rPr>
          <w:rFonts w:ascii="Arial" w:hAnsi="Arial" w:cs="Arial"/>
          <w:b/>
          <w:bCs/>
          <w:sz w:val="20"/>
          <w:szCs w:val="20"/>
        </w:rPr>
        <w:t>4. Ja niżej podpisany oświadczam, że:</w:t>
      </w:r>
    </w:p>
    <w:p w:rsidR="00535AA2" w:rsidRDefault="00535AA2" w:rsidP="00C23285">
      <w:pPr>
        <w:numPr>
          <w:ilvl w:val="1"/>
          <w:numId w:val="1"/>
        </w:numPr>
        <w:tabs>
          <w:tab w:val="left" w:pos="567"/>
          <w:tab w:val="left" w:pos="709"/>
        </w:tabs>
        <w:spacing w:before="120"/>
        <w:ind w:left="792" w:hanging="508"/>
        <w:jc w:val="both"/>
      </w:pPr>
      <w:r>
        <w:rPr>
          <w:rFonts w:ascii="Arial" w:hAnsi="Arial" w:cs="Arial"/>
          <w:sz w:val="20"/>
          <w:szCs w:val="20"/>
        </w:rPr>
        <w:t>zapoznałem się z treścią SIWZ dla niniejszego zamówienia;</w:t>
      </w:r>
    </w:p>
    <w:p w:rsidR="00535AA2" w:rsidRDefault="00535AA2" w:rsidP="00C23285">
      <w:pPr>
        <w:numPr>
          <w:ilvl w:val="1"/>
          <w:numId w:val="1"/>
        </w:numPr>
        <w:tabs>
          <w:tab w:val="left" w:pos="567"/>
          <w:tab w:val="left" w:pos="709"/>
        </w:tabs>
        <w:spacing w:before="120"/>
        <w:ind w:left="567" w:hanging="283"/>
        <w:jc w:val="both"/>
      </w:pPr>
      <w:r>
        <w:rPr>
          <w:rFonts w:ascii="Arial" w:hAnsi="Arial" w:cs="Arial"/>
          <w:sz w:val="20"/>
          <w:szCs w:val="20"/>
        </w:rPr>
        <w:t xml:space="preserve">gwarantuję wykonanie całości niniejszego zamówienia zgodnie z treścią SIWZ, wyjaśnień do SIWZ oraz jej zmian; </w:t>
      </w:r>
    </w:p>
    <w:p w:rsidR="00535AA2" w:rsidRPr="00087F99" w:rsidRDefault="00535AA2" w:rsidP="00EA55F6">
      <w:pPr>
        <w:numPr>
          <w:ilvl w:val="1"/>
          <w:numId w:val="1"/>
        </w:numPr>
        <w:tabs>
          <w:tab w:val="left" w:pos="567"/>
          <w:tab w:val="left" w:pos="709"/>
        </w:tabs>
        <w:spacing w:before="120" w:after="120"/>
        <w:ind w:left="568" w:hanging="284"/>
        <w:jc w:val="both"/>
      </w:pPr>
      <w:r w:rsidRPr="00E1437A">
        <w:rPr>
          <w:rFonts w:ascii="Arial" w:hAnsi="Arial" w:cs="Arial"/>
          <w:sz w:val="20"/>
          <w:szCs w:val="20"/>
        </w:rPr>
        <w:t>Zobowiązuję się do realizacji niniejsz</w:t>
      </w:r>
      <w:r>
        <w:rPr>
          <w:rFonts w:ascii="Arial" w:hAnsi="Arial" w:cs="Arial"/>
          <w:sz w:val="20"/>
          <w:szCs w:val="20"/>
        </w:rPr>
        <w:t>ego zamówienia przy uwzględnieniu</w:t>
      </w:r>
      <w:r w:rsidRPr="00E1437A">
        <w:rPr>
          <w:rFonts w:ascii="Arial" w:hAnsi="Arial" w:cs="Arial"/>
          <w:sz w:val="20"/>
          <w:szCs w:val="20"/>
        </w:rPr>
        <w:t xml:space="preserve"> następujących  warunków:</w:t>
      </w:r>
    </w:p>
    <w:p w:rsidR="00535AA2" w:rsidRDefault="00535AA2" w:rsidP="002A6B6C">
      <w:pPr>
        <w:numPr>
          <w:ilvl w:val="0"/>
          <w:numId w:val="35"/>
        </w:numPr>
        <w:tabs>
          <w:tab w:val="clear" w:pos="0"/>
        </w:tabs>
        <w:spacing w:before="120" w:line="360" w:lineRule="auto"/>
        <w:ind w:left="851" w:hanging="284"/>
        <w:jc w:val="both"/>
      </w:pPr>
      <w:r>
        <w:rPr>
          <w:rFonts w:ascii="Arial" w:hAnsi="Arial" w:cs="Arial"/>
          <w:b/>
          <w:bCs/>
          <w:sz w:val="20"/>
          <w:szCs w:val="20"/>
        </w:rPr>
        <w:t>cena ryczałtowa brutto mojej oferty</w:t>
      </w:r>
      <w:r>
        <w:rPr>
          <w:rFonts w:ascii="Arial" w:hAnsi="Arial" w:cs="Arial"/>
          <w:sz w:val="20"/>
          <w:szCs w:val="20"/>
        </w:rPr>
        <w:t xml:space="preserve"> za realizację niniejszego zamówienia wynosi: ……………………………. </w:t>
      </w:r>
      <w:r>
        <w:rPr>
          <w:rFonts w:ascii="Arial" w:hAnsi="Arial" w:cs="Arial"/>
          <w:b/>
          <w:bCs/>
          <w:sz w:val="20"/>
          <w:szCs w:val="20"/>
        </w:rPr>
        <w:t>PLN brutto</w:t>
      </w:r>
      <w:r>
        <w:rPr>
          <w:rFonts w:ascii="Arial" w:hAnsi="Arial" w:cs="Arial"/>
          <w:sz w:val="20"/>
          <w:szCs w:val="20"/>
        </w:rPr>
        <w:t xml:space="preserve">                                          </w:t>
      </w:r>
    </w:p>
    <w:p w:rsidR="00535AA2" w:rsidRDefault="00535AA2" w:rsidP="00663AD9">
      <w:pPr>
        <w:spacing w:line="360" w:lineRule="auto"/>
        <w:ind w:left="493" w:firstLine="244"/>
        <w:jc w:val="both"/>
      </w:pPr>
      <w:r>
        <w:rPr>
          <w:rFonts w:ascii="Arial" w:hAnsi="Arial" w:cs="Arial"/>
          <w:sz w:val="20"/>
          <w:szCs w:val="20"/>
        </w:rPr>
        <w:t xml:space="preserve"> (słownie ……………………………………………..……………………………………………………….....) </w:t>
      </w:r>
    </w:p>
    <w:p w:rsidR="00535AA2" w:rsidRDefault="00535AA2" w:rsidP="00663AD9">
      <w:pPr>
        <w:spacing w:line="360" w:lineRule="auto"/>
        <w:ind w:left="743" w:firstLine="108"/>
        <w:jc w:val="both"/>
        <w:rPr>
          <w:rFonts w:ascii="Arial" w:hAnsi="Arial" w:cs="Arial"/>
          <w:sz w:val="20"/>
          <w:szCs w:val="20"/>
        </w:rPr>
      </w:pPr>
      <w:r>
        <w:rPr>
          <w:rFonts w:ascii="Arial" w:hAnsi="Arial" w:cs="Arial"/>
          <w:sz w:val="20"/>
          <w:szCs w:val="20"/>
        </w:rPr>
        <w:t xml:space="preserve">łącznie z należnym podatkiem VAT ___%, </w:t>
      </w:r>
    </w:p>
    <w:p w:rsidR="00535AA2" w:rsidRDefault="00535AA2" w:rsidP="002A6B6C">
      <w:pPr>
        <w:numPr>
          <w:ilvl w:val="0"/>
          <w:numId w:val="35"/>
        </w:numPr>
        <w:tabs>
          <w:tab w:val="clear" w:pos="0"/>
        </w:tabs>
        <w:ind w:left="851" w:hanging="284"/>
        <w:jc w:val="both"/>
      </w:pPr>
      <w:r>
        <w:rPr>
          <w:rFonts w:ascii="Arial" w:hAnsi="Arial" w:cs="Arial"/>
          <w:b/>
          <w:bCs/>
          <w:sz w:val="20"/>
          <w:szCs w:val="20"/>
        </w:rPr>
        <w:t xml:space="preserve">udzielam gwarancji na wykonane roboty budowlane objęte przedmiotem zamówienia na okres*: </w:t>
      </w:r>
    </w:p>
    <w:tbl>
      <w:tblPr>
        <w:tblpPr w:leftFromText="141" w:rightFromText="141" w:vertAnchor="text" w:horzAnchor="margin" w:tblpXSpec="center" w:tblpY="188"/>
        <w:tblW w:w="0" w:type="auto"/>
        <w:tblLook w:val="0000"/>
      </w:tblPr>
      <w:tblGrid>
        <w:gridCol w:w="484"/>
        <w:gridCol w:w="1552"/>
        <w:gridCol w:w="483"/>
        <w:gridCol w:w="1552"/>
        <w:gridCol w:w="539"/>
        <w:gridCol w:w="1714"/>
      </w:tblGrid>
      <w:tr w:rsidR="00535AA2">
        <w:trPr>
          <w:trHeight w:val="548"/>
        </w:trPr>
        <w:tc>
          <w:tcPr>
            <w:tcW w:w="484" w:type="dxa"/>
            <w:tcBorders>
              <w:top w:val="single" w:sz="4" w:space="0" w:color="000001"/>
              <w:left w:val="single" w:sz="4" w:space="0" w:color="000001"/>
              <w:bottom w:val="single" w:sz="4" w:space="0" w:color="000001"/>
              <w:right w:val="single" w:sz="4" w:space="0" w:color="000001"/>
            </w:tcBorders>
            <w:vAlign w:val="center"/>
          </w:tcPr>
          <w:p w:rsidR="00535AA2" w:rsidRDefault="00535AA2" w:rsidP="00C70718">
            <w:pPr>
              <w:rPr>
                <w:rFonts w:ascii="Arial" w:hAnsi="Arial" w:cs="Arial"/>
                <w:b/>
                <w:bCs/>
                <w:sz w:val="20"/>
                <w:szCs w:val="20"/>
              </w:rPr>
            </w:pPr>
          </w:p>
        </w:tc>
        <w:tc>
          <w:tcPr>
            <w:tcW w:w="1552" w:type="dxa"/>
            <w:tcBorders>
              <w:top w:val="nil"/>
              <w:left w:val="single" w:sz="4" w:space="0" w:color="000001"/>
              <w:bottom w:val="nil"/>
              <w:right w:val="single" w:sz="4" w:space="0" w:color="000001"/>
            </w:tcBorders>
            <w:vAlign w:val="center"/>
          </w:tcPr>
          <w:p w:rsidR="00535AA2" w:rsidRDefault="00535AA2" w:rsidP="00C70718">
            <w:r>
              <w:rPr>
                <w:rFonts w:ascii="Arial" w:hAnsi="Arial" w:cs="Arial"/>
                <w:b/>
                <w:bCs/>
                <w:sz w:val="20"/>
                <w:szCs w:val="20"/>
              </w:rPr>
              <w:t>- 36 m-cy</w:t>
            </w:r>
          </w:p>
        </w:tc>
        <w:tc>
          <w:tcPr>
            <w:tcW w:w="483" w:type="dxa"/>
            <w:tcBorders>
              <w:top w:val="single" w:sz="4" w:space="0" w:color="000001"/>
              <w:left w:val="single" w:sz="4" w:space="0" w:color="000001"/>
              <w:bottom w:val="single" w:sz="4" w:space="0" w:color="000001"/>
              <w:right w:val="single" w:sz="4" w:space="0" w:color="000001"/>
            </w:tcBorders>
            <w:vAlign w:val="center"/>
          </w:tcPr>
          <w:p w:rsidR="00535AA2" w:rsidRDefault="00535AA2" w:rsidP="00C70718">
            <w:pPr>
              <w:rPr>
                <w:rFonts w:ascii="Arial" w:hAnsi="Arial" w:cs="Arial"/>
                <w:b/>
                <w:bCs/>
                <w:sz w:val="20"/>
                <w:szCs w:val="20"/>
              </w:rPr>
            </w:pPr>
          </w:p>
        </w:tc>
        <w:tc>
          <w:tcPr>
            <w:tcW w:w="1552" w:type="dxa"/>
            <w:tcBorders>
              <w:top w:val="nil"/>
              <w:left w:val="single" w:sz="4" w:space="0" w:color="000001"/>
              <w:bottom w:val="nil"/>
            </w:tcBorders>
            <w:vAlign w:val="center"/>
          </w:tcPr>
          <w:p w:rsidR="00535AA2" w:rsidRDefault="00535AA2" w:rsidP="00C70718">
            <w:r>
              <w:rPr>
                <w:rFonts w:ascii="Arial" w:hAnsi="Arial" w:cs="Arial"/>
                <w:b/>
                <w:bCs/>
                <w:sz w:val="20"/>
                <w:szCs w:val="20"/>
              </w:rPr>
              <w:t>- 48 m-cy</w:t>
            </w:r>
          </w:p>
        </w:tc>
        <w:tc>
          <w:tcPr>
            <w:tcW w:w="539" w:type="dxa"/>
            <w:tcBorders>
              <w:top w:val="single" w:sz="4" w:space="0" w:color="000001"/>
              <w:left w:val="single" w:sz="4" w:space="0" w:color="000001"/>
              <w:bottom w:val="single" w:sz="4" w:space="0" w:color="000001"/>
            </w:tcBorders>
            <w:vAlign w:val="center"/>
          </w:tcPr>
          <w:p w:rsidR="00535AA2" w:rsidRDefault="00535AA2" w:rsidP="00C70718">
            <w:pPr>
              <w:jc w:val="center"/>
              <w:rPr>
                <w:rFonts w:ascii="Arial" w:hAnsi="Arial" w:cs="Arial"/>
                <w:b/>
                <w:bCs/>
                <w:sz w:val="20"/>
                <w:szCs w:val="20"/>
              </w:rPr>
            </w:pPr>
          </w:p>
        </w:tc>
        <w:tc>
          <w:tcPr>
            <w:tcW w:w="1714" w:type="dxa"/>
            <w:tcBorders>
              <w:top w:val="nil"/>
              <w:left w:val="single" w:sz="4" w:space="0" w:color="000001"/>
              <w:bottom w:val="nil"/>
            </w:tcBorders>
            <w:vAlign w:val="center"/>
          </w:tcPr>
          <w:p w:rsidR="00535AA2" w:rsidRDefault="00535AA2" w:rsidP="00C70718">
            <w:pPr>
              <w:ind w:right="296"/>
              <w:jc w:val="center"/>
              <w:rPr>
                <w:rFonts w:ascii="Arial" w:hAnsi="Arial" w:cs="Arial"/>
                <w:b/>
                <w:bCs/>
                <w:sz w:val="20"/>
                <w:szCs w:val="20"/>
              </w:rPr>
            </w:pPr>
            <w:r>
              <w:rPr>
                <w:rFonts w:ascii="Arial" w:hAnsi="Arial" w:cs="Arial"/>
                <w:b/>
                <w:bCs/>
                <w:sz w:val="20"/>
                <w:szCs w:val="20"/>
              </w:rPr>
              <w:t>- 60 m-cy</w:t>
            </w:r>
          </w:p>
        </w:tc>
      </w:tr>
    </w:tbl>
    <w:p w:rsidR="00535AA2" w:rsidRDefault="00535AA2" w:rsidP="00663AD9">
      <w:pPr>
        <w:ind w:left="742" w:hanging="249"/>
        <w:jc w:val="both"/>
        <w:rPr>
          <w:rFonts w:ascii="Arial" w:hAnsi="Arial" w:cs="Arial"/>
          <w:b/>
          <w:bCs/>
          <w:sz w:val="20"/>
          <w:szCs w:val="20"/>
        </w:rPr>
      </w:pPr>
    </w:p>
    <w:p w:rsidR="00535AA2" w:rsidRDefault="00535AA2" w:rsidP="00663AD9">
      <w:pPr>
        <w:tabs>
          <w:tab w:val="left" w:pos="993"/>
        </w:tabs>
        <w:spacing w:before="120"/>
        <w:ind w:left="709"/>
        <w:jc w:val="both"/>
        <w:rPr>
          <w:rFonts w:ascii="Arial" w:hAnsi="Arial" w:cs="Arial"/>
          <w:i/>
          <w:iCs/>
          <w:sz w:val="18"/>
          <w:szCs w:val="18"/>
        </w:rPr>
      </w:pPr>
      <w:r>
        <w:rPr>
          <w:rFonts w:ascii="Arial" w:hAnsi="Arial" w:cs="Arial"/>
          <w:i/>
          <w:iCs/>
          <w:sz w:val="18"/>
          <w:szCs w:val="18"/>
        </w:rPr>
        <w:tab/>
      </w:r>
    </w:p>
    <w:p w:rsidR="00535AA2" w:rsidRPr="00CA6EB7" w:rsidRDefault="00535AA2" w:rsidP="00663AD9">
      <w:pPr>
        <w:tabs>
          <w:tab w:val="left" w:pos="993"/>
        </w:tabs>
        <w:spacing w:before="120"/>
        <w:ind w:left="709"/>
        <w:jc w:val="both"/>
        <w:rPr>
          <w:rFonts w:ascii="Arial" w:hAnsi="Arial" w:cs="Arial"/>
          <w:i/>
          <w:iCs/>
          <w:sz w:val="18"/>
          <w:szCs w:val="18"/>
        </w:rPr>
      </w:pPr>
      <w:r>
        <w:rPr>
          <w:rFonts w:ascii="Arial" w:hAnsi="Arial" w:cs="Arial"/>
          <w:i/>
          <w:iCs/>
          <w:sz w:val="18"/>
          <w:szCs w:val="18"/>
        </w:rPr>
        <w:br/>
      </w:r>
      <w:r>
        <w:rPr>
          <w:rFonts w:ascii="Arial" w:hAnsi="Arial" w:cs="Arial"/>
          <w:i/>
          <w:iCs/>
          <w:sz w:val="18"/>
          <w:szCs w:val="18"/>
        </w:rPr>
        <w:br/>
        <w:t>* Należy wybrać jedną z opcji przez wstawienie znaku „X” w polu odnoszącym się do wybranej pozycji</w:t>
      </w:r>
      <w:r>
        <w:rPr>
          <w:rFonts w:ascii="Arial" w:hAnsi="Arial" w:cs="Arial"/>
          <w:i/>
          <w:iCs/>
          <w:sz w:val="20"/>
          <w:szCs w:val="20"/>
        </w:rPr>
        <w:t>.</w:t>
      </w:r>
    </w:p>
    <w:p w:rsidR="00535AA2" w:rsidRDefault="00535AA2" w:rsidP="006833A7">
      <w:pPr>
        <w:numPr>
          <w:ilvl w:val="0"/>
          <w:numId w:val="2"/>
        </w:numPr>
        <w:tabs>
          <w:tab w:val="left" w:pos="567"/>
        </w:tabs>
        <w:spacing w:before="120"/>
        <w:ind w:left="568" w:hanging="284"/>
        <w:jc w:val="both"/>
      </w:pPr>
      <w:r>
        <w:rPr>
          <w:rFonts w:ascii="Arial" w:hAnsi="Arial" w:cs="Arial"/>
          <w:color w:val="000000"/>
          <w:sz w:val="20"/>
          <w:szCs w:val="20"/>
          <w:shd w:val="clear" w:color="auto" w:fill="FFFFFF"/>
        </w:rPr>
        <w:t xml:space="preserve">oświadczam, że wysokość minimalnego wynagrodzenia/wysokość minimalnej stawki godzinowej, </w:t>
      </w:r>
      <w:r>
        <w:rPr>
          <w:rFonts w:ascii="Arial" w:hAnsi="Arial" w:cs="Arial"/>
          <w:color w:val="000000"/>
          <w:sz w:val="20"/>
          <w:szCs w:val="20"/>
        </w:rPr>
        <w:t>których wartość została przyjęta do ustalenia ceny oferty nie jest niższa od minimalnego wynagrodzenia za pracę/minimalnej stawki godzinowej,</w:t>
      </w:r>
      <w:r>
        <w:rPr>
          <w:rFonts w:ascii="Arial" w:hAnsi="Arial" w:cs="Arial"/>
          <w:sz w:val="20"/>
          <w:szCs w:val="20"/>
        </w:rPr>
        <w:t xml:space="preserve"> ustalonych na podstawie przepisów ustawy </w:t>
      </w:r>
      <w:r>
        <w:rPr>
          <w:rFonts w:ascii="Arial" w:hAnsi="Arial" w:cs="Arial"/>
          <w:sz w:val="20"/>
          <w:szCs w:val="20"/>
        </w:rPr>
        <w:br/>
        <w:t>z dnia 10 października 2002 r. o minimalnym wynagrodzeniu za pracę (t.j. Dz.U. z 2018r., poz. 2177);</w:t>
      </w:r>
    </w:p>
    <w:p w:rsidR="00535AA2" w:rsidRPr="00B91A8A" w:rsidRDefault="00535AA2"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535AA2" w:rsidRDefault="00535AA2" w:rsidP="006833A7">
      <w:pPr>
        <w:numPr>
          <w:ilvl w:val="0"/>
          <w:numId w:val="2"/>
        </w:numPr>
        <w:tabs>
          <w:tab w:val="left" w:pos="567"/>
        </w:tabs>
        <w:spacing w:before="120"/>
        <w:ind w:left="568" w:hanging="284"/>
        <w:jc w:val="both"/>
      </w:pPr>
      <w:r>
        <w:rPr>
          <w:rFonts w:ascii="Arial" w:hAnsi="Arial" w:cs="Arial"/>
          <w:sz w:val="20"/>
          <w:szCs w:val="20"/>
        </w:rPr>
        <w:t xml:space="preserve">informacje stanowiące </w:t>
      </w:r>
      <w:r>
        <w:rPr>
          <w:rFonts w:ascii="Arial" w:hAnsi="Arial" w:cs="Arial"/>
          <w:b/>
          <w:bCs/>
          <w:sz w:val="20"/>
          <w:szCs w:val="20"/>
        </w:rPr>
        <w:t>tajemnicę przedsiębiorstwa</w:t>
      </w:r>
      <w:r>
        <w:rPr>
          <w:rFonts w:ascii="Arial" w:hAnsi="Arial" w:cs="Arial"/>
          <w:sz w:val="20"/>
          <w:szCs w:val="20"/>
        </w:rPr>
        <w:t xml:space="preserve"> w rozumieniu przepisów o zwalczaniu nieuczciwej konkurencji niniejsza oferta zawiera na stronach: ………………….……..;</w:t>
      </w:r>
    </w:p>
    <w:p w:rsidR="00535AA2" w:rsidRPr="00502BC7" w:rsidRDefault="00535AA2" w:rsidP="006833A7">
      <w:pPr>
        <w:numPr>
          <w:ilvl w:val="0"/>
          <w:numId w:val="2"/>
        </w:numPr>
        <w:tabs>
          <w:tab w:val="left" w:pos="567"/>
        </w:tabs>
        <w:spacing w:before="120"/>
        <w:ind w:left="568" w:hanging="284"/>
        <w:jc w:val="both"/>
      </w:pPr>
      <w:r>
        <w:rPr>
          <w:rFonts w:ascii="Arial" w:hAnsi="Arial" w:cs="Arial"/>
          <w:sz w:val="20"/>
          <w:szCs w:val="20"/>
        </w:rPr>
        <w:t xml:space="preserve">akceptuję termin wykonania niniejszego zamówienia którego oferta dotyczy </w:t>
      </w:r>
      <w:r w:rsidRPr="003C4DB8">
        <w:rPr>
          <w:rFonts w:ascii="Arial" w:hAnsi="Arial" w:cs="Arial"/>
          <w:sz w:val="20"/>
          <w:szCs w:val="20"/>
        </w:rPr>
        <w:t>zgodnie pkt. 8 Tomu I</w:t>
      </w:r>
      <w:r>
        <w:rPr>
          <w:rFonts w:ascii="Arial" w:hAnsi="Arial" w:cs="Arial"/>
          <w:sz w:val="20"/>
          <w:szCs w:val="20"/>
        </w:rPr>
        <w:t xml:space="preserve"> SIWZ;</w:t>
      </w:r>
    </w:p>
    <w:p w:rsidR="00535AA2" w:rsidRPr="00190C3B" w:rsidRDefault="00535AA2" w:rsidP="006833A7">
      <w:pPr>
        <w:numPr>
          <w:ilvl w:val="0"/>
          <w:numId w:val="2"/>
        </w:numPr>
        <w:tabs>
          <w:tab w:val="left" w:pos="567"/>
        </w:tabs>
        <w:spacing w:before="120"/>
        <w:ind w:left="568" w:hanging="284"/>
        <w:jc w:val="both"/>
      </w:pPr>
      <w:r>
        <w:rPr>
          <w:rFonts w:ascii="Arial" w:hAnsi="Arial" w:cs="Arial"/>
          <w:sz w:val="20"/>
          <w:szCs w:val="20"/>
        </w:rPr>
        <w:t xml:space="preserve">niniejsza oferta jest ważna przez </w:t>
      </w:r>
      <w:r>
        <w:rPr>
          <w:rFonts w:ascii="Arial" w:hAnsi="Arial" w:cs="Arial"/>
          <w:b/>
          <w:bCs/>
          <w:sz w:val="20"/>
          <w:szCs w:val="20"/>
        </w:rPr>
        <w:t>30</w:t>
      </w:r>
      <w:r>
        <w:rPr>
          <w:rFonts w:ascii="Arial" w:hAnsi="Arial" w:cs="Arial"/>
          <w:sz w:val="20"/>
          <w:szCs w:val="20"/>
        </w:rPr>
        <w:t xml:space="preserve"> dni, od ostatecznego terminu składania ofert;</w:t>
      </w:r>
    </w:p>
    <w:p w:rsidR="00535AA2" w:rsidRPr="00F23D0C" w:rsidRDefault="00535AA2" w:rsidP="00190C3B">
      <w:pPr>
        <w:tabs>
          <w:tab w:val="left" w:pos="567"/>
        </w:tabs>
        <w:spacing w:before="120"/>
        <w:ind w:left="284"/>
        <w:jc w:val="both"/>
      </w:pPr>
    </w:p>
    <w:p w:rsidR="00535AA2" w:rsidRDefault="00535AA2" w:rsidP="006833A7">
      <w:pPr>
        <w:numPr>
          <w:ilvl w:val="0"/>
          <w:numId w:val="2"/>
        </w:numPr>
        <w:tabs>
          <w:tab w:val="left" w:pos="567"/>
        </w:tabs>
        <w:spacing w:before="120"/>
        <w:ind w:left="568" w:hanging="284"/>
        <w:jc w:val="both"/>
      </w:pPr>
      <w:r>
        <w:rPr>
          <w:rFonts w:ascii="Arial" w:hAnsi="Arial" w:cs="Arial"/>
          <w:sz w:val="20"/>
          <w:szCs w:val="20"/>
        </w:rPr>
        <w:t>akceptuję bez zastrzeżeń Projekt umowy przedstawiony w Tomie II SIWZ;</w:t>
      </w:r>
    </w:p>
    <w:p w:rsidR="00535AA2" w:rsidRDefault="00535AA2" w:rsidP="00886519">
      <w:pPr>
        <w:numPr>
          <w:ilvl w:val="0"/>
          <w:numId w:val="2"/>
        </w:numPr>
        <w:spacing w:before="120"/>
        <w:ind w:left="568" w:hanging="426"/>
        <w:jc w:val="both"/>
      </w:pPr>
      <w:r>
        <w:rPr>
          <w:rFonts w:ascii="Arial" w:hAnsi="Arial" w:cs="Arial"/>
          <w:sz w:val="20"/>
          <w:szCs w:val="20"/>
        </w:rPr>
        <w:t xml:space="preserve">w przypadku uznania mojej oferty za najkorzystniejszą, umowę zobowiązuję się zawrzeć </w:t>
      </w:r>
      <w:r>
        <w:br/>
      </w:r>
      <w:r>
        <w:rPr>
          <w:rFonts w:ascii="Arial" w:hAnsi="Arial" w:cs="Arial"/>
          <w:sz w:val="20"/>
          <w:szCs w:val="20"/>
        </w:rPr>
        <w:t>w miejscu i terminie jakie zostaną wskazane przez Zamawiającego oraz zobowiązuję się zabezpieczyć umowę zgodnie z treścią pkt 12 Tomu I SIWZ;</w:t>
      </w:r>
    </w:p>
    <w:p w:rsidR="00535AA2" w:rsidRPr="00E03B0C" w:rsidRDefault="00535AA2" w:rsidP="00F23D0C">
      <w:pPr>
        <w:numPr>
          <w:ilvl w:val="0"/>
          <w:numId w:val="2"/>
        </w:numPr>
        <w:tabs>
          <w:tab w:val="left" w:pos="567"/>
        </w:tabs>
        <w:spacing w:before="120"/>
        <w:ind w:left="568" w:hanging="426"/>
        <w:jc w:val="both"/>
      </w:pPr>
      <w:r>
        <w:rPr>
          <w:rFonts w:ascii="Arial" w:hAnsi="Arial" w:cs="Arial"/>
          <w:sz w:val="20"/>
          <w:szCs w:val="20"/>
        </w:rPr>
        <w:t xml:space="preserve">Zakres zamówienia, którego wykonanie Wykonawca zamierza powierzyć podwykonawcom wraz z podaniem firm podwykonawców:  </w:t>
      </w:r>
    </w:p>
    <w:p w:rsidR="00535AA2" w:rsidRDefault="00535AA2" w:rsidP="00E03B0C">
      <w:pPr>
        <w:tabs>
          <w:tab w:val="left" w:pos="567"/>
        </w:tabs>
        <w:spacing w:before="120"/>
        <w:ind w:left="567"/>
        <w:jc w:val="both"/>
      </w:pPr>
      <w:r>
        <w:rPr>
          <w:rFonts w:ascii="Arial" w:hAnsi="Arial" w:cs="Arial"/>
          <w:sz w:val="20"/>
          <w:szCs w:val="20"/>
        </w:rPr>
        <w:t xml:space="preserve">................................................................................................................................................................... </w:t>
      </w:r>
    </w:p>
    <w:p w:rsidR="00535AA2" w:rsidRDefault="00535AA2" w:rsidP="00F23D0C">
      <w:pPr>
        <w:numPr>
          <w:ilvl w:val="0"/>
          <w:numId w:val="2"/>
        </w:numPr>
        <w:tabs>
          <w:tab w:val="left" w:pos="567"/>
        </w:tabs>
        <w:spacing w:before="120" w:after="120"/>
        <w:ind w:left="568" w:hanging="426"/>
        <w:jc w:val="both"/>
      </w:pPr>
      <w:r>
        <w:rPr>
          <w:rFonts w:ascii="Arial" w:hAnsi="Arial" w:cs="Arial"/>
          <w:sz w:val="20"/>
          <w:szCs w:val="20"/>
        </w:rPr>
        <w:t>Firma Wykonawcy, zgodnie z zestawieniem zawartym w tabeli nr 1 poniżej, jest zaliczana do:</w:t>
      </w:r>
    </w:p>
    <w:tbl>
      <w:tblPr>
        <w:tblW w:w="0" w:type="auto"/>
        <w:tblInd w:w="2" w:type="dxa"/>
        <w:tblLayout w:type="fixed"/>
        <w:tblLook w:val="0000"/>
      </w:tblPr>
      <w:tblGrid>
        <w:gridCol w:w="350"/>
        <w:gridCol w:w="3543"/>
      </w:tblGrid>
      <w:tr w:rsidR="00535AA2">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535AA2" w:rsidRDefault="00535AA2">
            <w:pPr>
              <w:spacing w:after="120"/>
              <w:ind w:left="742"/>
              <w:jc w:val="both"/>
              <w:rPr>
                <w:rFonts w:ascii="Arial" w:hAnsi="Arial" w:cs="Arial"/>
                <w:sz w:val="20"/>
                <w:szCs w:val="20"/>
              </w:rPr>
            </w:pPr>
          </w:p>
        </w:tc>
        <w:tc>
          <w:tcPr>
            <w:tcW w:w="3543" w:type="dxa"/>
            <w:tcBorders>
              <w:left w:val="single" w:sz="4" w:space="0" w:color="000001"/>
            </w:tcBorders>
            <w:vAlign w:val="center"/>
          </w:tcPr>
          <w:p w:rsidR="00535AA2" w:rsidRDefault="00535AA2">
            <w:pPr>
              <w:ind w:left="99"/>
            </w:pPr>
            <w:r>
              <w:rPr>
                <w:rFonts w:ascii="Arial" w:hAnsi="Arial" w:cs="Arial"/>
                <w:b/>
                <w:bCs/>
                <w:sz w:val="20"/>
                <w:szCs w:val="20"/>
                <w:lang w:eastAsia="pl-PL"/>
              </w:rPr>
              <w:t>-  mikroprzedsiębiorstw</w:t>
            </w:r>
          </w:p>
        </w:tc>
      </w:tr>
      <w:tr w:rsidR="00535AA2">
        <w:trPr>
          <w:trHeight w:hRule="exact" w:val="113"/>
        </w:trPr>
        <w:tc>
          <w:tcPr>
            <w:tcW w:w="350" w:type="dxa"/>
            <w:tcBorders>
              <w:top w:val="single" w:sz="4" w:space="0" w:color="000001"/>
              <w:bottom w:val="single" w:sz="4" w:space="0" w:color="000001"/>
            </w:tcBorders>
          </w:tcPr>
          <w:p w:rsidR="00535AA2" w:rsidRDefault="00535AA2">
            <w:pPr>
              <w:spacing w:after="120"/>
              <w:ind w:left="742"/>
              <w:jc w:val="both"/>
              <w:rPr>
                <w:rFonts w:ascii="Arial" w:hAnsi="Arial" w:cs="Arial"/>
                <w:sz w:val="20"/>
                <w:szCs w:val="20"/>
              </w:rPr>
            </w:pPr>
          </w:p>
        </w:tc>
        <w:tc>
          <w:tcPr>
            <w:tcW w:w="3543" w:type="dxa"/>
            <w:vAlign w:val="center"/>
          </w:tcPr>
          <w:p w:rsidR="00535AA2" w:rsidRDefault="00535AA2">
            <w:pPr>
              <w:ind w:left="99"/>
              <w:rPr>
                <w:rFonts w:ascii="Arial" w:hAnsi="Arial" w:cs="Arial"/>
                <w:b/>
                <w:bCs/>
                <w:sz w:val="20"/>
                <w:szCs w:val="20"/>
                <w:lang w:eastAsia="pl-PL"/>
              </w:rPr>
            </w:pPr>
          </w:p>
        </w:tc>
      </w:tr>
      <w:tr w:rsidR="00535AA2">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535AA2" w:rsidRDefault="00535AA2">
            <w:pPr>
              <w:spacing w:after="120"/>
              <w:ind w:left="742"/>
              <w:jc w:val="both"/>
              <w:rPr>
                <w:rFonts w:ascii="Arial" w:hAnsi="Arial" w:cs="Arial"/>
                <w:sz w:val="20"/>
                <w:szCs w:val="20"/>
              </w:rPr>
            </w:pPr>
          </w:p>
        </w:tc>
        <w:tc>
          <w:tcPr>
            <w:tcW w:w="3543" w:type="dxa"/>
            <w:tcBorders>
              <w:left w:val="single" w:sz="4" w:space="0" w:color="000001"/>
            </w:tcBorders>
            <w:vAlign w:val="center"/>
          </w:tcPr>
          <w:p w:rsidR="00535AA2" w:rsidRDefault="00535AA2">
            <w:pPr>
              <w:ind w:left="99"/>
            </w:pPr>
            <w:r>
              <w:rPr>
                <w:rFonts w:ascii="Arial" w:hAnsi="Arial" w:cs="Arial"/>
                <w:b/>
                <w:bCs/>
                <w:sz w:val="20"/>
                <w:szCs w:val="20"/>
                <w:lang w:eastAsia="pl-PL"/>
              </w:rPr>
              <w:t>-  małych przedsiębiorstw</w:t>
            </w:r>
          </w:p>
        </w:tc>
      </w:tr>
      <w:tr w:rsidR="00535AA2">
        <w:trPr>
          <w:trHeight w:hRule="exact" w:val="113"/>
        </w:trPr>
        <w:tc>
          <w:tcPr>
            <w:tcW w:w="350" w:type="dxa"/>
            <w:tcBorders>
              <w:top w:val="single" w:sz="4" w:space="0" w:color="000001"/>
              <w:bottom w:val="single" w:sz="4" w:space="0" w:color="000001"/>
            </w:tcBorders>
          </w:tcPr>
          <w:p w:rsidR="00535AA2" w:rsidRDefault="00535AA2">
            <w:pPr>
              <w:spacing w:after="120"/>
              <w:ind w:left="742"/>
              <w:jc w:val="both"/>
              <w:rPr>
                <w:rFonts w:ascii="Arial" w:hAnsi="Arial" w:cs="Arial"/>
                <w:sz w:val="20"/>
                <w:szCs w:val="20"/>
              </w:rPr>
            </w:pPr>
          </w:p>
        </w:tc>
        <w:tc>
          <w:tcPr>
            <w:tcW w:w="3543" w:type="dxa"/>
            <w:vAlign w:val="center"/>
          </w:tcPr>
          <w:p w:rsidR="00535AA2" w:rsidRDefault="00535AA2">
            <w:pPr>
              <w:ind w:left="99"/>
              <w:rPr>
                <w:rFonts w:ascii="Arial" w:hAnsi="Arial" w:cs="Arial"/>
                <w:b/>
                <w:bCs/>
                <w:sz w:val="20"/>
                <w:szCs w:val="20"/>
                <w:lang w:eastAsia="pl-PL"/>
              </w:rPr>
            </w:pPr>
          </w:p>
        </w:tc>
      </w:tr>
      <w:tr w:rsidR="00535AA2">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535AA2" w:rsidRDefault="00535AA2">
            <w:pPr>
              <w:spacing w:after="120"/>
              <w:ind w:left="742"/>
              <w:jc w:val="both"/>
              <w:rPr>
                <w:rFonts w:ascii="Arial" w:hAnsi="Arial" w:cs="Arial"/>
                <w:sz w:val="20"/>
                <w:szCs w:val="20"/>
              </w:rPr>
            </w:pPr>
          </w:p>
        </w:tc>
        <w:tc>
          <w:tcPr>
            <w:tcW w:w="3543" w:type="dxa"/>
            <w:tcBorders>
              <w:left w:val="single" w:sz="4" w:space="0" w:color="000001"/>
            </w:tcBorders>
            <w:vAlign w:val="center"/>
          </w:tcPr>
          <w:p w:rsidR="00535AA2" w:rsidRDefault="00535AA2">
            <w:pPr>
              <w:ind w:left="99"/>
            </w:pPr>
            <w:r>
              <w:rPr>
                <w:rFonts w:ascii="Arial" w:hAnsi="Arial" w:cs="Arial"/>
                <w:b/>
                <w:bCs/>
                <w:sz w:val="20"/>
                <w:szCs w:val="20"/>
                <w:lang w:eastAsia="pl-PL"/>
              </w:rPr>
              <w:t>-  średnich  przedsiębiorstw</w:t>
            </w:r>
          </w:p>
        </w:tc>
      </w:tr>
      <w:tr w:rsidR="00535AA2">
        <w:trPr>
          <w:trHeight w:hRule="exact" w:val="113"/>
        </w:trPr>
        <w:tc>
          <w:tcPr>
            <w:tcW w:w="350" w:type="dxa"/>
            <w:tcBorders>
              <w:top w:val="single" w:sz="4" w:space="0" w:color="000001"/>
              <w:bottom w:val="single" w:sz="4" w:space="0" w:color="000001"/>
            </w:tcBorders>
          </w:tcPr>
          <w:p w:rsidR="00535AA2" w:rsidRDefault="00535AA2">
            <w:pPr>
              <w:spacing w:after="120"/>
              <w:ind w:left="742"/>
              <w:jc w:val="both"/>
              <w:rPr>
                <w:rFonts w:ascii="Arial" w:hAnsi="Arial" w:cs="Arial"/>
                <w:sz w:val="20"/>
                <w:szCs w:val="20"/>
              </w:rPr>
            </w:pPr>
          </w:p>
        </w:tc>
        <w:tc>
          <w:tcPr>
            <w:tcW w:w="3543" w:type="dxa"/>
            <w:vAlign w:val="center"/>
          </w:tcPr>
          <w:p w:rsidR="00535AA2" w:rsidRDefault="00535AA2">
            <w:pPr>
              <w:ind w:left="99"/>
              <w:rPr>
                <w:rFonts w:ascii="Arial" w:hAnsi="Arial" w:cs="Arial"/>
                <w:b/>
                <w:bCs/>
                <w:sz w:val="20"/>
                <w:szCs w:val="20"/>
                <w:lang w:eastAsia="pl-PL"/>
              </w:rPr>
            </w:pPr>
          </w:p>
        </w:tc>
      </w:tr>
      <w:tr w:rsidR="00535AA2">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535AA2" w:rsidRDefault="00535AA2">
            <w:pPr>
              <w:spacing w:after="120"/>
              <w:ind w:left="742"/>
              <w:jc w:val="both"/>
              <w:rPr>
                <w:rFonts w:ascii="Arial" w:hAnsi="Arial" w:cs="Arial"/>
                <w:sz w:val="20"/>
                <w:szCs w:val="20"/>
              </w:rPr>
            </w:pPr>
          </w:p>
        </w:tc>
        <w:tc>
          <w:tcPr>
            <w:tcW w:w="3543" w:type="dxa"/>
            <w:tcBorders>
              <w:left w:val="single" w:sz="4" w:space="0" w:color="000001"/>
            </w:tcBorders>
            <w:vAlign w:val="center"/>
          </w:tcPr>
          <w:p w:rsidR="00535AA2" w:rsidRDefault="00535AA2">
            <w:pPr>
              <w:ind w:left="99"/>
            </w:pPr>
            <w:r>
              <w:rPr>
                <w:rFonts w:ascii="Arial" w:hAnsi="Arial" w:cs="Arial"/>
                <w:b/>
                <w:bCs/>
                <w:sz w:val="20"/>
                <w:szCs w:val="20"/>
                <w:lang w:eastAsia="pl-PL"/>
              </w:rPr>
              <w:t>-  pozostałych przedsiębiorstw</w:t>
            </w:r>
          </w:p>
        </w:tc>
      </w:tr>
    </w:tbl>
    <w:p w:rsidR="00535AA2" w:rsidRDefault="00535AA2" w:rsidP="00EA55F6">
      <w:pPr>
        <w:ind w:right="-259"/>
        <w:rPr>
          <w:rFonts w:ascii="Arial" w:hAnsi="Arial" w:cs="Arial"/>
          <w:sz w:val="20"/>
          <w:szCs w:val="20"/>
        </w:rPr>
      </w:pPr>
    </w:p>
    <w:p w:rsidR="00535AA2" w:rsidRDefault="00535AA2" w:rsidP="00EA55F6">
      <w:pPr>
        <w:ind w:right="-259"/>
      </w:pPr>
      <w:r>
        <w:rPr>
          <w:rFonts w:ascii="Arial" w:hAnsi="Arial" w:cs="Arial"/>
          <w:sz w:val="20"/>
          <w:szCs w:val="20"/>
        </w:rPr>
        <w:t xml:space="preserve">Tabela nr 1 </w:t>
      </w:r>
    </w:p>
    <w:p w:rsidR="00535AA2" w:rsidRDefault="00535AA2">
      <w:pPr>
        <w:ind w:right="-471"/>
        <w:jc w:val="both"/>
        <w:rPr>
          <w:rFonts w:ascii="Arial" w:hAnsi="Arial" w:cs="Arial"/>
          <w:sz w:val="20"/>
          <w:szCs w:val="20"/>
        </w:rPr>
      </w:pPr>
      <w:r>
        <w:rPr>
          <w:rFonts w:ascii="Arial" w:hAnsi="Arial" w:cs="Arial"/>
          <w:sz w:val="20"/>
          <w:szCs w:val="20"/>
        </w:rPr>
        <w:t>Kategorie przedsiębiorstw wg załącznika I do Rozporządzenie Komisji (We) Nr 364/2004 z dnia 25 Lutego 2004 r.</w:t>
      </w:r>
    </w:p>
    <w:p w:rsidR="00535AA2" w:rsidRDefault="00535AA2">
      <w:pPr>
        <w:ind w:right="-471"/>
        <w:jc w:val="both"/>
      </w:pPr>
    </w:p>
    <w:tbl>
      <w:tblPr>
        <w:tblW w:w="0" w:type="auto"/>
        <w:tblInd w:w="2" w:type="dxa"/>
        <w:tblLayout w:type="fixed"/>
        <w:tblLook w:val="0000"/>
      </w:tblPr>
      <w:tblGrid>
        <w:gridCol w:w="2268"/>
        <w:gridCol w:w="2014"/>
        <w:gridCol w:w="371"/>
        <w:gridCol w:w="1938"/>
        <w:gridCol w:w="595"/>
        <w:gridCol w:w="2098"/>
      </w:tblGrid>
      <w:tr w:rsidR="00535AA2">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535AA2" w:rsidRDefault="00535AA2">
            <w:pPr>
              <w:tabs>
                <w:tab w:val="left" w:pos="900"/>
              </w:tabs>
              <w:jc w:val="center"/>
            </w:pPr>
            <w:r>
              <w:rPr>
                <w:rFonts w:ascii="Arial" w:hAnsi="Arial" w:cs="Arial"/>
                <w:b/>
                <w:bCs/>
                <w:sz w:val="18"/>
                <w:szCs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535AA2" w:rsidRDefault="00535AA2">
            <w:pPr>
              <w:tabs>
                <w:tab w:val="left" w:pos="900"/>
              </w:tabs>
              <w:jc w:val="center"/>
            </w:pPr>
            <w:r>
              <w:rPr>
                <w:rFonts w:ascii="Arial" w:hAnsi="Arial" w:cs="Arial"/>
                <w:b/>
                <w:bCs/>
                <w:sz w:val="18"/>
                <w:szCs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jc w:val="center"/>
            </w:pPr>
            <w:r>
              <w:rPr>
                <w:rFonts w:ascii="Arial" w:hAnsi="Arial" w:cs="Arial"/>
                <w:b/>
                <w:bCs/>
                <w:sz w:val="18"/>
                <w:szCs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535AA2" w:rsidRDefault="00535AA2">
            <w:pPr>
              <w:tabs>
                <w:tab w:val="left" w:pos="900"/>
              </w:tabs>
              <w:jc w:val="center"/>
            </w:pPr>
            <w:r>
              <w:rPr>
                <w:rFonts w:ascii="Arial" w:hAnsi="Arial" w:cs="Arial"/>
                <w:b/>
                <w:bCs/>
                <w:sz w:val="18"/>
                <w:szCs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jc w:val="center"/>
            </w:pPr>
            <w:r>
              <w:rPr>
                <w:rFonts w:ascii="Arial" w:hAnsi="Arial" w:cs="Arial"/>
                <w:b/>
                <w:bCs/>
                <w:sz w:val="18"/>
                <w:szCs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535AA2" w:rsidRDefault="00535AA2">
            <w:pPr>
              <w:tabs>
                <w:tab w:val="left" w:pos="900"/>
              </w:tabs>
              <w:jc w:val="center"/>
            </w:pPr>
            <w:r>
              <w:rPr>
                <w:rFonts w:ascii="Arial" w:hAnsi="Arial" w:cs="Arial"/>
                <w:b/>
                <w:bCs/>
                <w:sz w:val="18"/>
                <w:szCs w:val="18"/>
              </w:rPr>
              <w:t>CAŁKOWITY BILANS ROCZNY</w:t>
            </w:r>
          </w:p>
        </w:tc>
      </w:tr>
      <w:tr w:rsidR="00535AA2">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MIKRO</w:t>
            </w:r>
          </w:p>
        </w:tc>
        <w:tc>
          <w:tcPr>
            <w:tcW w:w="2014"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&lt;10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 2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 2 mln euro</w:t>
            </w:r>
          </w:p>
        </w:tc>
      </w:tr>
      <w:tr w:rsidR="00535AA2">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MAŁE</w:t>
            </w:r>
          </w:p>
        </w:tc>
        <w:tc>
          <w:tcPr>
            <w:tcW w:w="2014"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&lt; 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 10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 10 mln euro</w:t>
            </w:r>
          </w:p>
        </w:tc>
      </w:tr>
      <w:tr w:rsidR="00535AA2">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ŚREDNIE</w:t>
            </w:r>
          </w:p>
        </w:tc>
        <w:tc>
          <w:tcPr>
            <w:tcW w:w="2014"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&lt; 250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 50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535AA2" w:rsidRDefault="00535AA2">
            <w:pPr>
              <w:tabs>
                <w:tab w:val="left" w:pos="900"/>
              </w:tabs>
              <w:spacing w:before="60" w:after="60"/>
              <w:jc w:val="center"/>
            </w:pPr>
            <w:r>
              <w:rPr>
                <w:rFonts w:ascii="Arial" w:hAnsi="Arial" w:cs="Arial"/>
                <w:sz w:val="18"/>
                <w:szCs w:val="18"/>
              </w:rPr>
              <w:t>≤ 43 mln euro</w:t>
            </w:r>
          </w:p>
        </w:tc>
      </w:tr>
    </w:tbl>
    <w:p w:rsidR="00535AA2" w:rsidRDefault="00535AA2">
      <w:pPr>
        <w:ind w:right="-471"/>
        <w:jc w:val="both"/>
        <w:rPr>
          <w:rFonts w:ascii="Arial" w:hAnsi="Arial" w:cs="Arial"/>
          <w:sz w:val="20"/>
          <w:szCs w:val="20"/>
        </w:rPr>
      </w:pPr>
    </w:p>
    <w:p w:rsidR="00535AA2" w:rsidRDefault="00535AA2">
      <w:pPr>
        <w:ind w:right="-471"/>
        <w:jc w:val="both"/>
        <w:rPr>
          <w:rFonts w:ascii="Arial" w:hAnsi="Arial" w:cs="Arial"/>
          <w:sz w:val="20"/>
          <w:szCs w:val="20"/>
        </w:rPr>
      </w:pPr>
    </w:p>
    <w:p w:rsidR="00535AA2" w:rsidRDefault="00535AA2">
      <w:pPr>
        <w:ind w:right="-471"/>
        <w:jc w:val="both"/>
        <w:rPr>
          <w:rFonts w:ascii="Arial" w:hAnsi="Arial" w:cs="Arial"/>
          <w:sz w:val="20"/>
          <w:szCs w:val="20"/>
        </w:rPr>
      </w:pPr>
    </w:p>
    <w:p w:rsidR="00535AA2" w:rsidRDefault="00535AA2">
      <w:pPr>
        <w:ind w:right="-471"/>
        <w:jc w:val="both"/>
        <w:rPr>
          <w:rFonts w:ascii="Arial" w:hAnsi="Arial" w:cs="Arial"/>
          <w:sz w:val="20"/>
          <w:szCs w:val="20"/>
        </w:rPr>
      </w:pPr>
    </w:p>
    <w:p w:rsidR="00535AA2" w:rsidRDefault="00535AA2">
      <w:pPr>
        <w:ind w:right="-471"/>
        <w:jc w:val="both"/>
        <w:rPr>
          <w:rFonts w:ascii="Arial" w:hAnsi="Arial" w:cs="Arial"/>
          <w:sz w:val="20"/>
          <w:szCs w:val="20"/>
        </w:rPr>
      </w:pPr>
    </w:p>
    <w:p w:rsidR="00535AA2" w:rsidRDefault="00535AA2">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35AA2" w:rsidRDefault="00535AA2">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535AA2" w:rsidRDefault="00535AA2">
      <w:pPr>
        <w:pStyle w:val="Header"/>
        <w:jc w:val="center"/>
        <w:rPr>
          <w:rFonts w:ascii="Arial" w:hAnsi="Arial" w:cs="Arial"/>
          <w:sz w:val="18"/>
          <w:szCs w:val="18"/>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pPr>
        <w:jc w:val="right"/>
        <w:rPr>
          <w:rFonts w:ascii="Arial" w:hAnsi="Arial" w:cs="Arial"/>
          <w:i/>
          <w:iCs/>
          <w:sz w:val="20"/>
          <w:szCs w:val="20"/>
        </w:rPr>
      </w:pPr>
    </w:p>
    <w:p w:rsidR="00535AA2" w:rsidRDefault="00535AA2" w:rsidP="00F56FDA">
      <w:pPr>
        <w:tabs>
          <w:tab w:val="left" w:pos="5730"/>
        </w:tabs>
        <w:rPr>
          <w:rFonts w:ascii="Calibri" w:hAnsi="Calibri" w:cs="Calibri"/>
          <w:sz w:val="10"/>
          <w:szCs w:val="10"/>
        </w:rPr>
      </w:pPr>
    </w:p>
    <w:p w:rsidR="00535AA2" w:rsidRPr="008B52CA" w:rsidRDefault="00535AA2" w:rsidP="008B52CA">
      <w:pPr>
        <w:jc w:val="right"/>
      </w:pPr>
      <w:r>
        <w:rPr>
          <w:rFonts w:ascii="Arial" w:hAnsi="Arial" w:cs="Arial"/>
          <w:i/>
          <w:iCs/>
          <w:sz w:val="20"/>
          <w:szCs w:val="20"/>
        </w:rPr>
        <w:t>Załącznik nr 2</w:t>
      </w:r>
      <w:r>
        <w:rPr>
          <w:rFonts w:ascii="Arial" w:hAnsi="Arial" w:cs="Arial"/>
          <w:i/>
          <w:iCs/>
          <w:sz w:val="20"/>
          <w:szCs w:val="20"/>
        </w:rPr>
        <w:tab/>
      </w:r>
    </w:p>
    <w:p w:rsidR="00535AA2" w:rsidRDefault="00535AA2" w:rsidP="008B52CA">
      <w:pPr>
        <w:jc w:val="center"/>
        <w:rPr>
          <w:rFonts w:ascii="Arial" w:hAnsi="Arial" w:cs="Arial"/>
          <w:b/>
          <w:bCs/>
          <w:i/>
          <w:iCs/>
          <w:sz w:val="20"/>
          <w:szCs w:val="20"/>
        </w:rPr>
      </w:pPr>
    </w:p>
    <w:p w:rsidR="00535AA2" w:rsidRDefault="00535AA2" w:rsidP="008B52CA">
      <w:pPr>
        <w:jc w:val="center"/>
      </w:pPr>
      <w:r>
        <w:rPr>
          <w:rFonts w:ascii="Arial" w:hAnsi="Arial" w:cs="Arial"/>
          <w:b/>
          <w:bCs/>
          <w:sz w:val="20"/>
          <w:szCs w:val="20"/>
        </w:rPr>
        <w:t xml:space="preserve">OŚWIADCZENIE O BRAKU PODSTAW DO WYKLUCZENIA </w:t>
      </w:r>
    </w:p>
    <w:p w:rsidR="00535AA2" w:rsidRDefault="00535AA2" w:rsidP="008B52CA">
      <w:pPr>
        <w:jc w:val="center"/>
        <w:rPr>
          <w:rFonts w:ascii="Arial" w:hAnsi="Arial" w:cs="Arial"/>
          <w:b/>
          <w:bCs/>
          <w:sz w:val="20"/>
          <w:szCs w:val="20"/>
        </w:rPr>
      </w:pPr>
      <w:r>
        <w:rPr>
          <w:rFonts w:ascii="Arial" w:hAnsi="Arial" w:cs="Arial"/>
          <w:b/>
          <w:bCs/>
          <w:sz w:val="20"/>
          <w:szCs w:val="20"/>
        </w:rPr>
        <w:t xml:space="preserve">I SPEŁNIANIU WARUNKÓW UDZIAŁU W POSTĘPOWANIU </w:t>
      </w:r>
    </w:p>
    <w:p w:rsidR="00535AA2" w:rsidRDefault="00535AA2" w:rsidP="00AF2030">
      <w:pPr>
        <w:jc w:val="center"/>
        <w:rPr>
          <w:rFonts w:ascii="Source Sans Pro" w:hAnsi="Source Sans Pro" w:cs="Source Sans Pro"/>
          <w:b/>
          <w:bCs/>
          <w:sz w:val="20"/>
          <w:szCs w:val="20"/>
        </w:rPr>
      </w:pPr>
    </w:p>
    <w:p w:rsidR="00535AA2" w:rsidRDefault="00535AA2" w:rsidP="00190C3B">
      <w:pPr>
        <w:jc w:val="both"/>
        <w:rPr>
          <w:rFonts w:ascii="Arial" w:hAnsi="Arial" w:cs="Arial"/>
          <w:b/>
          <w:bCs/>
          <w:sz w:val="10"/>
          <w:szCs w:val="10"/>
        </w:rPr>
      </w:pPr>
    </w:p>
    <w:tbl>
      <w:tblPr>
        <w:tblW w:w="10065" w:type="dxa"/>
        <w:tblInd w:w="2" w:type="dxa"/>
        <w:tblLayout w:type="fixed"/>
        <w:tblCellMar>
          <w:left w:w="70" w:type="dxa"/>
          <w:right w:w="70" w:type="dxa"/>
        </w:tblCellMar>
        <w:tblLook w:val="0000"/>
      </w:tblPr>
      <w:tblGrid>
        <w:gridCol w:w="1080"/>
        <w:gridCol w:w="8985"/>
      </w:tblGrid>
      <w:tr w:rsidR="00535AA2">
        <w:trPr>
          <w:trHeight w:val="482"/>
        </w:trPr>
        <w:tc>
          <w:tcPr>
            <w:tcW w:w="1080" w:type="dxa"/>
            <w:vAlign w:val="center"/>
          </w:tcPr>
          <w:p w:rsidR="00535AA2" w:rsidRDefault="00535AA2" w:rsidP="007C0250">
            <w:r>
              <w:rPr>
                <w:rFonts w:ascii="Arial" w:hAnsi="Arial" w:cs="Arial"/>
                <w:b/>
                <w:bCs/>
                <w:sz w:val="20"/>
                <w:szCs w:val="20"/>
                <w:lang w:eastAsia="pl-PL"/>
              </w:rPr>
              <w:t xml:space="preserve">Zadanie:   </w:t>
            </w:r>
          </w:p>
          <w:p w:rsidR="00535AA2" w:rsidRDefault="00535AA2" w:rsidP="007C0250">
            <w:pPr>
              <w:tabs>
                <w:tab w:val="left" w:pos="8326"/>
              </w:tabs>
            </w:pPr>
            <w:r>
              <w:rPr>
                <w:rFonts w:ascii="Arial" w:hAnsi="Arial" w:cs="Arial"/>
                <w:b/>
                <w:bCs/>
                <w:sz w:val="20"/>
                <w:szCs w:val="20"/>
              </w:rPr>
              <w:tab/>
            </w:r>
          </w:p>
        </w:tc>
        <w:tc>
          <w:tcPr>
            <w:tcW w:w="8985" w:type="dxa"/>
            <w:vAlign w:val="center"/>
          </w:tcPr>
          <w:p w:rsidR="00535AA2" w:rsidRPr="006F3A89" w:rsidRDefault="00535AA2" w:rsidP="007C0250">
            <w:pPr>
              <w:suppressAutoHyphens w:val="0"/>
              <w:jc w:val="both"/>
              <w:rPr>
                <w:rFonts w:ascii="Arial" w:hAnsi="Arial" w:cs="Arial"/>
                <w:b/>
                <w:bCs/>
                <w:i/>
                <w:iCs/>
                <w:color w:val="000000"/>
                <w:spacing w:val="-4"/>
                <w:kern w:val="0"/>
                <w:sz w:val="20"/>
                <w:szCs w:val="20"/>
                <w:lang w:eastAsia="pl-PL"/>
              </w:rPr>
            </w:pPr>
            <w:r>
              <w:rPr>
                <w:rFonts w:ascii="Arial" w:hAnsi="Arial" w:cs="Arial"/>
                <w:b/>
                <w:bCs/>
                <w:sz w:val="20"/>
                <w:szCs w:val="20"/>
              </w:rPr>
              <w:t xml:space="preserve">CZĘŚC I: </w:t>
            </w:r>
            <w:r w:rsidRPr="006F3A89">
              <w:rPr>
                <w:rFonts w:ascii="Arial" w:hAnsi="Arial" w:cs="Arial"/>
                <w:b/>
                <w:bCs/>
                <w:sz w:val="20"/>
                <w:szCs w:val="20"/>
              </w:rPr>
              <w:t xml:space="preserve">Przebudowa muru oporowego </w:t>
            </w:r>
            <w:r w:rsidRPr="00A22577">
              <w:rPr>
                <w:rFonts w:ascii="Arial" w:hAnsi="Arial" w:cs="Arial"/>
                <w:sz w:val="20"/>
                <w:szCs w:val="20"/>
              </w:rPr>
              <w:t xml:space="preserve">w ramach zadania pn.: </w:t>
            </w:r>
            <w:r w:rsidRPr="00183DC1">
              <w:rPr>
                <w:rFonts w:ascii="Arial" w:hAnsi="Arial" w:cs="Arial"/>
                <w:b/>
                <w:bCs/>
                <w:sz w:val="20"/>
                <w:szCs w:val="20"/>
              </w:rPr>
              <w:t xml:space="preserve">„Budowa boiska sportowego </w:t>
            </w:r>
            <w:r w:rsidRPr="00183DC1">
              <w:rPr>
                <w:rFonts w:ascii="Arial" w:hAnsi="Arial" w:cs="Arial"/>
                <w:b/>
                <w:bCs/>
                <w:sz w:val="20"/>
                <w:szCs w:val="20"/>
              </w:rPr>
              <w:br/>
              <w:t>przy Zespole Szkół Licealnych i Zawodowych nr 2 ul. 1 Maja” w Jeleniej Górze</w:t>
            </w:r>
          </w:p>
        </w:tc>
      </w:tr>
    </w:tbl>
    <w:p w:rsidR="00535AA2" w:rsidRDefault="00535AA2" w:rsidP="00190C3B"/>
    <w:tbl>
      <w:tblPr>
        <w:tblW w:w="10065" w:type="dxa"/>
        <w:tblInd w:w="2" w:type="dxa"/>
        <w:tblLayout w:type="fixed"/>
        <w:tblCellMar>
          <w:left w:w="70" w:type="dxa"/>
          <w:right w:w="70" w:type="dxa"/>
        </w:tblCellMar>
        <w:tblLook w:val="0000"/>
      </w:tblPr>
      <w:tblGrid>
        <w:gridCol w:w="6629"/>
        <w:gridCol w:w="3436"/>
      </w:tblGrid>
      <w:tr w:rsidR="00535AA2">
        <w:tc>
          <w:tcPr>
            <w:tcW w:w="6629" w:type="dxa"/>
            <w:vAlign w:val="center"/>
          </w:tcPr>
          <w:p w:rsidR="00535AA2" w:rsidRDefault="00535AA2" w:rsidP="007C0250">
            <w:r>
              <w:rPr>
                <w:rFonts w:ascii="Arial" w:hAnsi="Arial" w:cs="Arial"/>
                <w:b/>
                <w:bCs/>
                <w:sz w:val="20"/>
                <w:szCs w:val="20"/>
              </w:rPr>
              <w:t xml:space="preserve">Nr referencyjny nadany sprawie przez Zamawiającego: </w:t>
            </w:r>
          </w:p>
        </w:tc>
        <w:tc>
          <w:tcPr>
            <w:tcW w:w="3436" w:type="dxa"/>
            <w:vAlign w:val="center"/>
          </w:tcPr>
          <w:p w:rsidR="00535AA2" w:rsidRDefault="00535AA2" w:rsidP="007C0250">
            <w:pPr>
              <w:jc w:val="right"/>
              <w:rPr>
                <w:rFonts w:ascii="Arial" w:hAnsi="Arial" w:cs="Arial"/>
                <w:b/>
                <w:bCs/>
                <w:sz w:val="20"/>
                <w:szCs w:val="20"/>
                <w:shd w:val="clear" w:color="auto" w:fill="FFFF00"/>
              </w:rPr>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12</w:t>
            </w:r>
            <w:r w:rsidRPr="007431F4">
              <w:rPr>
                <w:rFonts w:ascii="Arial" w:hAnsi="Arial" w:cs="Arial"/>
                <w:b/>
                <w:bCs/>
                <w:sz w:val="20"/>
                <w:szCs w:val="20"/>
              </w:rPr>
              <w:t>.</w:t>
            </w:r>
            <w:r>
              <w:rPr>
                <w:rFonts w:ascii="Arial" w:hAnsi="Arial" w:cs="Arial"/>
                <w:b/>
                <w:bCs/>
                <w:sz w:val="20"/>
                <w:szCs w:val="20"/>
              </w:rPr>
              <w:t>2020</w:t>
            </w:r>
          </w:p>
        </w:tc>
      </w:tr>
    </w:tbl>
    <w:p w:rsidR="00535AA2" w:rsidRDefault="00535AA2" w:rsidP="00AF2030">
      <w:pPr>
        <w:jc w:val="center"/>
        <w:rPr>
          <w:rFonts w:ascii="Source Sans Pro" w:hAnsi="Source Sans Pro" w:cs="Source Sans Pro"/>
          <w:b/>
          <w:bCs/>
          <w:sz w:val="20"/>
          <w:szCs w:val="20"/>
        </w:rPr>
      </w:pPr>
    </w:p>
    <w:p w:rsidR="00535AA2" w:rsidRDefault="00535AA2" w:rsidP="008B52CA">
      <w:pPr>
        <w:rPr>
          <w:rFonts w:ascii="Arial" w:hAnsi="Arial" w:cs="Arial"/>
          <w:b/>
          <w:bCs/>
          <w:sz w:val="20"/>
          <w:szCs w:val="20"/>
        </w:rPr>
      </w:pPr>
    </w:p>
    <w:p w:rsidR="00535AA2" w:rsidRDefault="00535AA2" w:rsidP="008B52CA">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535AA2" w:rsidRDefault="00535AA2" w:rsidP="008B52CA">
      <w:pPr>
        <w:ind w:left="360"/>
        <w:rPr>
          <w:rFonts w:ascii="Arial" w:hAnsi="Arial" w:cs="Arial"/>
          <w:b/>
          <w:bCs/>
          <w:sz w:val="20"/>
          <w:szCs w:val="20"/>
        </w:rPr>
      </w:pPr>
    </w:p>
    <w:p w:rsidR="00535AA2" w:rsidRDefault="00535AA2" w:rsidP="008B52CA">
      <w:pPr>
        <w:ind w:left="360"/>
        <w:rPr>
          <w:rFonts w:ascii="Arial" w:hAnsi="Arial" w:cs="Arial"/>
          <w:b/>
          <w:bCs/>
          <w:sz w:val="20"/>
          <w:szCs w:val="20"/>
        </w:rPr>
      </w:pPr>
    </w:p>
    <w:p w:rsidR="00535AA2" w:rsidRDefault="00535AA2" w:rsidP="008B52CA">
      <w:pPr>
        <w:pStyle w:val="BodyTextIndent"/>
      </w:pPr>
      <w:r>
        <w:rPr>
          <w:b/>
          <w:bCs/>
          <w:sz w:val="20"/>
          <w:szCs w:val="20"/>
        </w:rPr>
        <w:t>2. WYKONAWCA:</w:t>
      </w: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535AA2">
        <w:trPr>
          <w:cantSplit/>
        </w:trPr>
        <w:tc>
          <w:tcPr>
            <w:tcW w:w="582" w:type="dxa"/>
          </w:tcPr>
          <w:p w:rsidR="00535AA2" w:rsidRDefault="00535AA2" w:rsidP="00B83269">
            <w:pPr>
              <w:jc w:val="both"/>
            </w:pPr>
            <w:r>
              <w:rPr>
                <w:rFonts w:ascii="Arial" w:hAnsi="Arial" w:cs="Arial"/>
                <w:b/>
                <w:bCs/>
                <w:sz w:val="20"/>
                <w:szCs w:val="20"/>
              </w:rPr>
              <w:t>L.p.</w:t>
            </w:r>
          </w:p>
        </w:tc>
        <w:tc>
          <w:tcPr>
            <w:tcW w:w="4526" w:type="dxa"/>
          </w:tcPr>
          <w:p w:rsidR="00535AA2" w:rsidRDefault="00535AA2" w:rsidP="00B83269">
            <w:pPr>
              <w:jc w:val="center"/>
            </w:pPr>
            <w:r>
              <w:rPr>
                <w:rFonts w:ascii="Arial" w:hAnsi="Arial" w:cs="Arial"/>
                <w:b/>
                <w:bCs/>
                <w:sz w:val="20"/>
                <w:szCs w:val="20"/>
              </w:rPr>
              <w:t>Nazwa Wykonawcy</w:t>
            </w:r>
          </w:p>
        </w:tc>
        <w:tc>
          <w:tcPr>
            <w:tcW w:w="4696" w:type="dxa"/>
          </w:tcPr>
          <w:p w:rsidR="00535AA2" w:rsidRDefault="00535AA2" w:rsidP="00B83269">
            <w:pPr>
              <w:jc w:val="center"/>
            </w:pPr>
            <w:r>
              <w:rPr>
                <w:rFonts w:ascii="Arial" w:hAnsi="Arial" w:cs="Arial"/>
                <w:b/>
                <w:bCs/>
                <w:sz w:val="20"/>
                <w:szCs w:val="20"/>
              </w:rPr>
              <w:t>Adres Wykonawcy</w:t>
            </w:r>
          </w:p>
        </w:tc>
      </w:tr>
      <w:tr w:rsidR="00535AA2">
        <w:trPr>
          <w:cantSplit/>
          <w:trHeight w:val="763"/>
        </w:trPr>
        <w:tc>
          <w:tcPr>
            <w:tcW w:w="582" w:type="dxa"/>
            <w:tcBorders>
              <w:bottom w:val="single" w:sz="6" w:space="0" w:color="000001"/>
            </w:tcBorders>
          </w:tcPr>
          <w:p w:rsidR="00535AA2" w:rsidRDefault="00535AA2" w:rsidP="00B83269">
            <w:pPr>
              <w:jc w:val="both"/>
              <w:rPr>
                <w:rFonts w:ascii="Arial" w:hAnsi="Arial" w:cs="Arial"/>
                <w:b/>
                <w:bCs/>
                <w:sz w:val="20"/>
                <w:szCs w:val="20"/>
              </w:rPr>
            </w:pPr>
          </w:p>
          <w:p w:rsidR="00535AA2" w:rsidRDefault="00535AA2" w:rsidP="00B83269">
            <w:pPr>
              <w:jc w:val="both"/>
              <w:rPr>
                <w:rFonts w:ascii="Arial" w:hAnsi="Arial" w:cs="Arial"/>
                <w:b/>
                <w:bCs/>
                <w:sz w:val="20"/>
                <w:szCs w:val="20"/>
              </w:rPr>
            </w:pPr>
          </w:p>
          <w:p w:rsidR="00535AA2" w:rsidRDefault="00535AA2" w:rsidP="00B83269">
            <w:pPr>
              <w:jc w:val="both"/>
              <w:rPr>
                <w:rFonts w:ascii="Arial" w:hAnsi="Arial" w:cs="Arial"/>
                <w:b/>
                <w:bCs/>
                <w:sz w:val="20"/>
                <w:szCs w:val="20"/>
              </w:rPr>
            </w:pPr>
          </w:p>
          <w:p w:rsidR="00535AA2" w:rsidRDefault="00535AA2" w:rsidP="00B83269">
            <w:pPr>
              <w:jc w:val="both"/>
              <w:rPr>
                <w:rFonts w:ascii="Arial" w:hAnsi="Arial" w:cs="Arial"/>
                <w:b/>
                <w:bCs/>
                <w:sz w:val="20"/>
                <w:szCs w:val="20"/>
              </w:rPr>
            </w:pPr>
          </w:p>
          <w:p w:rsidR="00535AA2" w:rsidRDefault="00535AA2" w:rsidP="00B83269">
            <w:pPr>
              <w:jc w:val="both"/>
              <w:rPr>
                <w:rFonts w:ascii="Arial" w:hAnsi="Arial" w:cs="Arial"/>
                <w:b/>
                <w:bCs/>
                <w:sz w:val="20"/>
                <w:szCs w:val="20"/>
              </w:rPr>
            </w:pPr>
          </w:p>
        </w:tc>
        <w:tc>
          <w:tcPr>
            <w:tcW w:w="4526" w:type="dxa"/>
            <w:tcBorders>
              <w:bottom w:val="single" w:sz="6" w:space="0" w:color="000001"/>
            </w:tcBorders>
          </w:tcPr>
          <w:p w:rsidR="00535AA2" w:rsidRDefault="00535AA2" w:rsidP="00B83269">
            <w:pPr>
              <w:jc w:val="both"/>
              <w:rPr>
                <w:rFonts w:ascii="Arial" w:hAnsi="Arial" w:cs="Arial"/>
                <w:b/>
                <w:bCs/>
                <w:sz w:val="20"/>
                <w:szCs w:val="20"/>
              </w:rPr>
            </w:pPr>
          </w:p>
          <w:p w:rsidR="00535AA2" w:rsidRDefault="00535AA2" w:rsidP="00B83269">
            <w:pPr>
              <w:jc w:val="both"/>
              <w:rPr>
                <w:rFonts w:ascii="Arial" w:hAnsi="Arial" w:cs="Arial"/>
                <w:b/>
                <w:bCs/>
                <w:sz w:val="20"/>
                <w:szCs w:val="20"/>
              </w:rPr>
            </w:pPr>
          </w:p>
          <w:p w:rsidR="00535AA2" w:rsidRDefault="00535AA2" w:rsidP="00B83269">
            <w:pPr>
              <w:jc w:val="both"/>
              <w:rPr>
                <w:rFonts w:ascii="Arial" w:hAnsi="Arial" w:cs="Arial"/>
                <w:b/>
                <w:bCs/>
                <w:sz w:val="20"/>
                <w:szCs w:val="20"/>
              </w:rPr>
            </w:pPr>
          </w:p>
        </w:tc>
        <w:tc>
          <w:tcPr>
            <w:tcW w:w="4696" w:type="dxa"/>
            <w:tcBorders>
              <w:bottom w:val="single" w:sz="6" w:space="0" w:color="000001"/>
            </w:tcBorders>
          </w:tcPr>
          <w:p w:rsidR="00535AA2" w:rsidRDefault="00535AA2" w:rsidP="00B83269">
            <w:pPr>
              <w:jc w:val="both"/>
              <w:rPr>
                <w:rFonts w:ascii="Arial" w:hAnsi="Arial" w:cs="Arial"/>
                <w:b/>
                <w:bCs/>
                <w:sz w:val="20"/>
                <w:szCs w:val="20"/>
              </w:rPr>
            </w:pPr>
          </w:p>
        </w:tc>
      </w:tr>
    </w:tbl>
    <w:p w:rsidR="00535AA2" w:rsidRDefault="00535AA2" w:rsidP="008B52CA">
      <w:pPr>
        <w:jc w:val="both"/>
        <w:rPr>
          <w:rFonts w:ascii="Arial" w:hAnsi="Arial" w:cs="Arial"/>
          <w:b/>
          <w:bCs/>
          <w:sz w:val="10"/>
          <w:szCs w:val="10"/>
        </w:rPr>
      </w:pPr>
    </w:p>
    <w:p w:rsidR="00535AA2" w:rsidRDefault="00535AA2" w:rsidP="008B52CA">
      <w:pPr>
        <w:jc w:val="center"/>
        <w:rPr>
          <w:rFonts w:ascii="Arial" w:hAnsi="Arial" w:cs="Arial"/>
          <w:b/>
          <w:bCs/>
          <w:sz w:val="20"/>
          <w:szCs w:val="20"/>
        </w:rPr>
      </w:pPr>
    </w:p>
    <w:p w:rsidR="00535AA2" w:rsidRDefault="00535AA2" w:rsidP="008B52CA">
      <w:pPr>
        <w:jc w:val="center"/>
      </w:pPr>
      <w:r>
        <w:rPr>
          <w:rFonts w:ascii="Arial" w:hAnsi="Arial" w:cs="Arial"/>
          <w:b/>
          <w:bCs/>
          <w:sz w:val="20"/>
          <w:szCs w:val="20"/>
        </w:rPr>
        <w:t xml:space="preserve">OŚWIADCZAM, ŻE: </w:t>
      </w:r>
    </w:p>
    <w:p w:rsidR="00535AA2" w:rsidRDefault="00535AA2" w:rsidP="008B52CA">
      <w:pPr>
        <w:tabs>
          <w:tab w:val="left" w:pos="900"/>
        </w:tabs>
        <w:spacing w:before="120" w:after="120"/>
        <w:ind w:left="284"/>
        <w:jc w:val="both"/>
        <w:rPr>
          <w:rFonts w:ascii="Arial" w:hAnsi="Arial" w:cs="Arial"/>
          <w:sz w:val="20"/>
          <w:szCs w:val="20"/>
        </w:rPr>
      </w:pPr>
      <w:r>
        <w:rPr>
          <w:rFonts w:ascii="Arial" w:hAnsi="Arial" w:cs="Arial"/>
          <w:sz w:val="20"/>
          <w:szCs w:val="20"/>
        </w:rPr>
        <w:t>na dzień składania ofert:</w:t>
      </w:r>
    </w:p>
    <w:p w:rsidR="00535AA2" w:rsidRDefault="00535AA2" w:rsidP="00F54972">
      <w:pPr>
        <w:numPr>
          <w:ilvl w:val="0"/>
          <w:numId w:val="28"/>
        </w:numPr>
        <w:spacing w:before="120" w:after="120"/>
        <w:ind w:left="284" w:hanging="284"/>
        <w:jc w:val="both"/>
        <w:rPr>
          <w:rFonts w:ascii="Arial" w:hAnsi="Arial" w:cs="Arial"/>
          <w:sz w:val="20"/>
          <w:szCs w:val="20"/>
        </w:rPr>
      </w:pPr>
      <w:r>
        <w:rPr>
          <w:rFonts w:ascii="Arial" w:hAnsi="Arial" w:cs="Arial"/>
          <w:sz w:val="20"/>
          <w:szCs w:val="20"/>
        </w:rPr>
        <w:t xml:space="preserve">nie podlegam wykluczeniu na podstawie </w:t>
      </w:r>
      <w:r>
        <w:rPr>
          <w:rFonts w:ascii="Arial" w:hAnsi="Arial" w:cs="Arial"/>
          <w:b/>
          <w:bCs/>
          <w:sz w:val="20"/>
          <w:szCs w:val="20"/>
        </w:rPr>
        <w:t xml:space="preserve">przesłanek określonych w art. 24 ust. 1 </w:t>
      </w:r>
      <w:r>
        <w:br/>
      </w:r>
      <w:r>
        <w:rPr>
          <w:rFonts w:ascii="Arial" w:hAnsi="Arial" w:cs="Arial"/>
          <w:b/>
          <w:bCs/>
          <w:sz w:val="20"/>
          <w:szCs w:val="20"/>
        </w:rPr>
        <w:t xml:space="preserve">pkt  12) do 23)  i  ust. 5 pkt 1)   u.p.z.p.  </w:t>
      </w:r>
      <w:r>
        <w:rPr>
          <w:rFonts w:ascii="Arial" w:hAnsi="Arial" w:cs="Arial"/>
          <w:sz w:val="20"/>
          <w:szCs w:val="20"/>
        </w:rPr>
        <w:t>(patrz załącznik nr 2a)</w:t>
      </w:r>
    </w:p>
    <w:p w:rsidR="00535AA2" w:rsidRDefault="00535AA2" w:rsidP="00190C3B">
      <w:pPr>
        <w:ind w:right="-471"/>
        <w:jc w:val="both"/>
        <w:rPr>
          <w:rFonts w:ascii="Arial" w:hAnsi="Arial" w:cs="Arial"/>
          <w:sz w:val="20"/>
          <w:szCs w:val="20"/>
        </w:rPr>
      </w:pPr>
    </w:p>
    <w:p w:rsidR="00535AA2" w:rsidRDefault="00535AA2" w:rsidP="00190C3B">
      <w:pPr>
        <w:ind w:right="-471"/>
        <w:jc w:val="both"/>
        <w:rPr>
          <w:rFonts w:ascii="Arial" w:hAnsi="Arial" w:cs="Arial"/>
          <w:sz w:val="20"/>
          <w:szCs w:val="20"/>
        </w:rPr>
      </w:pPr>
    </w:p>
    <w:p w:rsidR="00535AA2" w:rsidRDefault="00535AA2" w:rsidP="00190C3B">
      <w:pPr>
        <w:ind w:right="-471"/>
        <w:jc w:val="both"/>
        <w:rPr>
          <w:rFonts w:ascii="Arial" w:hAnsi="Arial" w:cs="Arial"/>
          <w:sz w:val="20"/>
          <w:szCs w:val="20"/>
        </w:rPr>
      </w:pPr>
    </w:p>
    <w:p w:rsidR="00535AA2" w:rsidRDefault="00535AA2" w:rsidP="00190C3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35AA2" w:rsidRDefault="00535AA2" w:rsidP="00190C3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535AA2" w:rsidRDefault="00535AA2" w:rsidP="00190C3B">
      <w:pPr>
        <w:pStyle w:val="Header"/>
        <w:jc w:val="center"/>
        <w:rPr>
          <w:rFonts w:ascii="Arial" w:hAnsi="Arial" w:cs="Arial"/>
          <w:sz w:val="18"/>
          <w:szCs w:val="18"/>
        </w:rPr>
      </w:pPr>
    </w:p>
    <w:p w:rsidR="00535AA2" w:rsidRDefault="00535AA2" w:rsidP="008B52CA">
      <w:pPr>
        <w:tabs>
          <w:tab w:val="left" w:pos="900"/>
          <w:tab w:val="left" w:pos="5529"/>
        </w:tabs>
        <w:ind w:left="284" w:hanging="284"/>
        <w:jc w:val="both"/>
        <w:rPr>
          <w:rFonts w:ascii="Arial" w:hAnsi="Arial" w:cs="Arial"/>
          <w:color w:val="222222"/>
          <w:sz w:val="18"/>
          <w:szCs w:val="18"/>
        </w:rPr>
      </w:pPr>
    </w:p>
    <w:p w:rsidR="00535AA2" w:rsidRDefault="00535AA2" w:rsidP="008B52CA">
      <w:pPr>
        <w:tabs>
          <w:tab w:val="left" w:pos="900"/>
          <w:tab w:val="left" w:pos="5529"/>
        </w:tabs>
        <w:ind w:left="284" w:hanging="284"/>
        <w:jc w:val="both"/>
        <w:rPr>
          <w:rFonts w:ascii="Arial" w:hAnsi="Arial" w:cs="Arial"/>
          <w:color w:val="222222"/>
          <w:sz w:val="18"/>
          <w:szCs w:val="18"/>
        </w:rPr>
      </w:pPr>
    </w:p>
    <w:p w:rsidR="00535AA2" w:rsidRDefault="00535AA2" w:rsidP="00F54972">
      <w:pPr>
        <w:numPr>
          <w:ilvl w:val="0"/>
          <w:numId w:val="28"/>
        </w:numPr>
        <w:spacing w:before="120" w:after="120"/>
        <w:ind w:left="284" w:hanging="284"/>
        <w:jc w:val="both"/>
        <w:rPr>
          <w:rFonts w:ascii="Arial" w:hAnsi="Arial" w:cs="Arial"/>
          <w:b/>
          <w:bCs/>
          <w:sz w:val="20"/>
          <w:szCs w:val="20"/>
        </w:rPr>
      </w:pPr>
      <w:r>
        <w:rPr>
          <w:rFonts w:ascii="Arial" w:hAnsi="Arial" w:cs="Arial"/>
          <w:b/>
          <w:bCs/>
          <w:sz w:val="20"/>
          <w:szCs w:val="20"/>
        </w:rPr>
        <w:t>samodzielnie spełniam warunki udziału w niniejszym postępowaniu określone przez Zamawiającego</w:t>
      </w:r>
    </w:p>
    <w:p w:rsidR="00535AA2" w:rsidRDefault="00535AA2" w:rsidP="008B52CA">
      <w:pPr>
        <w:shd w:val="clear" w:color="auto" w:fill="FFFFFF"/>
        <w:ind w:left="284"/>
        <w:jc w:val="both"/>
        <w:rPr>
          <w:rFonts w:ascii="Arial" w:hAnsi="Arial" w:cs="Arial"/>
          <w:color w:val="222222"/>
          <w:sz w:val="20"/>
          <w:szCs w:val="20"/>
        </w:rPr>
      </w:pPr>
    </w:p>
    <w:p w:rsidR="00535AA2" w:rsidRDefault="00535AA2" w:rsidP="00190C3B">
      <w:pPr>
        <w:ind w:right="-471"/>
        <w:jc w:val="both"/>
        <w:rPr>
          <w:rFonts w:ascii="Arial" w:hAnsi="Arial" w:cs="Arial"/>
          <w:sz w:val="20"/>
          <w:szCs w:val="20"/>
        </w:rPr>
      </w:pPr>
    </w:p>
    <w:p w:rsidR="00535AA2" w:rsidRDefault="00535AA2" w:rsidP="00190C3B">
      <w:pPr>
        <w:ind w:right="-471"/>
        <w:jc w:val="both"/>
        <w:rPr>
          <w:rFonts w:ascii="Arial" w:hAnsi="Arial" w:cs="Arial"/>
          <w:sz w:val="20"/>
          <w:szCs w:val="20"/>
        </w:rPr>
      </w:pPr>
    </w:p>
    <w:p w:rsidR="00535AA2" w:rsidRDefault="00535AA2" w:rsidP="00190C3B">
      <w:pPr>
        <w:ind w:right="-471"/>
        <w:jc w:val="both"/>
        <w:rPr>
          <w:rFonts w:ascii="Arial" w:hAnsi="Arial" w:cs="Arial"/>
          <w:sz w:val="20"/>
          <w:szCs w:val="20"/>
        </w:rPr>
      </w:pPr>
    </w:p>
    <w:p w:rsidR="00535AA2" w:rsidRDefault="00535AA2" w:rsidP="00190C3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35AA2" w:rsidRDefault="00535AA2" w:rsidP="00190C3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535AA2" w:rsidRDefault="00535AA2" w:rsidP="00190C3B">
      <w:pPr>
        <w:pStyle w:val="Header"/>
        <w:jc w:val="center"/>
        <w:rPr>
          <w:rFonts w:ascii="Arial" w:hAnsi="Arial" w:cs="Arial"/>
          <w:sz w:val="18"/>
          <w:szCs w:val="18"/>
        </w:rPr>
      </w:pPr>
    </w:p>
    <w:p w:rsidR="00535AA2" w:rsidRDefault="00535AA2" w:rsidP="008B52CA">
      <w:pPr>
        <w:tabs>
          <w:tab w:val="left" w:pos="686"/>
        </w:tabs>
        <w:spacing w:before="120" w:after="120"/>
        <w:ind w:left="567" w:hanging="283"/>
        <w:jc w:val="both"/>
      </w:pPr>
    </w:p>
    <w:p w:rsidR="00535AA2" w:rsidRDefault="00535AA2" w:rsidP="00F54972">
      <w:pPr>
        <w:numPr>
          <w:ilvl w:val="0"/>
          <w:numId w:val="28"/>
        </w:numPr>
        <w:spacing w:before="120" w:after="120"/>
        <w:ind w:hanging="218"/>
        <w:jc w:val="both"/>
        <w:rPr>
          <w:rFonts w:ascii="Arial" w:hAnsi="Arial" w:cs="Arial"/>
          <w:sz w:val="20"/>
          <w:szCs w:val="20"/>
        </w:rPr>
      </w:pPr>
      <w:r>
        <w:rPr>
          <w:rFonts w:ascii="Arial" w:hAnsi="Arial" w:cs="Arial"/>
          <w:b/>
          <w:bCs/>
          <w:sz w:val="20"/>
          <w:szCs w:val="20"/>
        </w:rPr>
        <w:t>spełniam warunki udziału w niniejszym postępowaniu określone przez Zamawiającego,</w:t>
      </w:r>
      <w:r w:rsidRPr="00204367">
        <w:rPr>
          <w:rFonts w:ascii="Arial" w:hAnsi="Arial" w:cs="Arial"/>
          <w:sz w:val="20"/>
          <w:szCs w:val="20"/>
        </w:rPr>
        <w:t xml:space="preserve"> </w:t>
      </w:r>
      <w:r>
        <w:rPr>
          <w:rFonts w:ascii="Arial" w:hAnsi="Arial" w:cs="Arial"/>
          <w:sz w:val="20"/>
          <w:szCs w:val="20"/>
        </w:rPr>
        <w:t xml:space="preserve">    </w:t>
      </w:r>
    </w:p>
    <w:p w:rsidR="00535AA2" w:rsidRDefault="00535AA2" w:rsidP="008B52CA">
      <w:pPr>
        <w:spacing w:before="120" w:after="120"/>
        <w:jc w:val="both"/>
        <w:rPr>
          <w:rFonts w:ascii="Arial" w:hAnsi="Arial" w:cs="Arial"/>
          <w:sz w:val="20"/>
          <w:szCs w:val="20"/>
        </w:rPr>
      </w:pPr>
      <w:r>
        <w:rPr>
          <w:rFonts w:ascii="Arial" w:hAnsi="Arial" w:cs="Arial"/>
          <w:sz w:val="20"/>
          <w:szCs w:val="20"/>
        </w:rPr>
        <w:t xml:space="preserve">       </w:t>
      </w:r>
      <w:r w:rsidRPr="00204367">
        <w:rPr>
          <w:rFonts w:ascii="Arial" w:hAnsi="Arial" w:cs="Arial"/>
          <w:sz w:val="20"/>
          <w:szCs w:val="20"/>
        </w:rPr>
        <w:t xml:space="preserve">jednakże </w:t>
      </w:r>
      <w:r>
        <w:rPr>
          <w:rFonts w:ascii="Arial" w:hAnsi="Arial" w:cs="Arial"/>
          <w:sz w:val="20"/>
          <w:szCs w:val="20"/>
        </w:rPr>
        <w:t xml:space="preserve">w celu wykazania spełniania warunków udziału w niniejszym postępowaniu  </w:t>
      </w:r>
    </w:p>
    <w:p w:rsidR="00535AA2" w:rsidRPr="00B117E5" w:rsidRDefault="00535AA2" w:rsidP="008B52CA">
      <w:pPr>
        <w:spacing w:before="120" w:after="120"/>
        <w:jc w:val="both"/>
        <w:rPr>
          <w:rFonts w:ascii="Arial" w:hAnsi="Arial" w:cs="Arial"/>
          <w:b/>
          <w:bCs/>
          <w:sz w:val="16"/>
          <w:szCs w:val="16"/>
        </w:rPr>
      </w:pPr>
      <w:r>
        <w:rPr>
          <w:rFonts w:ascii="Arial" w:hAnsi="Arial" w:cs="Arial"/>
          <w:sz w:val="20"/>
          <w:szCs w:val="20"/>
        </w:rPr>
        <w:t xml:space="preserve">       </w:t>
      </w:r>
      <w:r>
        <w:rPr>
          <w:rFonts w:ascii="Arial" w:hAnsi="Arial" w:cs="Arial"/>
          <w:b/>
          <w:bCs/>
          <w:sz w:val="20"/>
          <w:szCs w:val="20"/>
        </w:rPr>
        <w:t>polegam na zasobach następującego/ych podmiotu/ów</w:t>
      </w:r>
      <w:r>
        <w:rPr>
          <w:rFonts w:ascii="Arial" w:hAnsi="Arial" w:cs="Arial"/>
          <w:sz w:val="20"/>
          <w:szCs w:val="20"/>
        </w:rPr>
        <w:t xml:space="preserve">  </w:t>
      </w:r>
      <w:r w:rsidRPr="00540450">
        <w:rPr>
          <w:rFonts w:ascii="Arial" w:hAnsi="Arial" w:cs="Arial"/>
          <w:sz w:val="20"/>
          <w:szCs w:val="20"/>
        </w:rPr>
        <w:t>(jeżeli dotyczy)</w:t>
      </w:r>
      <w:r>
        <w:rPr>
          <w:rFonts w:ascii="Arial" w:hAnsi="Arial" w:cs="Arial"/>
          <w:sz w:val="20"/>
          <w:szCs w:val="20"/>
        </w:rPr>
        <w:t xml:space="preserve">* </w:t>
      </w:r>
    </w:p>
    <w:p w:rsidR="00535AA2" w:rsidRPr="000E1B42" w:rsidRDefault="00535AA2" w:rsidP="00F54972">
      <w:pPr>
        <w:numPr>
          <w:ilvl w:val="0"/>
          <w:numId w:val="29"/>
        </w:numPr>
        <w:tabs>
          <w:tab w:val="left" w:pos="686"/>
        </w:tabs>
        <w:spacing w:before="120" w:after="120"/>
        <w:ind w:left="709" w:hanging="283"/>
        <w:jc w:val="both"/>
        <w:rPr>
          <w:rFonts w:ascii="Arial" w:hAnsi="Arial" w:cs="Arial"/>
          <w:sz w:val="20"/>
          <w:szCs w:val="20"/>
        </w:rPr>
      </w:pPr>
      <w:r>
        <w:rPr>
          <w:rFonts w:ascii="Arial" w:hAnsi="Arial" w:cs="Arial"/>
          <w:sz w:val="20"/>
          <w:szCs w:val="20"/>
        </w:rPr>
        <w:t>………………………………………………………………………………………………</w:t>
      </w:r>
      <w:r>
        <w:rPr>
          <w:rFonts w:ascii="Arial" w:hAnsi="Arial" w:cs="Arial"/>
          <w:sz w:val="16"/>
          <w:szCs w:val="16"/>
        </w:rPr>
        <w:t xml:space="preserve"> </w:t>
      </w:r>
    </w:p>
    <w:p w:rsidR="00535AA2" w:rsidRDefault="00535AA2" w:rsidP="00F54972">
      <w:pPr>
        <w:numPr>
          <w:ilvl w:val="0"/>
          <w:numId w:val="29"/>
        </w:numPr>
        <w:tabs>
          <w:tab w:val="left" w:pos="686"/>
        </w:tabs>
        <w:ind w:left="709" w:hanging="283"/>
        <w:jc w:val="both"/>
        <w:rPr>
          <w:rFonts w:ascii="Arial" w:hAnsi="Arial" w:cs="Arial"/>
          <w:sz w:val="20"/>
          <w:szCs w:val="20"/>
        </w:rPr>
      </w:pPr>
      <w:r>
        <w:rPr>
          <w:rFonts w:ascii="Arial" w:hAnsi="Arial" w:cs="Arial"/>
          <w:sz w:val="20"/>
          <w:szCs w:val="20"/>
        </w:rPr>
        <w:t>………………………………………………………………………………………………</w:t>
      </w:r>
    </w:p>
    <w:p w:rsidR="00535AA2" w:rsidRDefault="00535AA2" w:rsidP="008B52CA">
      <w:pPr>
        <w:tabs>
          <w:tab w:val="left" w:pos="686"/>
        </w:tabs>
        <w:ind w:left="709"/>
        <w:jc w:val="center"/>
        <w:rPr>
          <w:rFonts w:ascii="Arial" w:hAnsi="Arial" w:cs="Arial"/>
          <w:sz w:val="20"/>
          <w:szCs w:val="20"/>
        </w:rPr>
      </w:pPr>
      <w:r>
        <w:rPr>
          <w:rFonts w:ascii="Arial" w:hAnsi="Arial" w:cs="Arial"/>
          <w:sz w:val="20"/>
          <w:szCs w:val="20"/>
        </w:rPr>
        <w:t>(</w:t>
      </w:r>
      <w:r w:rsidRPr="00E906C6">
        <w:rPr>
          <w:rFonts w:ascii="Arial" w:hAnsi="Arial" w:cs="Arial"/>
          <w:sz w:val="16"/>
          <w:szCs w:val="16"/>
        </w:rPr>
        <w:t>wskazać podmioty)</w:t>
      </w:r>
    </w:p>
    <w:p w:rsidR="00535AA2" w:rsidRDefault="00535AA2" w:rsidP="008B52CA">
      <w:pPr>
        <w:tabs>
          <w:tab w:val="left" w:pos="686"/>
        </w:tabs>
        <w:spacing w:before="120" w:after="120"/>
        <w:ind w:left="567" w:hanging="283"/>
        <w:jc w:val="both"/>
        <w:rPr>
          <w:rFonts w:ascii="Arial" w:hAnsi="Arial" w:cs="Arial"/>
          <w:sz w:val="20"/>
          <w:szCs w:val="20"/>
        </w:rPr>
      </w:pPr>
      <w:r>
        <w:rPr>
          <w:rFonts w:ascii="Arial" w:hAnsi="Arial" w:cs="Arial"/>
          <w:sz w:val="20"/>
          <w:szCs w:val="20"/>
        </w:rPr>
        <w:t xml:space="preserve"> </w:t>
      </w:r>
    </w:p>
    <w:p w:rsidR="00535AA2" w:rsidRDefault="00535AA2" w:rsidP="008B52CA">
      <w:pPr>
        <w:tabs>
          <w:tab w:val="left" w:pos="686"/>
        </w:tabs>
        <w:spacing w:before="120" w:after="120"/>
        <w:ind w:left="567" w:hanging="283"/>
        <w:jc w:val="both"/>
        <w:rPr>
          <w:rFonts w:ascii="Arial" w:hAnsi="Arial" w:cs="Arial"/>
          <w:sz w:val="20"/>
          <w:szCs w:val="20"/>
        </w:rPr>
      </w:pPr>
    </w:p>
    <w:p w:rsidR="00535AA2" w:rsidRDefault="00535AA2" w:rsidP="008B52CA">
      <w:pPr>
        <w:tabs>
          <w:tab w:val="left" w:pos="686"/>
        </w:tabs>
        <w:spacing w:before="120" w:after="120"/>
        <w:ind w:left="567" w:hanging="283"/>
        <w:jc w:val="both"/>
        <w:rPr>
          <w:rFonts w:ascii="Arial" w:hAnsi="Arial" w:cs="Arial"/>
          <w:sz w:val="20"/>
          <w:szCs w:val="20"/>
        </w:rPr>
      </w:pPr>
    </w:p>
    <w:p w:rsidR="00535AA2" w:rsidRDefault="00535AA2" w:rsidP="008B52CA">
      <w:pPr>
        <w:tabs>
          <w:tab w:val="left" w:pos="686"/>
        </w:tabs>
        <w:spacing w:before="120" w:after="120"/>
        <w:ind w:left="567" w:hanging="283"/>
        <w:jc w:val="both"/>
        <w:rPr>
          <w:rFonts w:ascii="Arial" w:hAnsi="Arial" w:cs="Arial"/>
          <w:sz w:val="20"/>
          <w:szCs w:val="20"/>
        </w:rPr>
      </w:pPr>
    </w:p>
    <w:p w:rsidR="00535AA2" w:rsidRDefault="00535AA2" w:rsidP="008B52CA">
      <w:pPr>
        <w:tabs>
          <w:tab w:val="left" w:pos="686"/>
        </w:tabs>
        <w:spacing w:before="120" w:after="120"/>
        <w:ind w:left="567" w:hanging="283"/>
        <w:jc w:val="both"/>
        <w:rPr>
          <w:rFonts w:ascii="Arial" w:hAnsi="Arial" w:cs="Arial"/>
          <w:sz w:val="20"/>
          <w:szCs w:val="20"/>
        </w:rPr>
      </w:pPr>
    </w:p>
    <w:p w:rsidR="00535AA2" w:rsidRDefault="00535AA2" w:rsidP="008B52CA">
      <w:pPr>
        <w:tabs>
          <w:tab w:val="left" w:pos="686"/>
        </w:tabs>
        <w:spacing w:before="120" w:after="120"/>
        <w:ind w:left="567" w:hanging="283"/>
        <w:jc w:val="both"/>
      </w:pPr>
      <w:r>
        <w:rPr>
          <w:rFonts w:ascii="Arial" w:hAnsi="Arial" w:cs="Arial"/>
          <w:sz w:val="20"/>
          <w:szCs w:val="20"/>
        </w:rPr>
        <w:t xml:space="preserve"> </w:t>
      </w:r>
      <w:r w:rsidRPr="00204367">
        <w:rPr>
          <w:rFonts w:ascii="Arial" w:hAnsi="Arial" w:cs="Arial"/>
          <w:b/>
          <w:bCs/>
          <w:sz w:val="20"/>
          <w:szCs w:val="20"/>
        </w:rPr>
        <w:t>w następującym zakresie</w:t>
      </w:r>
      <w:r>
        <w:rPr>
          <w:rFonts w:ascii="Arial" w:hAnsi="Arial" w:cs="Arial"/>
          <w:sz w:val="20"/>
          <w:szCs w:val="20"/>
        </w:rPr>
        <w:t xml:space="preserve"> </w:t>
      </w:r>
      <w:r w:rsidRPr="00FF7E46">
        <w:rPr>
          <w:rFonts w:ascii="Arial" w:hAnsi="Arial" w:cs="Arial"/>
          <w:sz w:val="16"/>
          <w:szCs w:val="16"/>
        </w:rPr>
        <w:t>(</w:t>
      </w:r>
      <w:r w:rsidRPr="00FF7E46">
        <w:rPr>
          <w:rFonts w:ascii="Arial" w:hAnsi="Arial" w:cs="Arial"/>
          <w:i/>
          <w:iCs/>
          <w:sz w:val="16"/>
          <w:szCs w:val="16"/>
        </w:rPr>
        <w:t>należy podać</w:t>
      </w:r>
      <w:r w:rsidRPr="00FF7E46">
        <w:rPr>
          <w:rFonts w:ascii="Arial" w:hAnsi="Arial" w:cs="Arial"/>
          <w:sz w:val="16"/>
          <w:szCs w:val="16"/>
        </w:rPr>
        <w:t xml:space="preserve"> </w:t>
      </w:r>
      <w:r w:rsidRPr="00FF7E46">
        <w:rPr>
          <w:rFonts w:ascii="Arial" w:hAnsi="Arial" w:cs="Arial"/>
          <w:i/>
          <w:iCs/>
          <w:sz w:val="16"/>
          <w:szCs w:val="16"/>
        </w:rPr>
        <w:t>odpowiednio: zdolności techniczne lub zawodowe, sytuacji</w:t>
      </w:r>
      <w:r>
        <w:rPr>
          <w:rFonts w:ascii="Arial" w:hAnsi="Arial" w:cs="Arial"/>
          <w:i/>
          <w:iCs/>
          <w:sz w:val="16"/>
          <w:szCs w:val="16"/>
        </w:rPr>
        <w:t xml:space="preserve"> finansowej lub ekonomicznej)</w:t>
      </w:r>
      <w:r w:rsidRPr="00FF7E46">
        <w:rPr>
          <w:rFonts w:ascii="Arial" w:hAnsi="Arial" w:cs="Arial"/>
          <w:i/>
          <w:iCs/>
          <w:sz w:val="16"/>
          <w:szCs w:val="16"/>
        </w:rPr>
        <w:t>:</w:t>
      </w:r>
      <w:r>
        <w:rPr>
          <w:rFonts w:ascii="Arial" w:hAnsi="Arial" w:cs="Arial"/>
          <w:sz w:val="20"/>
          <w:szCs w:val="20"/>
        </w:rPr>
        <w:t xml:space="preserve"> ………………………………………………………………………………………………………………………………………………………………………………………………………………………………………………</w:t>
      </w:r>
    </w:p>
    <w:p w:rsidR="00535AA2" w:rsidRDefault="00535AA2" w:rsidP="008B52CA">
      <w:pPr>
        <w:shd w:val="clear" w:color="auto" w:fill="FFFFFF"/>
        <w:ind w:left="284"/>
        <w:jc w:val="both"/>
        <w:rPr>
          <w:rFonts w:ascii="Arial" w:hAnsi="Arial" w:cs="Arial"/>
          <w:color w:val="222222"/>
          <w:sz w:val="20"/>
          <w:szCs w:val="20"/>
        </w:rPr>
      </w:pPr>
    </w:p>
    <w:p w:rsidR="00535AA2" w:rsidRDefault="00535AA2" w:rsidP="00190C3B">
      <w:pPr>
        <w:ind w:right="-471"/>
        <w:jc w:val="both"/>
        <w:rPr>
          <w:rFonts w:ascii="Arial" w:hAnsi="Arial" w:cs="Arial"/>
          <w:sz w:val="20"/>
          <w:szCs w:val="20"/>
        </w:rPr>
      </w:pPr>
    </w:p>
    <w:p w:rsidR="00535AA2" w:rsidRDefault="00535AA2" w:rsidP="00190C3B">
      <w:pPr>
        <w:ind w:right="-471"/>
        <w:jc w:val="both"/>
        <w:rPr>
          <w:rFonts w:ascii="Arial" w:hAnsi="Arial" w:cs="Arial"/>
          <w:sz w:val="20"/>
          <w:szCs w:val="20"/>
        </w:rPr>
      </w:pPr>
    </w:p>
    <w:p w:rsidR="00535AA2" w:rsidRDefault="00535AA2" w:rsidP="00190C3B">
      <w:pPr>
        <w:ind w:right="-471"/>
        <w:jc w:val="both"/>
        <w:rPr>
          <w:rFonts w:ascii="Arial" w:hAnsi="Arial" w:cs="Arial"/>
          <w:sz w:val="20"/>
          <w:szCs w:val="20"/>
        </w:rPr>
      </w:pPr>
    </w:p>
    <w:p w:rsidR="00535AA2" w:rsidRDefault="00535AA2" w:rsidP="00190C3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35AA2" w:rsidRDefault="00535AA2" w:rsidP="00190C3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535AA2" w:rsidRDefault="00535AA2" w:rsidP="00190C3B">
      <w:pPr>
        <w:pStyle w:val="Header"/>
        <w:jc w:val="center"/>
        <w:rPr>
          <w:rFonts w:ascii="Arial" w:hAnsi="Arial" w:cs="Arial"/>
          <w:sz w:val="18"/>
          <w:szCs w:val="18"/>
        </w:rPr>
      </w:pPr>
    </w:p>
    <w:p w:rsidR="00535AA2" w:rsidRDefault="00535AA2" w:rsidP="008B52CA">
      <w:pPr>
        <w:ind w:left="5316"/>
        <w:jc w:val="both"/>
        <w:rPr>
          <w:rFonts w:ascii="Arial" w:hAnsi="Arial" w:cs="Arial"/>
          <w:sz w:val="20"/>
          <w:szCs w:val="20"/>
        </w:rPr>
      </w:pPr>
    </w:p>
    <w:p w:rsidR="00535AA2" w:rsidRDefault="00535AA2" w:rsidP="008B52CA">
      <w:pPr>
        <w:ind w:left="5316"/>
        <w:jc w:val="both"/>
        <w:rPr>
          <w:rFonts w:ascii="Arial" w:hAnsi="Arial" w:cs="Arial"/>
          <w:sz w:val="20"/>
          <w:szCs w:val="20"/>
        </w:rPr>
      </w:pPr>
    </w:p>
    <w:p w:rsidR="00535AA2" w:rsidRPr="00710219" w:rsidRDefault="00535AA2" w:rsidP="008B52CA">
      <w:pPr>
        <w:ind w:left="5316"/>
        <w:jc w:val="both"/>
        <w:rPr>
          <w:rFonts w:ascii="Arial" w:hAnsi="Arial" w:cs="Arial"/>
          <w:sz w:val="20"/>
          <w:szCs w:val="20"/>
        </w:rPr>
      </w:pPr>
    </w:p>
    <w:p w:rsidR="00535AA2" w:rsidRPr="00710219" w:rsidRDefault="00535AA2" w:rsidP="00F54972">
      <w:pPr>
        <w:numPr>
          <w:ilvl w:val="0"/>
          <w:numId w:val="28"/>
        </w:numPr>
        <w:spacing w:before="120" w:after="120"/>
        <w:ind w:hanging="218"/>
        <w:jc w:val="both"/>
        <w:rPr>
          <w:rFonts w:ascii="Arial" w:hAnsi="Arial" w:cs="Arial"/>
          <w:sz w:val="20"/>
          <w:szCs w:val="20"/>
        </w:rPr>
      </w:pPr>
      <w:r>
        <w:rPr>
          <w:rFonts w:ascii="Arial" w:hAnsi="Arial" w:cs="Arial"/>
          <w:b/>
          <w:bCs/>
          <w:sz w:val="20"/>
          <w:szCs w:val="20"/>
        </w:rPr>
        <w:t>w</w:t>
      </w:r>
      <w:r w:rsidRPr="00710219">
        <w:rPr>
          <w:rFonts w:ascii="Arial" w:hAnsi="Arial" w:cs="Arial"/>
          <w:b/>
          <w:bCs/>
          <w:sz w:val="20"/>
          <w:szCs w:val="20"/>
        </w:rPr>
        <w:t xml:space="preserve"> stosunku do następujących podmiotu/ów</w:t>
      </w:r>
      <w:r>
        <w:rPr>
          <w:rFonts w:ascii="Arial" w:hAnsi="Arial" w:cs="Arial"/>
          <w:sz w:val="20"/>
          <w:szCs w:val="20"/>
        </w:rPr>
        <w:t>, na którego/ych zasoby powołuję się w niniejszym postępowaniu, tj.: ………………………………….. (</w:t>
      </w:r>
      <w:r w:rsidRPr="00710219">
        <w:rPr>
          <w:rFonts w:ascii="Arial" w:hAnsi="Arial" w:cs="Arial"/>
          <w:i/>
          <w:iCs/>
          <w:sz w:val="16"/>
          <w:szCs w:val="16"/>
        </w:rPr>
        <w:t>podać pełną nazwę/firmę, a także w zależności od podmiotu: NIP, PESEL, KRS/CEIDG)</w:t>
      </w:r>
      <w:r>
        <w:rPr>
          <w:rFonts w:ascii="Arial" w:hAnsi="Arial" w:cs="Arial"/>
          <w:sz w:val="20"/>
          <w:szCs w:val="20"/>
        </w:rPr>
        <w:t xml:space="preserve"> nie zachodzą podstawy wykluczenia z postępowanie o udzielenie zamówienia.</w:t>
      </w:r>
    </w:p>
    <w:p w:rsidR="00535AA2" w:rsidRDefault="00535AA2" w:rsidP="008B52CA">
      <w:pPr>
        <w:tabs>
          <w:tab w:val="left" w:pos="900"/>
          <w:tab w:val="left" w:pos="5529"/>
        </w:tabs>
        <w:ind w:left="5529" w:hanging="284"/>
        <w:jc w:val="both"/>
        <w:rPr>
          <w:rFonts w:ascii="Arial" w:hAnsi="Arial" w:cs="Arial"/>
          <w:color w:val="222222"/>
          <w:sz w:val="18"/>
          <w:szCs w:val="18"/>
        </w:rPr>
      </w:pPr>
    </w:p>
    <w:p w:rsidR="00535AA2" w:rsidRDefault="00535AA2" w:rsidP="008B52CA">
      <w:pPr>
        <w:tabs>
          <w:tab w:val="left" w:pos="900"/>
          <w:tab w:val="left" w:pos="5529"/>
        </w:tabs>
        <w:ind w:left="5529" w:hanging="284"/>
        <w:jc w:val="both"/>
        <w:rPr>
          <w:rFonts w:ascii="Arial" w:hAnsi="Arial" w:cs="Arial"/>
          <w:color w:val="222222"/>
          <w:sz w:val="18"/>
          <w:szCs w:val="18"/>
        </w:rPr>
      </w:pPr>
    </w:p>
    <w:p w:rsidR="00535AA2" w:rsidRDefault="00535AA2" w:rsidP="008B52CA">
      <w:pPr>
        <w:tabs>
          <w:tab w:val="left" w:pos="900"/>
          <w:tab w:val="left" w:pos="5529"/>
        </w:tabs>
        <w:ind w:left="284" w:hanging="284"/>
        <w:jc w:val="both"/>
      </w:pPr>
    </w:p>
    <w:p w:rsidR="00535AA2" w:rsidRDefault="00535AA2" w:rsidP="00190C3B">
      <w:pPr>
        <w:ind w:right="-471"/>
        <w:jc w:val="both"/>
        <w:rPr>
          <w:rFonts w:ascii="Arial" w:hAnsi="Arial" w:cs="Arial"/>
          <w:sz w:val="20"/>
          <w:szCs w:val="20"/>
        </w:rPr>
      </w:pPr>
    </w:p>
    <w:p w:rsidR="00535AA2" w:rsidRDefault="00535AA2" w:rsidP="00190C3B">
      <w:pPr>
        <w:ind w:right="-471"/>
        <w:jc w:val="both"/>
        <w:rPr>
          <w:rFonts w:ascii="Arial" w:hAnsi="Arial" w:cs="Arial"/>
          <w:sz w:val="20"/>
          <w:szCs w:val="20"/>
        </w:rPr>
      </w:pPr>
    </w:p>
    <w:p w:rsidR="00535AA2" w:rsidRDefault="00535AA2" w:rsidP="00190C3B">
      <w:pPr>
        <w:ind w:right="-471"/>
        <w:jc w:val="both"/>
        <w:rPr>
          <w:rFonts w:ascii="Arial" w:hAnsi="Arial" w:cs="Arial"/>
          <w:sz w:val="20"/>
          <w:szCs w:val="20"/>
        </w:rPr>
      </w:pPr>
    </w:p>
    <w:p w:rsidR="00535AA2" w:rsidRDefault="00535AA2" w:rsidP="00190C3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35AA2" w:rsidRDefault="00535AA2" w:rsidP="00190C3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535AA2" w:rsidRDefault="00535AA2" w:rsidP="00190C3B">
      <w:pPr>
        <w:pStyle w:val="Header"/>
        <w:jc w:val="center"/>
        <w:rPr>
          <w:rFonts w:ascii="Arial" w:hAnsi="Arial" w:cs="Arial"/>
          <w:sz w:val="18"/>
          <w:szCs w:val="18"/>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rsidP="008B52CA">
      <w:pPr>
        <w:tabs>
          <w:tab w:val="left" w:pos="900"/>
          <w:tab w:val="left" w:pos="5529"/>
        </w:tabs>
        <w:ind w:left="284" w:hanging="284"/>
        <w:jc w:val="right"/>
        <w:rPr>
          <w:rFonts w:ascii="Arial" w:hAnsi="Arial" w:cs="Arial"/>
          <w:i/>
          <w:iCs/>
          <w:color w:val="222222"/>
          <w:sz w:val="20"/>
          <w:szCs w:val="20"/>
        </w:rPr>
      </w:pPr>
    </w:p>
    <w:p w:rsidR="00535AA2" w:rsidRDefault="00535AA2">
      <w:pPr>
        <w:tabs>
          <w:tab w:val="left" w:pos="900"/>
          <w:tab w:val="left" w:pos="5529"/>
        </w:tabs>
        <w:ind w:left="284" w:hanging="284"/>
        <w:jc w:val="both"/>
      </w:pPr>
    </w:p>
    <w:p w:rsidR="00535AA2" w:rsidRDefault="00535AA2">
      <w:pPr>
        <w:tabs>
          <w:tab w:val="left" w:pos="900"/>
          <w:tab w:val="left" w:pos="5529"/>
        </w:tabs>
        <w:ind w:left="284" w:hanging="284"/>
        <w:jc w:val="both"/>
      </w:pPr>
    </w:p>
    <w:p w:rsidR="00535AA2" w:rsidRDefault="00535AA2">
      <w:pPr>
        <w:tabs>
          <w:tab w:val="left" w:pos="900"/>
          <w:tab w:val="left" w:pos="5529"/>
        </w:tabs>
        <w:ind w:left="284" w:hanging="284"/>
        <w:jc w:val="both"/>
      </w:pPr>
    </w:p>
    <w:p w:rsidR="00535AA2" w:rsidRDefault="00535AA2">
      <w:pPr>
        <w:tabs>
          <w:tab w:val="left" w:pos="900"/>
          <w:tab w:val="left" w:pos="5529"/>
        </w:tabs>
        <w:ind w:left="284" w:hanging="284"/>
        <w:jc w:val="both"/>
      </w:pPr>
    </w:p>
    <w:p w:rsidR="00535AA2" w:rsidRDefault="00535AA2">
      <w:pPr>
        <w:tabs>
          <w:tab w:val="left" w:pos="900"/>
          <w:tab w:val="left" w:pos="5529"/>
        </w:tabs>
        <w:ind w:left="284" w:hanging="284"/>
        <w:jc w:val="both"/>
      </w:pPr>
    </w:p>
    <w:p w:rsidR="00535AA2" w:rsidRDefault="00535AA2">
      <w:pPr>
        <w:tabs>
          <w:tab w:val="left" w:pos="900"/>
          <w:tab w:val="left" w:pos="5529"/>
        </w:tabs>
        <w:ind w:left="284" w:hanging="284"/>
        <w:jc w:val="both"/>
      </w:pPr>
    </w:p>
    <w:p w:rsidR="00535AA2" w:rsidRDefault="00535AA2">
      <w:pPr>
        <w:tabs>
          <w:tab w:val="left" w:pos="900"/>
          <w:tab w:val="left" w:pos="5529"/>
        </w:tabs>
        <w:ind w:left="284" w:hanging="284"/>
        <w:jc w:val="both"/>
      </w:pPr>
    </w:p>
    <w:p w:rsidR="00535AA2" w:rsidRDefault="00535AA2" w:rsidP="00B14B10">
      <w:pPr>
        <w:tabs>
          <w:tab w:val="left" w:pos="900"/>
          <w:tab w:val="left" w:pos="5529"/>
        </w:tabs>
        <w:ind w:left="284" w:hanging="284"/>
        <w:jc w:val="right"/>
        <w:rPr>
          <w:rFonts w:ascii="Arial" w:hAnsi="Arial" w:cs="Arial"/>
          <w:i/>
          <w:iCs/>
          <w:color w:val="222222"/>
          <w:sz w:val="20"/>
          <w:szCs w:val="20"/>
        </w:rPr>
      </w:pPr>
    </w:p>
    <w:p w:rsidR="00535AA2" w:rsidRDefault="00535AA2" w:rsidP="00B14B10">
      <w:pPr>
        <w:tabs>
          <w:tab w:val="left" w:pos="900"/>
          <w:tab w:val="left" w:pos="5529"/>
        </w:tabs>
        <w:ind w:left="284" w:hanging="284"/>
        <w:jc w:val="right"/>
        <w:rPr>
          <w:rFonts w:ascii="Arial" w:hAnsi="Arial" w:cs="Arial"/>
          <w:i/>
          <w:iCs/>
          <w:color w:val="222222"/>
          <w:sz w:val="20"/>
          <w:szCs w:val="20"/>
        </w:rPr>
      </w:pPr>
    </w:p>
    <w:p w:rsidR="00535AA2" w:rsidRDefault="00535AA2" w:rsidP="00B14B10">
      <w:pPr>
        <w:tabs>
          <w:tab w:val="left" w:pos="900"/>
          <w:tab w:val="left" w:pos="5529"/>
        </w:tabs>
        <w:ind w:left="284" w:hanging="284"/>
        <w:jc w:val="right"/>
        <w:rPr>
          <w:rFonts w:ascii="Arial" w:hAnsi="Arial" w:cs="Arial"/>
          <w:i/>
          <w:iCs/>
          <w:color w:val="222222"/>
          <w:sz w:val="20"/>
          <w:szCs w:val="20"/>
        </w:rPr>
      </w:pPr>
    </w:p>
    <w:p w:rsidR="00535AA2" w:rsidRDefault="00535AA2" w:rsidP="00B14B10">
      <w:pPr>
        <w:tabs>
          <w:tab w:val="left" w:pos="900"/>
          <w:tab w:val="left" w:pos="5529"/>
        </w:tabs>
        <w:ind w:left="284" w:hanging="284"/>
        <w:jc w:val="right"/>
      </w:pPr>
      <w:r>
        <w:rPr>
          <w:rFonts w:ascii="Arial" w:hAnsi="Arial" w:cs="Arial"/>
          <w:i/>
          <w:iCs/>
          <w:color w:val="222222"/>
          <w:sz w:val="20"/>
          <w:szCs w:val="20"/>
        </w:rPr>
        <w:t>Załącznik nr 2a</w:t>
      </w:r>
    </w:p>
    <w:p w:rsidR="00535AA2" w:rsidRDefault="00535AA2" w:rsidP="00B14B10">
      <w:pPr>
        <w:tabs>
          <w:tab w:val="left" w:pos="900"/>
          <w:tab w:val="left" w:pos="5529"/>
        </w:tabs>
        <w:ind w:left="284" w:hanging="284"/>
        <w:jc w:val="right"/>
        <w:rPr>
          <w:rFonts w:ascii="Arial" w:hAnsi="Arial" w:cs="Arial"/>
          <w:i/>
          <w:iCs/>
          <w:color w:val="222222"/>
          <w:sz w:val="20"/>
          <w:szCs w:val="20"/>
        </w:rPr>
      </w:pPr>
    </w:p>
    <w:p w:rsidR="00535AA2" w:rsidRDefault="00535AA2"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1 pkt 12) do 23) u.p.z.p.</w:t>
      </w:r>
    </w:p>
    <w:p w:rsidR="00535AA2" w:rsidRDefault="00535AA2"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535AA2" w:rsidRDefault="00535AA2"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535AA2" w:rsidRDefault="00535AA2"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535AA2" w:rsidRDefault="00535AA2"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165a, art. 181–188, art. 189a, art. 218–221, art. 228–230a, art. 250a, art. 258 lub art. 270–309 ustawy z dnia 6 czerwca 1997 r. – Kodeks karny (t.j. Dz.U. z 2019 r., poz.1950) lub art. 46 lub art. 48 ustawy z dnia 25 czerwca 2010 r. o sporcie (t.j. Dz.U. z 2019 r., poz.1468), </w:t>
      </w:r>
    </w:p>
    <w:p w:rsidR="00535AA2" w:rsidRDefault="00535AA2"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535AA2" w:rsidRDefault="00535AA2"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535AA2" w:rsidRDefault="00535AA2"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9 lub art. 10 ustawy z dnia 15 czerwca 2012 r. o skutkach powierzania wykonywania pracy cudzoziemcom przebywającym wbrew przepisom na terytorium Rzeczypospolitej Polskiej (Dz.U. z 2012 r., poz.769); </w:t>
      </w:r>
    </w:p>
    <w:p w:rsidR="00535AA2" w:rsidRDefault="00535AA2"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535AA2" w:rsidRDefault="00535AA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535AA2" w:rsidRDefault="00535AA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535AA2" w:rsidRDefault="00535AA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535AA2" w:rsidRDefault="00535AA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535AA2" w:rsidRDefault="00535AA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535AA2" w:rsidRDefault="00535AA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535AA2" w:rsidRDefault="00535AA2"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(t.j. Dz. U. z 2019 r. poz.628 z późn.zm.</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535AA2" w:rsidRDefault="00535AA2"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535AA2" w:rsidRPr="00D6748C" w:rsidRDefault="00535AA2"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(t.j. Dz.U. z 2019 poz.369</w:t>
      </w:r>
      <w:r w:rsidRPr="00D6748C">
        <w:rPr>
          <w:rFonts w:ascii="Arial" w:hAnsi="Arial" w:cs="Arial"/>
          <w:i/>
          <w:iCs/>
          <w:sz w:val="19"/>
          <w:szCs w:val="19"/>
          <w:lang w:eastAsia="pl-PL"/>
        </w:rPr>
        <w:t xml:space="preserve"> z późn.zm.), złożyli odrębne oferty, oferty częściowe lub wnioski o dopuszczenie do udziału w postępowaniu, chyba że wykażą, że istniejące między nimi powiązania nie prowadzą do zakłócenia konkurencji w postępowaniu o udzielenie zamówienia.</w:t>
      </w:r>
    </w:p>
    <w:p w:rsidR="00535AA2" w:rsidRDefault="00535AA2" w:rsidP="003E5F9F">
      <w:pPr>
        <w:ind w:left="284"/>
        <w:jc w:val="both"/>
        <w:rPr>
          <w:rFonts w:ascii="Arial" w:hAnsi="Arial" w:cs="Arial"/>
          <w:i/>
          <w:iCs/>
          <w:sz w:val="19"/>
          <w:szCs w:val="19"/>
        </w:rPr>
      </w:pPr>
    </w:p>
    <w:p w:rsidR="00535AA2" w:rsidRDefault="00535AA2"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5 pkt 1) u.p.z.p.</w:t>
      </w:r>
    </w:p>
    <w:p w:rsidR="00535AA2" w:rsidRDefault="00535AA2" w:rsidP="003E5F9F">
      <w:pPr>
        <w:ind w:firstLine="284"/>
        <w:jc w:val="both"/>
      </w:pPr>
      <w:r>
        <w:rPr>
          <w:rFonts w:ascii="Arial" w:hAnsi="Arial" w:cs="Arial"/>
          <w:i/>
          <w:iCs/>
          <w:sz w:val="19"/>
          <w:szCs w:val="19"/>
        </w:rPr>
        <w:t>Z postępowania o udzielenie zamówienia zamawiający może wykluczyć wykonawcę:</w:t>
      </w:r>
    </w:p>
    <w:p w:rsidR="00535AA2" w:rsidRDefault="00535AA2"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z 2019 r., poz.243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 z 2019 r., poz.498 z późn.zm.).</w:t>
      </w:r>
    </w:p>
    <w:p w:rsidR="00535AA2" w:rsidRDefault="00535AA2" w:rsidP="00336D59">
      <w:pPr>
        <w:tabs>
          <w:tab w:val="left" w:pos="284"/>
        </w:tabs>
        <w:jc w:val="both"/>
        <w:rPr>
          <w:rFonts w:ascii="Arial" w:hAnsi="Arial" w:cs="Arial"/>
          <w:i/>
          <w:iCs/>
          <w:color w:val="000000"/>
          <w:sz w:val="19"/>
          <w:szCs w:val="19"/>
          <w:lang w:eastAsia="pl-PL"/>
        </w:rPr>
      </w:pPr>
    </w:p>
    <w:p w:rsidR="00535AA2" w:rsidRDefault="00535AA2" w:rsidP="00502BC7">
      <w:pPr>
        <w:jc w:val="both"/>
        <w:rPr>
          <w:rFonts w:ascii="Arial" w:hAnsi="Arial" w:cs="Arial"/>
          <w:i/>
          <w:iCs/>
          <w:sz w:val="19"/>
          <w:szCs w:val="19"/>
        </w:rPr>
      </w:pPr>
      <w:r>
        <w:rPr>
          <w:rFonts w:ascii="Arial" w:hAnsi="Arial" w:cs="Arial"/>
          <w:i/>
          <w:iCs/>
          <w:sz w:val="19"/>
          <w:szCs w:val="19"/>
        </w:rPr>
        <w:br w:type="page"/>
      </w:r>
    </w:p>
    <w:p w:rsidR="00535AA2" w:rsidRDefault="00535AA2" w:rsidP="00A008E7">
      <w:pPr>
        <w:jc w:val="center"/>
        <w:rPr>
          <w:rFonts w:ascii="Calibri" w:hAnsi="Calibri" w:cs="Calibri"/>
          <w:sz w:val="10"/>
          <w:szCs w:val="10"/>
        </w:rPr>
      </w:pPr>
    </w:p>
    <w:p w:rsidR="00535AA2" w:rsidRDefault="00535AA2" w:rsidP="00F56FDA">
      <w:pPr>
        <w:jc w:val="right"/>
        <w:rPr>
          <w:rFonts w:ascii="Calibri" w:hAnsi="Calibri" w:cs="Calibri"/>
          <w:sz w:val="10"/>
          <w:szCs w:val="10"/>
        </w:rPr>
      </w:pPr>
    </w:p>
    <w:p w:rsidR="00535AA2" w:rsidRDefault="00535AA2" w:rsidP="00F56FDA">
      <w:pPr>
        <w:tabs>
          <w:tab w:val="left" w:pos="5730"/>
        </w:tabs>
        <w:rPr>
          <w:rFonts w:ascii="Calibri" w:hAnsi="Calibri" w:cs="Calibri"/>
          <w:sz w:val="10"/>
          <w:szCs w:val="10"/>
        </w:rPr>
      </w:pPr>
      <w:r>
        <w:rPr>
          <w:rFonts w:ascii="Calibri" w:hAnsi="Calibri" w:cs="Calibri"/>
          <w:sz w:val="10"/>
          <w:szCs w:val="10"/>
        </w:rPr>
        <w:tab/>
      </w:r>
    </w:p>
    <w:p w:rsidR="00535AA2" w:rsidRDefault="00535AA2">
      <w:pPr>
        <w:jc w:val="right"/>
        <w:rPr>
          <w:rFonts w:ascii="Arial" w:hAnsi="Arial" w:cs="Arial"/>
          <w:i/>
          <w:iCs/>
          <w:sz w:val="20"/>
          <w:szCs w:val="20"/>
        </w:rPr>
      </w:pPr>
      <w:r>
        <w:rPr>
          <w:rFonts w:ascii="Arial" w:hAnsi="Arial" w:cs="Arial"/>
          <w:i/>
          <w:iCs/>
          <w:sz w:val="20"/>
          <w:szCs w:val="20"/>
        </w:rPr>
        <w:t>Załącznik nr 3</w:t>
      </w:r>
    </w:p>
    <w:p w:rsidR="00535AA2" w:rsidRDefault="00535AA2">
      <w:pPr>
        <w:jc w:val="right"/>
      </w:pPr>
    </w:p>
    <w:p w:rsidR="00535AA2" w:rsidRDefault="00535AA2" w:rsidP="00544B44">
      <w:pPr>
        <w:spacing w:after="120"/>
        <w:jc w:val="center"/>
        <w:rPr>
          <w:rFonts w:ascii="Arial" w:hAnsi="Arial" w:cs="Arial"/>
          <w:b/>
          <w:bCs/>
          <w:sz w:val="20"/>
          <w:szCs w:val="20"/>
        </w:rPr>
      </w:pPr>
      <w:r>
        <w:rPr>
          <w:rFonts w:ascii="Arial" w:hAnsi="Arial" w:cs="Arial"/>
          <w:b/>
          <w:bCs/>
          <w:sz w:val="20"/>
          <w:szCs w:val="20"/>
        </w:rPr>
        <w:t>WYKAZ OSÓB SKIEROWANYCH DO REALIZACJI ZAMÓWIENIA</w:t>
      </w:r>
    </w:p>
    <w:p w:rsidR="00535AA2" w:rsidRDefault="00535AA2" w:rsidP="00190C3B">
      <w:pPr>
        <w:jc w:val="both"/>
        <w:rPr>
          <w:rFonts w:ascii="Arial" w:hAnsi="Arial" w:cs="Arial"/>
          <w:b/>
          <w:bCs/>
          <w:sz w:val="10"/>
          <w:szCs w:val="10"/>
        </w:rPr>
      </w:pPr>
    </w:p>
    <w:p w:rsidR="00535AA2" w:rsidRDefault="00535AA2" w:rsidP="00190C3B">
      <w:pPr>
        <w:jc w:val="both"/>
        <w:rPr>
          <w:rFonts w:ascii="Arial" w:hAnsi="Arial" w:cs="Arial"/>
          <w:b/>
          <w:bCs/>
          <w:sz w:val="10"/>
          <w:szCs w:val="10"/>
        </w:rPr>
      </w:pPr>
    </w:p>
    <w:p w:rsidR="00535AA2" w:rsidRDefault="00535AA2" w:rsidP="00190C3B">
      <w:pPr>
        <w:jc w:val="both"/>
        <w:rPr>
          <w:rFonts w:ascii="Arial" w:hAnsi="Arial" w:cs="Arial"/>
          <w:b/>
          <w:bCs/>
          <w:sz w:val="10"/>
          <w:szCs w:val="10"/>
        </w:rPr>
      </w:pPr>
    </w:p>
    <w:tbl>
      <w:tblPr>
        <w:tblW w:w="10065" w:type="dxa"/>
        <w:tblInd w:w="2" w:type="dxa"/>
        <w:tblLayout w:type="fixed"/>
        <w:tblCellMar>
          <w:left w:w="70" w:type="dxa"/>
          <w:right w:w="70" w:type="dxa"/>
        </w:tblCellMar>
        <w:tblLook w:val="0000"/>
      </w:tblPr>
      <w:tblGrid>
        <w:gridCol w:w="1080"/>
        <w:gridCol w:w="8985"/>
      </w:tblGrid>
      <w:tr w:rsidR="00535AA2">
        <w:trPr>
          <w:trHeight w:val="482"/>
        </w:trPr>
        <w:tc>
          <w:tcPr>
            <w:tcW w:w="1080" w:type="dxa"/>
            <w:vAlign w:val="center"/>
          </w:tcPr>
          <w:p w:rsidR="00535AA2" w:rsidRDefault="00535AA2" w:rsidP="007C0250">
            <w:r>
              <w:rPr>
                <w:rFonts w:ascii="Arial" w:hAnsi="Arial" w:cs="Arial"/>
                <w:b/>
                <w:bCs/>
                <w:sz w:val="20"/>
                <w:szCs w:val="20"/>
                <w:lang w:eastAsia="pl-PL"/>
              </w:rPr>
              <w:t xml:space="preserve">Zadanie:   </w:t>
            </w:r>
          </w:p>
          <w:p w:rsidR="00535AA2" w:rsidRDefault="00535AA2" w:rsidP="007C0250">
            <w:pPr>
              <w:tabs>
                <w:tab w:val="left" w:pos="8326"/>
              </w:tabs>
            </w:pPr>
            <w:r>
              <w:rPr>
                <w:rFonts w:ascii="Arial" w:hAnsi="Arial" w:cs="Arial"/>
                <w:b/>
                <w:bCs/>
                <w:sz w:val="20"/>
                <w:szCs w:val="20"/>
              </w:rPr>
              <w:tab/>
            </w:r>
          </w:p>
        </w:tc>
        <w:tc>
          <w:tcPr>
            <w:tcW w:w="8985" w:type="dxa"/>
            <w:vAlign w:val="center"/>
          </w:tcPr>
          <w:p w:rsidR="00535AA2" w:rsidRPr="006F3A89" w:rsidRDefault="00535AA2" w:rsidP="007C0250">
            <w:pPr>
              <w:suppressAutoHyphens w:val="0"/>
              <w:jc w:val="both"/>
              <w:rPr>
                <w:rFonts w:ascii="Arial" w:hAnsi="Arial" w:cs="Arial"/>
                <w:b/>
                <w:bCs/>
                <w:i/>
                <w:iCs/>
                <w:color w:val="000000"/>
                <w:spacing w:val="-4"/>
                <w:kern w:val="0"/>
                <w:sz w:val="20"/>
                <w:szCs w:val="20"/>
                <w:lang w:eastAsia="pl-PL"/>
              </w:rPr>
            </w:pPr>
            <w:r>
              <w:rPr>
                <w:rFonts w:ascii="Arial" w:hAnsi="Arial" w:cs="Arial"/>
                <w:b/>
                <w:bCs/>
                <w:sz w:val="20"/>
                <w:szCs w:val="20"/>
              </w:rPr>
              <w:t xml:space="preserve">CZĘŚC I: </w:t>
            </w:r>
            <w:r w:rsidRPr="006F3A89">
              <w:rPr>
                <w:rFonts w:ascii="Arial" w:hAnsi="Arial" w:cs="Arial"/>
                <w:b/>
                <w:bCs/>
                <w:sz w:val="20"/>
                <w:szCs w:val="20"/>
              </w:rPr>
              <w:t xml:space="preserve">Przebudowa muru oporowego </w:t>
            </w:r>
            <w:r w:rsidRPr="00A22577">
              <w:rPr>
                <w:rFonts w:ascii="Arial" w:hAnsi="Arial" w:cs="Arial"/>
                <w:sz w:val="20"/>
                <w:szCs w:val="20"/>
              </w:rPr>
              <w:t xml:space="preserve">w ramach zadania pn.: </w:t>
            </w:r>
            <w:r w:rsidRPr="00183DC1">
              <w:rPr>
                <w:rFonts w:ascii="Arial" w:hAnsi="Arial" w:cs="Arial"/>
                <w:b/>
                <w:bCs/>
                <w:sz w:val="20"/>
                <w:szCs w:val="20"/>
              </w:rPr>
              <w:t xml:space="preserve">„Budowa boiska sportowego </w:t>
            </w:r>
            <w:r w:rsidRPr="00183DC1">
              <w:rPr>
                <w:rFonts w:ascii="Arial" w:hAnsi="Arial" w:cs="Arial"/>
                <w:b/>
                <w:bCs/>
                <w:sz w:val="20"/>
                <w:szCs w:val="20"/>
              </w:rPr>
              <w:br/>
              <w:t>przy Zespole Szkół Licealnych i Zawodowych nr 2 ul. 1 Maja” w Jeleniej Górze</w:t>
            </w:r>
          </w:p>
        </w:tc>
      </w:tr>
    </w:tbl>
    <w:p w:rsidR="00535AA2" w:rsidRDefault="00535AA2" w:rsidP="00190C3B"/>
    <w:tbl>
      <w:tblPr>
        <w:tblW w:w="10065" w:type="dxa"/>
        <w:tblInd w:w="2" w:type="dxa"/>
        <w:tblLayout w:type="fixed"/>
        <w:tblCellMar>
          <w:left w:w="70" w:type="dxa"/>
          <w:right w:w="70" w:type="dxa"/>
        </w:tblCellMar>
        <w:tblLook w:val="0000"/>
      </w:tblPr>
      <w:tblGrid>
        <w:gridCol w:w="6629"/>
        <w:gridCol w:w="3436"/>
      </w:tblGrid>
      <w:tr w:rsidR="00535AA2">
        <w:tc>
          <w:tcPr>
            <w:tcW w:w="6629" w:type="dxa"/>
            <w:vAlign w:val="center"/>
          </w:tcPr>
          <w:p w:rsidR="00535AA2" w:rsidRDefault="00535AA2" w:rsidP="007C0250">
            <w:r>
              <w:rPr>
                <w:rFonts w:ascii="Arial" w:hAnsi="Arial" w:cs="Arial"/>
                <w:b/>
                <w:bCs/>
                <w:sz w:val="20"/>
                <w:szCs w:val="20"/>
              </w:rPr>
              <w:t xml:space="preserve">Nr referencyjny nadany sprawie przez Zamawiającego: </w:t>
            </w:r>
          </w:p>
        </w:tc>
        <w:tc>
          <w:tcPr>
            <w:tcW w:w="3436" w:type="dxa"/>
            <w:vAlign w:val="center"/>
          </w:tcPr>
          <w:p w:rsidR="00535AA2" w:rsidRDefault="00535AA2" w:rsidP="007C0250">
            <w:pPr>
              <w:jc w:val="right"/>
              <w:rPr>
                <w:rFonts w:ascii="Arial" w:hAnsi="Arial" w:cs="Arial"/>
                <w:b/>
                <w:bCs/>
                <w:sz w:val="20"/>
                <w:szCs w:val="20"/>
                <w:shd w:val="clear" w:color="auto" w:fill="FFFF00"/>
              </w:rPr>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12</w:t>
            </w:r>
            <w:r w:rsidRPr="007431F4">
              <w:rPr>
                <w:rFonts w:ascii="Arial" w:hAnsi="Arial" w:cs="Arial"/>
                <w:b/>
                <w:bCs/>
                <w:sz w:val="20"/>
                <w:szCs w:val="20"/>
              </w:rPr>
              <w:t>.</w:t>
            </w:r>
            <w:r>
              <w:rPr>
                <w:rFonts w:ascii="Arial" w:hAnsi="Arial" w:cs="Arial"/>
                <w:b/>
                <w:bCs/>
                <w:sz w:val="20"/>
                <w:szCs w:val="20"/>
              </w:rPr>
              <w:t>2020</w:t>
            </w:r>
          </w:p>
        </w:tc>
      </w:tr>
    </w:tbl>
    <w:p w:rsidR="00535AA2" w:rsidRDefault="00535AA2" w:rsidP="00544B44">
      <w:pPr>
        <w:spacing w:after="120"/>
        <w:jc w:val="center"/>
        <w:rPr>
          <w:rFonts w:ascii="Arial" w:hAnsi="Arial" w:cs="Arial"/>
          <w:b/>
          <w:bCs/>
          <w:sz w:val="20"/>
          <w:szCs w:val="20"/>
        </w:rPr>
      </w:pPr>
    </w:p>
    <w:p w:rsidR="00535AA2" w:rsidRDefault="00535AA2" w:rsidP="00241048">
      <w:pPr>
        <w:spacing w:after="60"/>
        <w:ind w:left="-142"/>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535AA2" w:rsidRDefault="00535AA2" w:rsidP="00190C3B">
      <w:pPr>
        <w:pStyle w:val="BodyTextIndent"/>
        <w:spacing w:before="240"/>
        <w:ind w:left="-142"/>
      </w:pPr>
      <w:r>
        <w:rPr>
          <w:b/>
          <w:bCs/>
          <w:sz w:val="20"/>
          <w:szCs w:val="20"/>
        </w:rPr>
        <w:t>2. WYKONAWCA:</w:t>
      </w:r>
    </w:p>
    <w:tbl>
      <w:tblPr>
        <w:tblW w:w="10469"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535AA2">
        <w:trPr>
          <w:cantSplit/>
          <w:trHeight w:val="255"/>
        </w:trPr>
        <w:tc>
          <w:tcPr>
            <w:tcW w:w="568" w:type="dxa"/>
            <w:vAlign w:val="center"/>
          </w:tcPr>
          <w:p w:rsidR="00535AA2" w:rsidRDefault="00535AA2" w:rsidP="00CE7AC4">
            <w:pPr>
              <w:jc w:val="center"/>
            </w:pPr>
            <w:r>
              <w:rPr>
                <w:rFonts w:ascii="Arial" w:hAnsi="Arial" w:cs="Arial"/>
                <w:b/>
                <w:bCs/>
                <w:sz w:val="20"/>
                <w:szCs w:val="20"/>
              </w:rPr>
              <w:t>L.p.</w:t>
            </w:r>
          </w:p>
        </w:tc>
        <w:tc>
          <w:tcPr>
            <w:tcW w:w="5387" w:type="dxa"/>
            <w:vAlign w:val="center"/>
          </w:tcPr>
          <w:p w:rsidR="00535AA2" w:rsidRDefault="00535AA2" w:rsidP="00CE7AC4">
            <w:pPr>
              <w:jc w:val="center"/>
            </w:pPr>
            <w:r>
              <w:rPr>
                <w:rFonts w:ascii="Arial" w:hAnsi="Arial" w:cs="Arial"/>
                <w:b/>
                <w:bCs/>
                <w:sz w:val="20"/>
                <w:szCs w:val="20"/>
              </w:rPr>
              <w:t>Nazwa Wykonawcy</w:t>
            </w:r>
          </w:p>
        </w:tc>
        <w:tc>
          <w:tcPr>
            <w:tcW w:w="4514" w:type="dxa"/>
            <w:vAlign w:val="center"/>
          </w:tcPr>
          <w:p w:rsidR="00535AA2" w:rsidRDefault="00535AA2" w:rsidP="00CE7AC4">
            <w:pPr>
              <w:jc w:val="center"/>
            </w:pPr>
            <w:r>
              <w:rPr>
                <w:rFonts w:ascii="Arial" w:hAnsi="Arial" w:cs="Arial"/>
                <w:b/>
                <w:bCs/>
                <w:sz w:val="20"/>
                <w:szCs w:val="20"/>
              </w:rPr>
              <w:t>Adres Wykonawcy</w:t>
            </w:r>
          </w:p>
        </w:tc>
      </w:tr>
      <w:tr w:rsidR="00535AA2">
        <w:trPr>
          <w:cantSplit/>
          <w:trHeight w:val="1030"/>
        </w:trPr>
        <w:tc>
          <w:tcPr>
            <w:tcW w:w="568" w:type="dxa"/>
            <w:tcBorders>
              <w:bottom w:val="single" w:sz="6" w:space="0" w:color="000001"/>
            </w:tcBorders>
          </w:tcPr>
          <w:p w:rsidR="00535AA2" w:rsidRDefault="00535AA2">
            <w:pPr>
              <w:jc w:val="both"/>
              <w:rPr>
                <w:rFonts w:ascii="Arial" w:hAnsi="Arial" w:cs="Arial"/>
                <w:b/>
                <w:bCs/>
                <w:sz w:val="20"/>
                <w:szCs w:val="20"/>
              </w:rPr>
            </w:pPr>
          </w:p>
        </w:tc>
        <w:tc>
          <w:tcPr>
            <w:tcW w:w="5387" w:type="dxa"/>
            <w:tcBorders>
              <w:bottom w:val="single" w:sz="6" w:space="0" w:color="000001"/>
            </w:tcBorders>
          </w:tcPr>
          <w:p w:rsidR="00535AA2" w:rsidRDefault="00535AA2" w:rsidP="004F1836">
            <w:pPr>
              <w:jc w:val="both"/>
              <w:rPr>
                <w:rFonts w:ascii="Arial" w:hAnsi="Arial" w:cs="Arial"/>
                <w:b/>
                <w:bCs/>
                <w:sz w:val="20"/>
                <w:szCs w:val="20"/>
              </w:rPr>
            </w:pPr>
          </w:p>
        </w:tc>
        <w:tc>
          <w:tcPr>
            <w:tcW w:w="4514" w:type="dxa"/>
            <w:tcBorders>
              <w:bottom w:val="single" w:sz="6" w:space="0" w:color="000001"/>
            </w:tcBorders>
          </w:tcPr>
          <w:p w:rsidR="00535AA2" w:rsidRDefault="00535AA2">
            <w:pPr>
              <w:jc w:val="both"/>
              <w:rPr>
                <w:rFonts w:ascii="Arial" w:hAnsi="Arial" w:cs="Arial"/>
                <w:b/>
                <w:bCs/>
                <w:sz w:val="20"/>
                <w:szCs w:val="20"/>
              </w:rPr>
            </w:pPr>
          </w:p>
        </w:tc>
      </w:tr>
    </w:tbl>
    <w:p w:rsidR="00535AA2" w:rsidRDefault="00535AA2">
      <w:pPr>
        <w:jc w:val="both"/>
        <w:rPr>
          <w:rFonts w:ascii="Arial" w:hAnsi="Arial" w:cs="Arial"/>
          <w:b/>
          <w:bCs/>
          <w:sz w:val="10"/>
          <w:szCs w:val="10"/>
        </w:rPr>
      </w:pPr>
    </w:p>
    <w:p w:rsidR="00535AA2" w:rsidRPr="00B461D3" w:rsidRDefault="00535AA2">
      <w:pPr>
        <w:jc w:val="center"/>
        <w:rPr>
          <w:rFonts w:ascii="Arial" w:hAnsi="Arial" w:cs="Arial"/>
          <w:b/>
          <w:bCs/>
          <w:sz w:val="10"/>
          <w:szCs w:val="10"/>
        </w:rPr>
      </w:pPr>
    </w:p>
    <w:p w:rsidR="00535AA2" w:rsidRDefault="00535AA2">
      <w:pPr>
        <w:jc w:val="center"/>
      </w:pPr>
      <w:r>
        <w:rPr>
          <w:rFonts w:ascii="Arial" w:hAnsi="Arial" w:cs="Arial"/>
          <w:b/>
          <w:bCs/>
          <w:sz w:val="20"/>
          <w:szCs w:val="20"/>
        </w:rPr>
        <w:t>OŚWIADCZAM, ŻE:</w:t>
      </w:r>
    </w:p>
    <w:p w:rsidR="00535AA2" w:rsidRPr="004F54D1" w:rsidRDefault="00535AA2">
      <w:pPr>
        <w:jc w:val="center"/>
      </w:pPr>
      <w:r>
        <w:rPr>
          <w:rFonts w:ascii="Arial" w:hAnsi="Arial" w:cs="Arial"/>
          <w:sz w:val="20"/>
          <w:szCs w:val="20"/>
        </w:rPr>
        <w:t xml:space="preserve">przy wykonaniu zamówienia </w:t>
      </w:r>
      <w:r w:rsidRPr="004F54D1">
        <w:rPr>
          <w:rFonts w:ascii="Arial" w:hAnsi="Arial" w:cs="Arial"/>
          <w:sz w:val="20"/>
          <w:szCs w:val="20"/>
        </w:rPr>
        <w:t xml:space="preserve">uczestniczyć będą następujące osoby: </w:t>
      </w:r>
    </w:p>
    <w:p w:rsidR="00535AA2" w:rsidRDefault="00535AA2" w:rsidP="0042064D">
      <w:pPr>
        <w:jc w:val="center"/>
        <w:rPr>
          <w:rFonts w:ascii="Arial" w:hAnsi="Arial" w:cs="Arial"/>
          <w:sz w:val="20"/>
          <w:szCs w:val="20"/>
        </w:rPr>
      </w:pPr>
      <w:r w:rsidRPr="004F54D1">
        <w:rPr>
          <w:rFonts w:ascii="Arial" w:hAnsi="Arial" w:cs="Arial"/>
          <w:sz w:val="20"/>
          <w:szCs w:val="20"/>
        </w:rPr>
        <w:t xml:space="preserve">zgodnie z wymogiem określonym w pkt 9.1.3. </w:t>
      </w:r>
      <w:r>
        <w:rPr>
          <w:rFonts w:ascii="Arial" w:hAnsi="Arial" w:cs="Arial"/>
          <w:sz w:val="20"/>
          <w:szCs w:val="20"/>
        </w:rPr>
        <w:t xml:space="preserve">pkt 1) lit. a) </w:t>
      </w:r>
      <w:r w:rsidRPr="004F54D1">
        <w:rPr>
          <w:rFonts w:ascii="Arial" w:hAnsi="Arial" w:cs="Arial"/>
          <w:sz w:val="20"/>
          <w:szCs w:val="20"/>
        </w:rPr>
        <w:t>Tomu I SIWZ</w:t>
      </w:r>
    </w:p>
    <w:p w:rsidR="00535AA2" w:rsidRDefault="00535AA2" w:rsidP="0042064D">
      <w:pPr>
        <w:jc w:val="center"/>
        <w:rPr>
          <w:rFonts w:ascii="Arial" w:hAnsi="Arial" w:cs="Arial"/>
          <w:sz w:val="20"/>
          <w:szCs w:val="20"/>
        </w:rPr>
      </w:pPr>
    </w:p>
    <w:tbl>
      <w:tblPr>
        <w:tblW w:w="10360" w:type="dxa"/>
        <w:jc w:val="center"/>
        <w:tblLayout w:type="fixed"/>
        <w:tblCellMar>
          <w:left w:w="70" w:type="dxa"/>
          <w:right w:w="70" w:type="dxa"/>
        </w:tblCellMar>
        <w:tblLook w:val="0000"/>
      </w:tblPr>
      <w:tblGrid>
        <w:gridCol w:w="489"/>
        <w:gridCol w:w="4807"/>
        <w:gridCol w:w="2796"/>
        <w:gridCol w:w="2268"/>
      </w:tblGrid>
      <w:tr w:rsidR="00535AA2">
        <w:trPr>
          <w:trHeight w:val="917"/>
          <w:jc w:val="center"/>
        </w:trPr>
        <w:tc>
          <w:tcPr>
            <w:tcW w:w="489" w:type="dxa"/>
            <w:tcBorders>
              <w:top w:val="single" w:sz="4" w:space="0" w:color="000001"/>
              <w:left w:val="single" w:sz="4" w:space="0" w:color="000001"/>
              <w:bottom w:val="single" w:sz="4" w:space="0" w:color="000001"/>
            </w:tcBorders>
            <w:vAlign w:val="center"/>
          </w:tcPr>
          <w:p w:rsidR="00535AA2" w:rsidRDefault="00535AA2" w:rsidP="00441380">
            <w:pPr>
              <w:pStyle w:val="Tekstpodstawowy21"/>
              <w:jc w:val="center"/>
            </w:pPr>
            <w:r>
              <w:rPr>
                <w:sz w:val="18"/>
                <w:szCs w:val="18"/>
              </w:rPr>
              <w:t>L.p.</w:t>
            </w:r>
          </w:p>
        </w:tc>
        <w:tc>
          <w:tcPr>
            <w:tcW w:w="4807" w:type="dxa"/>
            <w:tcBorders>
              <w:top w:val="single" w:sz="4" w:space="0" w:color="000001"/>
              <w:left w:val="single" w:sz="4" w:space="0" w:color="000001"/>
              <w:bottom w:val="single" w:sz="4" w:space="0" w:color="000001"/>
            </w:tcBorders>
            <w:vAlign w:val="center"/>
          </w:tcPr>
          <w:p w:rsidR="00535AA2" w:rsidRDefault="00535AA2" w:rsidP="00441380">
            <w:pPr>
              <w:pStyle w:val="Tekstpodstawowy21"/>
              <w:jc w:val="center"/>
            </w:pPr>
            <w:r>
              <w:rPr>
                <w:sz w:val="18"/>
                <w:szCs w:val="18"/>
              </w:rPr>
              <w:t xml:space="preserve">Funkcja/Zakres wykonywanych czynności </w:t>
            </w:r>
            <w:r>
              <w:br/>
            </w:r>
            <w:r>
              <w:rPr>
                <w:sz w:val="18"/>
                <w:szCs w:val="18"/>
              </w:rPr>
              <w:t>w ramach niniejszego zamówienia</w:t>
            </w:r>
          </w:p>
        </w:tc>
        <w:tc>
          <w:tcPr>
            <w:tcW w:w="2796" w:type="dxa"/>
            <w:tcBorders>
              <w:top w:val="single" w:sz="4" w:space="0" w:color="000001"/>
              <w:left w:val="single" w:sz="4" w:space="0" w:color="000001"/>
              <w:bottom w:val="single" w:sz="4" w:space="0" w:color="000001"/>
            </w:tcBorders>
            <w:vAlign w:val="center"/>
          </w:tcPr>
          <w:p w:rsidR="00535AA2" w:rsidRDefault="00535AA2" w:rsidP="00441380">
            <w:pPr>
              <w:pStyle w:val="Tekstpodstawowy21"/>
              <w:jc w:val="center"/>
            </w:pPr>
            <w:r>
              <w:rPr>
                <w:b/>
                <w:bCs/>
                <w:sz w:val="18"/>
                <w:szCs w:val="18"/>
              </w:rPr>
              <w:t>Kwalifikacje zawodowe</w:t>
            </w:r>
            <w:r>
              <w:rPr>
                <w:sz w:val="18"/>
                <w:szCs w:val="18"/>
              </w:rPr>
              <w:t xml:space="preserve"> (uprawnienia)</w:t>
            </w:r>
          </w:p>
          <w:p w:rsidR="00535AA2" w:rsidRDefault="00535AA2" w:rsidP="00441380">
            <w:pPr>
              <w:pStyle w:val="Tekstpodstawowy21"/>
              <w:jc w:val="center"/>
            </w:pPr>
            <w:r>
              <w:rPr>
                <w:i/>
                <w:iCs/>
                <w:sz w:val="16"/>
                <w:szCs w:val="16"/>
              </w:rPr>
              <w:t>(podstawa prawna udzielenia)</w:t>
            </w:r>
          </w:p>
          <w:p w:rsidR="00535AA2" w:rsidRDefault="00535AA2" w:rsidP="00441380">
            <w:pPr>
              <w:pStyle w:val="Tekstpodstawowy21"/>
              <w:jc w:val="center"/>
              <w:rPr>
                <w:sz w:val="16"/>
                <w:szCs w:val="16"/>
              </w:rPr>
            </w:pPr>
          </w:p>
        </w:tc>
        <w:tc>
          <w:tcPr>
            <w:tcW w:w="2268" w:type="dxa"/>
            <w:tcBorders>
              <w:top w:val="single" w:sz="4" w:space="0" w:color="000001"/>
              <w:left w:val="single" w:sz="4" w:space="0" w:color="000001"/>
              <w:bottom w:val="single" w:sz="4" w:space="0" w:color="000001"/>
              <w:right w:val="single" w:sz="4" w:space="0" w:color="000001"/>
            </w:tcBorders>
            <w:vAlign w:val="center"/>
          </w:tcPr>
          <w:p w:rsidR="00535AA2" w:rsidRDefault="00535AA2" w:rsidP="009D0A82">
            <w:pPr>
              <w:pStyle w:val="Tekstpodstawowy21"/>
              <w:jc w:val="center"/>
            </w:pPr>
            <w:r>
              <w:rPr>
                <w:sz w:val="18"/>
                <w:szCs w:val="18"/>
              </w:rPr>
              <w:t>Podstawa dysponowania</w:t>
            </w:r>
            <w:r>
              <w:br/>
            </w:r>
            <w:r>
              <w:rPr>
                <w:sz w:val="18"/>
                <w:szCs w:val="18"/>
              </w:rPr>
              <w:t xml:space="preserve"> tymi osobami</w:t>
            </w:r>
            <w:r>
              <w:t xml:space="preserve"> </w:t>
            </w:r>
            <w:r>
              <w:rPr>
                <w:i/>
                <w:iCs/>
                <w:sz w:val="16"/>
                <w:szCs w:val="16"/>
              </w:rPr>
              <w:t>(umowa o pracę, umowa zlecenie)</w:t>
            </w:r>
          </w:p>
          <w:p w:rsidR="00535AA2" w:rsidRDefault="00535AA2" w:rsidP="00441380">
            <w:pPr>
              <w:pStyle w:val="Tekstpodstawowy21"/>
              <w:jc w:val="center"/>
            </w:pPr>
            <w:r>
              <w:rPr>
                <w:i/>
                <w:iCs/>
                <w:sz w:val="16"/>
                <w:szCs w:val="16"/>
              </w:rPr>
              <w:t>pkt. 9.3 .SIWZ</w:t>
            </w:r>
          </w:p>
        </w:tc>
      </w:tr>
      <w:tr w:rsidR="00535AA2">
        <w:trPr>
          <w:trHeight w:val="1679"/>
          <w:jc w:val="center"/>
        </w:trPr>
        <w:tc>
          <w:tcPr>
            <w:tcW w:w="489" w:type="dxa"/>
            <w:tcBorders>
              <w:top w:val="single" w:sz="4" w:space="0" w:color="000001"/>
              <w:left w:val="single" w:sz="4" w:space="0" w:color="000001"/>
              <w:bottom w:val="single" w:sz="4" w:space="0" w:color="000001"/>
            </w:tcBorders>
            <w:vAlign w:val="center"/>
          </w:tcPr>
          <w:p w:rsidR="00535AA2" w:rsidRPr="00E3484C" w:rsidRDefault="00535AA2" w:rsidP="00E6057C">
            <w:pPr>
              <w:pStyle w:val="Tekstpodstawowy21"/>
              <w:jc w:val="center"/>
              <w:textAlignment w:val="auto"/>
              <w:rPr>
                <w:sz w:val="20"/>
                <w:szCs w:val="20"/>
              </w:rPr>
            </w:pPr>
            <w:r>
              <w:rPr>
                <w:sz w:val="20"/>
                <w:szCs w:val="20"/>
              </w:rPr>
              <w:t>1.</w:t>
            </w:r>
          </w:p>
        </w:tc>
        <w:tc>
          <w:tcPr>
            <w:tcW w:w="4807" w:type="dxa"/>
            <w:tcBorders>
              <w:top w:val="single" w:sz="4" w:space="0" w:color="000001"/>
              <w:left w:val="single" w:sz="4" w:space="0" w:color="000001"/>
              <w:bottom w:val="single" w:sz="4" w:space="0" w:color="000001"/>
            </w:tcBorders>
            <w:vAlign w:val="center"/>
          </w:tcPr>
          <w:p w:rsidR="00535AA2" w:rsidRPr="00CC54DD" w:rsidRDefault="00535AA2" w:rsidP="00190C3B">
            <w:pPr>
              <w:pStyle w:val="ListParagraph"/>
              <w:suppressAutoHyphens w:val="0"/>
              <w:spacing w:before="40"/>
              <w:ind w:left="0"/>
              <w:jc w:val="both"/>
              <w:rPr>
                <w:rFonts w:ascii="Arial" w:hAnsi="Arial" w:cs="Arial"/>
                <w:sz w:val="18"/>
                <w:szCs w:val="18"/>
              </w:rPr>
            </w:pPr>
            <w:r w:rsidRPr="00CC54DD">
              <w:rPr>
                <w:rFonts w:ascii="Arial" w:hAnsi="Arial" w:cs="Arial"/>
                <w:b/>
                <w:bCs/>
                <w:sz w:val="18"/>
                <w:szCs w:val="18"/>
              </w:rPr>
              <w:t>Kierownik budowy</w:t>
            </w:r>
            <w:r w:rsidRPr="00CC54DD">
              <w:rPr>
                <w:rFonts w:ascii="Arial" w:hAnsi="Arial" w:cs="Arial"/>
                <w:sz w:val="18"/>
                <w:szCs w:val="18"/>
              </w:rPr>
              <w:t xml:space="preserve"> – </w:t>
            </w:r>
            <w:r w:rsidRPr="00CC54DD">
              <w:rPr>
                <w:rFonts w:ascii="Arial" w:hAnsi="Arial" w:cs="Arial"/>
                <w:b/>
                <w:bCs/>
                <w:sz w:val="18"/>
                <w:szCs w:val="18"/>
              </w:rPr>
              <w:t>osoba posiadająca</w:t>
            </w:r>
            <w:r w:rsidRPr="00CC54DD">
              <w:rPr>
                <w:rFonts w:ascii="Arial" w:hAnsi="Arial" w:cs="Arial"/>
                <w:sz w:val="18"/>
                <w:szCs w:val="18"/>
              </w:rPr>
              <w:t xml:space="preserve"> </w:t>
            </w:r>
            <w:r w:rsidRPr="00CC54DD">
              <w:rPr>
                <w:rFonts w:ascii="Arial" w:hAnsi="Arial" w:cs="Arial"/>
                <w:b/>
                <w:bCs/>
                <w:sz w:val="18"/>
                <w:szCs w:val="18"/>
              </w:rPr>
              <w:t>uprawniona do</w:t>
            </w:r>
            <w:r w:rsidRPr="00CC54DD">
              <w:rPr>
                <w:rFonts w:ascii="Arial" w:hAnsi="Arial" w:cs="Arial"/>
                <w:sz w:val="18"/>
                <w:szCs w:val="18"/>
              </w:rPr>
              <w:t> </w:t>
            </w:r>
            <w:r w:rsidRPr="00CC54DD">
              <w:rPr>
                <w:rFonts w:ascii="Arial" w:hAnsi="Arial" w:cs="Arial"/>
                <w:b/>
                <w:bCs/>
                <w:sz w:val="18"/>
                <w:szCs w:val="18"/>
              </w:rPr>
              <w:t>kierowania</w:t>
            </w:r>
            <w:r w:rsidRPr="00CC54DD">
              <w:rPr>
                <w:rFonts w:ascii="Arial" w:hAnsi="Arial" w:cs="Arial"/>
                <w:sz w:val="18"/>
                <w:szCs w:val="18"/>
              </w:rPr>
              <w:t xml:space="preserve"> </w:t>
            </w:r>
            <w:r w:rsidRPr="00CC54DD">
              <w:rPr>
                <w:rFonts w:ascii="Arial" w:hAnsi="Arial" w:cs="Arial"/>
                <w:b/>
                <w:bCs/>
                <w:sz w:val="18"/>
                <w:szCs w:val="18"/>
              </w:rPr>
              <w:t>robotami budowlanymi w specjalności konstrukcyjno - budowlanej bez ograniczeń</w:t>
            </w:r>
          </w:p>
          <w:p w:rsidR="00535AA2" w:rsidRDefault="00535AA2" w:rsidP="00823097">
            <w:pPr>
              <w:ind w:left="40"/>
              <w:jc w:val="both"/>
              <w:rPr>
                <w:rFonts w:ascii="Arial" w:hAnsi="Arial" w:cs="Arial"/>
                <w:b/>
                <w:bCs/>
                <w:sz w:val="18"/>
                <w:szCs w:val="18"/>
              </w:rPr>
            </w:pPr>
          </w:p>
          <w:p w:rsidR="00535AA2" w:rsidRPr="00B744FF" w:rsidRDefault="00535AA2" w:rsidP="00823097">
            <w:pPr>
              <w:jc w:val="both"/>
              <w:rPr>
                <w:rFonts w:ascii="Arial" w:hAnsi="Arial" w:cs="Arial"/>
                <w:i/>
                <w:iCs/>
                <w:sz w:val="18"/>
                <w:szCs w:val="18"/>
              </w:rPr>
            </w:pPr>
          </w:p>
          <w:p w:rsidR="00535AA2" w:rsidRPr="00B744FF" w:rsidRDefault="00535AA2" w:rsidP="00823097">
            <w:pPr>
              <w:ind w:left="40"/>
              <w:jc w:val="both"/>
              <w:rPr>
                <w:rFonts w:ascii="Arial" w:hAnsi="Arial" w:cs="Arial"/>
                <w:b/>
                <w:bCs/>
                <w:sz w:val="18"/>
                <w:szCs w:val="18"/>
              </w:rPr>
            </w:pPr>
            <w:r w:rsidRPr="00B744FF">
              <w:rPr>
                <w:rFonts w:ascii="Arial" w:hAnsi="Arial" w:cs="Arial"/>
                <w:i/>
                <w:iCs/>
                <w:sz w:val="18"/>
                <w:szCs w:val="18"/>
              </w:rPr>
              <w:t>Imię i nazwisko ……………………….……….............</w:t>
            </w:r>
          </w:p>
        </w:tc>
        <w:tc>
          <w:tcPr>
            <w:tcW w:w="2796" w:type="dxa"/>
            <w:tcBorders>
              <w:top w:val="single" w:sz="4" w:space="0" w:color="000001"/>
              <w:left w:val="single" w:sz="4" w:space="0" w:color="000001"/>
              <w:bottom w:val="single" w:sz="4" w:space="0" w:color="000001"/>
            </w:tcBorders>
          </w:tcPr>
          <w:p w:rsidR="00535AA2" w:rsidRDefault="00535AA2"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535AA2" w:rsidRDefault="00535AA2" w:rsidP="00441380">
            <w:pPr>
              <w:pStyle w:val="Tekstpodstawowy21"/>
              <w:rPr>
                <w:sz w:val="20"/>
                <w:szCs w:val="20"/>
              </w:rPr>
            </w:pPr>
          </w:p>
        </w:tc>
      </w:tr>
    </w:tbl>
    <w:p w:rsidR="00535AA2" w:rsidRDefault="00535AA2">
      <w:pPr>
        <w:pStyle w:val="Header"/>
        <w:ind w:left="284" w:hanging="284"/>
        <w:jc w:val="both"/>
        <w:rPr>
          <w:rFonts w:ascii="Arial" w:hAnsi="Arial" w:cs="Arial"/>
          <w:sz w:val="20"/>
          <w:szCs w:val="20"/>
        </w:rPr>
      </w:pPr>
    </w:p>
    <w:p w:rsidR="00535AA2" w:rsidRDefault="00535AA2">
      <w:pPr>
        <w:pStyle w:val="Header"/>
        <w:ind w:left="284" w:hanging="284"/>
        <w:jc w:val="both"/>
      </w:pPr>
      <w:r>
        <w:rPr>
          <w:rFonts w:ascii="Arial" w:hAnsi="Arial" w:cs="Arial"/>
          <w:sz w:val="20"/>
          <w:szCs w:val="20"/>
        </w:rPr>
        <w:t xml:space="preserve">3. Wykonawca może wnioskować o dokonanie zmiany osoby posiadającej stosowne uprawnienia </w:t>
      </w:r>
      <w:r>
        <w:br/>
      </w:r>
      <w:r>
        <w:rPr>
          <w:rFonts w:ascii="Arial" w:hAnsi="Arial" w:cs="Arial"/>
          <w:sz w:val="20"/>
          <w:szCs w:val="20"/>
        </w:rPr>
        <w:t>w następujących przypadkach:</w:t>
      </w:r>
    </w:p>
    <w:p w:rsidR="00535AA2" w:rsidRDefault="00535AA2">
      <w:pPr>
        <w:pStyle w:val="Header"/>
        <w:tabs>
          <w:tab w:val="left" w:pos="567"/>
        </w:tabs>
        <w:ind w:left="567" w:hanging="283"/>
        <w:rPr>
          <w:rFonts w:ascii="Arial" w:hAnsi="Arial" w:cs="Arial"/>
          <w:sz w:val="20"/>
          <w:szCs w:val="20"/>
        </w:rPr>
      </w:pPr>
      <w:r>
        <w:rPr>
          <w:rFonts w:ascii="Arial" w:hAnsi="Arial" w:cs="Arial"/>
          <w:sz w:val="20"/>
          <w:szCs w:val="20"/>
        </w:rPr>
        <w:t>a)</w:t>
      </w:r>
      <w:r>
        <w:rPr>
          <w:rFonts w:ascii="Arial" w:hAnsi="Arial" w:cs="Arial"/>
          <w:sz w:val="20"/>
          <w:szCs w:val="20"/>
        </w:rPr>
        <w:tab/>
        <w:t>śmierci, choroby lub innego zdarzenia losowego uniemożliwiającego pełnienie funkcji,</w:t>
      </w:r>
    </w:p>
    <w:p w:rsidR="00535AA2" w:rsidRDefault="00535AA2">
      <w:pPr>
        <w:pStyle w:val="Header"/>
        <w:tabs>
          <w:tab w:val="left" w:pos="567"/>
        </w:tabs>
        <w:ind w:left="567" w:hanging="283"/>
        <w:rPr>
          <w:rFonts w:ascii="Arial" w:hAnsi="Arial" w:cs="Arial"/>
          <w:sz w:val="20"/>
          <w:szCs w:val="20"/>
        </w:rPr>
      </w:pPr>
      <w:r>
        <w:rPr>
          <w:rFonts w:ascii="Arial" w:hAnsi="Arial" w:cs="Arial"/>
          <w:sz w:val="20"/>
          <w:szCs w:val="20"/>
        </w:rPr>
        <w:t>b)</w:t>
      </w:r>
      <w:r>
        <w:rPr>
          <w:rFonts w:ascii="Arial" w:hAnsi="Arial" w:cs="Arial"/>
          <w:sz w:val="20"/>
          <w:szCs w:val="20"/>
        </w:rPr>
        <w:tab/>
        <w:t>nie wywiązywania się tej osoby z obowiązków wynikających z umowy.</w:t>
      </w:r>
    </w:p>
    <w:p w:rsidR="00535AA2" w:rsidRDefault="00535AA2">
      <w:pPr>
        <w:pStyle w:val="Header"/>
        <w:tabs>
          <w:tab w:val="left" w:pos="567"/>
        </w:tabs>
        <w:ind w:left="567" w:hanging="283"/>
        <w:rPr>
          <w:rFonts w:ascii="Arial" w:hAnsi="Arial" w:cs="Arial"/>
          <w:sz w:val="20"/>
          <w:szCs w:val="20"/>
        </w:rPr>
      </w:pPr>
    </w:p>
    <w:p w:rsidR="00535AA2" w:rsidRDefault="00535AA2">
      <w:pPr>
        <w:tabs>
          <w:tab w:val="left" w:pos="284"/>
        </w:tabs>
        <w:ind w:left="284" w:hanging="284"/>
        <w:jc w:val="both"/>
      </w:pPr>
      <w:r>
        <w:rPr>
          <w:rFonts w:ascii="Arial" w:hAnsi="Arial" w:cs="Arial"/>
          <w:sz w:val="20"/>
          <w:szCs w:val="20"/>
        </w:rPr>
        <w:t xml:space="preserve">4. </w:t>
      </w:r>
      <w:r>
        <w:rPr>
          <w:rFonts w:ascii="Arial" w:hAnsi="Arial" w:cs="Arial"/>
          <w:sz w:val="20"/>
          <w:szCs w:val="20"/>
        </w:rPr>
        <w:tab/>
        <w:t>Zamawiający ma prawo żądać od Wykonawcy zmiany wskazanej osoby jeżeli uzna, że nie spełnia ona</w:t>
      </w:r>
      <w:r>
        <w:rPr>
          <w:rFonts w:ascii="Arial" w:hAnsi="Arial" w:cs="Arial"/>
          <w:sz w:val="20"/>
          <w:szCs w:val="20"/>
        </w:rPr>
        <w:br/>
        <w:t>w sposób należyty obowiązków wynikających z umowy.</w:t>
      </w:r>
    </w:p>
    <w:p w:rsidR="00535AA2" w:rsidRDefault="00535AA2">
      <w:pPr>
        <w:tabs>
          <w:tab w:val="left" w:pos="284"/>
        </w:tabs>
        <w:ind w:left="284" w:hanging="284"/>
        <w:jc w:val="both"/>
        <w:rPr>
          <w:rFonts w:ascii="Arial" w:hAnsi="Arial" w:cs="Arial"/>
          <w:sz w:val="4"/>
          <w:szCs w:val="4"/>
        </w:rPr>
      </w:pPr>
    </w:p>
    <w:p w:rsidR="00535AA2" w:rsidRDefault="00535AA2">
      <w:pPr>
        <w:tabs>
          <w:tab w:val="left" w:pos="284"/>
        </w:tabs>
        <w:ind w:left="284" w:hanging="284"/>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Wykonawca w przypadkach wymienionych w pkt 3 i/lub 4 zobowiązany jest zapewnić zastępstwo przez osobę legitymującą się co najmniej kwalifikacjami, o których mowa w pkt. 9.1.3. Tom I SIWZ.</w:t>
      </w:r>
    </w:p>
    <w:p w:rsidR="00535AA2" w:rsidRDefault="00535AA2">
      <w:pPr>
        <w:tabs>
          <w:tab w:val="left" w:pos="284"/>
        </w:tabs>
        <w:ind w:left="284" w:hanging="284"/>
        <w:jc w:val="both"/>
        <w:rPr>
          <w:rFonts w:ascii="Arial" w:hAnsi="Arial" w:cs="Arial"/>
          <w:sz w:val="20"/>
          <w:szCs w:val="20"/>
        </w:rPr>
      </w:pPr>
    </w:p>
    <w:p w:rsidR="00535AA2" w:rsidRDefault="00535AA2" w:rsidP="003318C3">
      <w:pPr>
        <w:ind w:right="-471"/>
        <w:jc w:val="both"/>
        <w:rPr>
          <w:rFonts w:ascii="Arial" w:hAnsi="Arial" w:cs="Arial"/>
          <w:sz w:val="20"/>
          <w:szCs w:val="20"/>
        </w:rPr>
      </w:pPr>
    </w:p>
    <w:p w:rsidR="00535AA2" w:rsidRDefault="00535AA2" w:rsidP="003318C3">
      <w:pPr>
        <w:ind w:right="-471"/>
        <w:jc w:val="both"/>
        <w:rPr>
          <w:rFonts w:ascii="Arial" w:hAnsi="Arial" w:cs="Arial"/>
          <w:sz w:val="20"/>
          <w:szCs w:val="20"/>
        </w:rPr>
      </w:pPr>
    </w:p>
    <w:p w:rsidR="00535AA2" w:rsidRDefault="00535AA2" w:rsidP="003318C3">
      <w:pPr>
        <w:ind w:right="-471"/>
        <w:jc w:val="both"/>
        <w:rPr>
          <w:rFonts w:ascii="Arial" w:hAnsi="Arial" w:cs="Arial"/>
          <w:sz w:val="20"/>
          <w:szCs w:val="20"/>
        </w:rPr>
      </w:pPr>
    </w:p>
    <w:p w:rsidR="00535AA2" w:rsidRDefault="00535AA2" w:rsidP="003318C3">
      <w:pPr>
        <w:ind w:right="-471"/>
        <w:jc w:val="both"/>
        <w:rPr>
          <w:rFonts w:ascii="Arial" w:hAnsi="Arial" w:cs="Arial"/>
          <w:sz w:val="20"/>
          <w:szCs w:val="20"/>
        </w:rPr>
      </w:pPr>
    </w:p>
    <w:p w:rsidR="00535AA2" w:rsidRDefault="00535AA2" w:rsidP="003318C3">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35AA2" w:rsidRDefault="00535AA2" w:rsidP="003318C3">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535AA2" w:rsidRDefault="00535AA2" w:rsidP="003318C3">
      <w:pPr>
        <w:pStyle w:val="Header"/>
        <w:jc w:val="center"/>
        <w:rPr>
          <w:rFonts w:ascii="Arial" w:hAnsi="Arial" w:cs="Arial"/>
          <w:sz w:val="18"/>
          <w:szCs w:val="18"/>
        </w:rPr>
      </w:pPr>
    </w:p>
    <w:p w:rsidR="00535AA2" w:rsidRDefault="00535AA2">
      <w:pPr>
        <w:jc w:val="right"/>
        <w:rPr>
          <w:rFonts w:ascii="Arial" w:hAnsi="Arial" w:cs="Arial"/>
          <w:i/>
          <w:iCs/>
          <w:sz w:val="20"/>
          <w:szCs w:val="20"/>
        </w:rPr>
      </w:pPr>
    </w:p>
    <w:p w:rsidR="00535AA2" w:rsidRDefault="00535AA2" w:rsidP="00F56FDA">
      <w:pPr>
        <w:tabs>
          <w:tab w:val="left" w:pos="5730"/>
        </w:tabs>
        <w:rPr>
          <w:rFonts w:ascii="Calibri" w:hAnsi="Calibri" w:cs="Calibri"/>
          <w:sz w:val="10"/>
          <w:szCs w:val="10"/>
        </w:rPr>
      </w:pPr>
      <w:r>
        <w:rPr>
          <w:rFonts w:ascii="Calibri" w:hAnsi="Calibri" w:cs="Calibri"/>
          <w:sz w:val="10"/>
          <w:szCs w:val="10"/>
        </w:rPr>
        <w:tab/>
      </w:r>
    </w:p>
    <w:p w:rsidR="00535AA2" w:rsidRDefault="00535AA2" w:rsidP="00607D8E">
      <w:pPr>
        <w:ind w:right="-143"/>
        <w:jc w:val="right"/>
        <w:rPr>
          <w:rFonts w:ascii="Arial" w:hAnsi="Arial" w:cs="Arial"/>
          <w:i/>
          <w:iCs/>
          <w:sz w:val="20"/>
          <w:szCs w:val="20"/>
        </w:rPr>
      </w:pPr>
    </w:p>
    <w:p w:rsidR="00535AA2" w:rsidRDefault="00535AA2" w:rsidP="00607D8E">
      <w:pPr>
        <w:ind w:right="-143"/>
        <w:jc w:val="right"/>
        <w:rPr>
          <w:rFonts w:ascii="Arial" w:hAnsi="Arial" w:cs="Arial"/>
          <w:i/>
          <w:iCs/>
          <w:sz w:val="20"/>
          <w:szCs w:val="20"/>
        </w:rPr>
      </w:pPr>
    </w:p>
    <w:p w:rsidR="00535AA2" w:rsidRDefault="00535AA2" w:rsidP="002120EB">
      <w:pPr>
        <w:jc w:val="right"/>
        <w:rPr>
          <w:rFonts w:ascii="Arial" w:hAnsi="Arial" w:cs="Arial"/>
          <w:i/>
          <w:iCs/>
          <w:sz w:val="20"/>
          <w:szCs w:val="20"/>
        </w:rPr>
      </w:pPr>
      <w:r>
        <w:rPr>
          <w:rFonts w:ascii="Arial" w:hAnsi="Arial" w:cs="Arial"/>
          <w:i/>
          <w:iCs/>
          <w:sz w:val="20"/>
          <w:szCs w:val="20"/>
        </w:rPr>
        <w:br w:type="column"/>
      </w:r>
    </w:p>
    <w:p w:rsidR="00535AA2" w:rsidRDefault="00535AA2" w:rsidP="002120EB">
      <w:pPr>
        <w:jc w:val="right"/>
        <w:rPr>
          <w:rFonts w:ascii="Arial" w:hAnsi="Arial" w:cs="Arial"/>
          <w:i/>
          <w:iCs/>
          <w:sz w:val="20"/>
          <w:szCs w:val="20"/>
        </w:rPr>
      </w:pPr>
    </w:p>
    <w:p w:rsidR="00535AA2" w:rsidRDefault="00535AA2" w:rsidP="002120EB">
      <w:pPr>
        <w:jc w:val="right"/>
      </w:pPr>
      <w:r>
        <w:rPr>
          <w:rFonts w:ascii="Arial" w:hAnsi="Arial" w:cs="Arial"/>
          <w:i/>
          <w:iCs/>
          <w:sz w:val="20"/>
          <w:szCs w:val="20"/>
        </w:rPr>
        <w:t>Załącznik nr 4</w:t>
      </w:r>
      <w:r>
        <w:rPr>
          <w:rFonts w:ascii="Arial" w:hAnsi="Arial" w:cs="Arial"/>
          <w:i/>
          <w:iCs/>
          <w:sz w:val="20"/>
          <w:szCs w:val="20"/>
        </w:rPr>
        <w:tab/>
      </w:r>
    </w:p>
    <w:p w:rsidR="00535AA2" w:rsidRDefault="00535AA2" w:rsidP="002120EB">
      <w:pPr>
        <w:jc w:val="center"/>
        <w:rPr>
          <w:rFonts w:ascii="Arial" w:hAnsi="Arial" w:cs="Arial"/>
          <w:b/>
          <w:bCs/>
          <w:i/>
          <w:iCs/>
          <w:sz w:val="20"/>
          <w:szCs w:val="20"/>
        </w:rPr>
      </w:pPr>
    </w:p>
    <w:p w:rsidR="00535AA2" w:rsidRDefault="00535AA2" w:rsidP="002120EB">
      <w:pPr>
        <w:jc w:val="center"/>
      </w:pPr>
      <w:r>
        <w:rPr>
          <w:rFonts w:ascii="Arial" w:hAnsi="Arial" w:cs="Arial"/>
          <w:b/>
          <w:bCs/>
          <w:sz w:val="20"/>
          <w:szCs w:val="20"/>
        </w:rPr>
        <w:t>WYKAZ ROBÓT BUDOWLANYCH</w:t>
      </w:r>
    </w:p>
    <w:p w:rsidR="00535AA2" w:rsidRDefault="00535AA2" w:rsidP="002120EB">
      <w:pPr>
        <w:jc w:val="center"/>
        <w:rPr>
          <w:rFonts w:ascii="Arial" w:hAnsi="Arial" w:cs="Arial"/>
          <w:b/>
          <w:bCs/>
          <w:sz w:val="20"/>
          <w:szCs w:val="20"/>
        </w:rPr>
      </w:pPr>
      <w:r>
        <w:rPr>
          <w:rFonts w:ascii="Arial" w:hAnsi="Arial" w:cs="Arial"/>
          <w:b/>
          <w:bCs/>
          <w:sz w:val="20"/>
          <w:szCs w:val="20"/>
        </w:rPr>
        <w:t>w okresie 5 lat przed upływem terminu składania ofert</w:t>
      </w:r>
    </w:p>
    <w:p w:rsidR="00535AA2" w:rsidRDefault="00535AA2" w:rsidP="002120EB">
      <w:pPr>
        <w:jc w:val="center"/>
        <w:rPr>
          <w:rFonts w:ascii="Arial" w:hAnsi="Arial" w:cs="Arial"/>
          <w:b/>
          <w:bCs/>
          <w:sz w:val="20"/>
          <w:szCs w:val="20"/>
        </w:rPr>
      </w:pPr>
    </w:p>
    <w:p w:rsidR="00535AA2" w:rsidRDefault="00535AA2" w:rsidP="002120EB">
      <w:pPr>
        <w:jc w:val="both"/>
        <w:rPr>
          <w:rFonts w:ascii="Arial" w:hAnsi="Arial" w:cs="Arial"/>
          <w:b/>
          <w:bCs/>
          <w:sz w:val="10"/>
          <w:szCs w:val="10"/>
        </w:rPr>
      </w:pPr>
    </w:p>
    <w:p w:rsidR="00535AA2" w:rsidRDefault="00535AA2" w:rsidP="002120EB">
      <w:pPr>
        <w:jc w:val="both"/>
        <w:rPr>
          <w:rFonts w:ascii="Arial" w:hAnsi="Arial" w:cs="Arial"/>
          <w:b/>
          <w:bCs/>
          <w:sz w:val="10"/>
          <w:szCs w:val="10"/>
        </w:rPr>
      </w:pPr>
    </w:p>
    <w:p w:rsidR="00535AA2" w:rsidRDefault="00535AA2" w:rsidP="002120EB">
      <w:pPr>
        <w:jc w:val="both"/>
        <w:rPr>
          <w:rFonts w:ascii="Arial" w:hAnsi="Arial" w:cs="Arial"/>
          <w:b/>
          <w:bCs/>
          <w:sz w:val="10"/>
          <w:szCs w:val="10"/>
        </w:rPr>
      </w:pPr>
    </w:p>
    <w:tbl>
      <w:tblPr>
        <w:tblW w:w="10065" w:type="dxa"/>
        <w:tblInd w:w="2" w:type="dxa"/>
        <w:tblLayout w:type="fixed"/>
        <w:tblCellMar>
          <w:left w:w="70" w:type="dxa"/>
          <w:right w:w="70" w:type="dxa"/>
        </w:tblCellMar>
        <w:tblLook w:val="0000"/>
      </w:tblPr>
      <w:tblGrid>
        <w:gridCol w:w="1080"/>
        <w:gridCol w:w="8985"/>
      </w:tblGrid>
      <w:tr w:rsidR="00535AA2">
        <w:trPr>
          <w:trHeight w:val="482"/>
        </w:trPr>
        <w:tc>
          <w:tcPr>
            <w:tcW w:w="1080" w:type="dxa"/>
            <w:vAlign w:val="center"/>
          </w:tcPr>
          <w:p w:rsidR="00535AA2" w:rsidRDefault="00535AA2" w:rsidP="007C0250">
            <w:r>
              <w:rPr>
                <w:rFonts w:ascii="Arial" w:hAnsi="Arial" w:cs="Arial"/>
                <w:b/>
                <w:bCs/>
                <w:sz w:val="20"/>
                <w:szCs w:val="20"/>
                <w:lang w:eastAsia="pl-PL"/>
              </w:rPr>
              <w:t xml:space="preserve">Zadanie:   </w:t>
            </w:r>
          </w:p>
          <w:p w:rsidR="00535AA2" w:rsidRDefault="00535AA2" w:rsidP="007C0250">
            <w:pPr>
              <w:tabs>
                <w:tab w:val="left" w:pos="8326"/>
              </w:tabs>
            </w:pPr>
            <w:r>
              <w:rPr>
                <w:rFonts w:ascii="Arial" w:hAnsi="Arial" w:cs="Arial"/>
                <w:b/>
                <w:bCs/>
                <w:sz w:val="20"/>
                <w:szCs w:val="20"/>
              </w:rPr>
              <w:tab/>
            </w:r>
          </w:p>
        </w:tc>
        <w:tc>
          <w:tcPr>
            <w:tcW w:w="8985" w:type="dxa"/>
            <w:vAlign w:val="center"/>
          </w:tcPr>
          <w:p w:rsidR="00535AA2" w:rsidRPr="006F3A89" w:rsidRDefault="00535AA2" w:rsidP="007C0250">
            <w:pPr>
              <w:suppressAutoHyphens w:val="0"/>
              <w:jc w:val="both"/>
              <w:rPr>
                <w:rFonts w:ascii="Arial" w:hAnsi="Arial" w:cs="Arial"/>
                <w:b/>
                <w:bCs/>
                <w:i/>
                <w:iCs/>
                <w:color w:val="000000"/>
                <w:spacing w:val="-4"/>
                <w:kern w:val="0"/>
                <w:sz w:val="20"/>
                <w:szCs w:val="20"/>
                <w:lang w:eastAsia="pl-PL"/>
              </w:rPr>
            </w:pPr>
            <w:r>
              <w:rPr>
                <w:rFonts w:ascii="Arial" w:hAnsi="Arial" w:cs="Arial"/>
                <w:b/>
                <w:bCs/>
                <w:sz w:val="20"/>
                <w:szCs w:val="20"/>
              </w:rPr>
              <w:t xml:space="preserve">CZĘŚC I: </w:t>
            </w:r>
            <w:r w:rsidRPr="006F3A89">
              <w:rPr>
                <w:rFonts w:ascii="Arial" w:hAnsi="Arial" w:cs="Arial"/>
                <w:b/>
                <w:bCs/>
                <w:sz w:val="20"/>
                <w:szCs w:val="20"/>
              </w:rPr>
              <w:t xml:space="preserve">Przebudowa muru oporowego </w:t>
            </w:r>
            <w:r w:rsidRPr="00A22577">
              <w:rPr>
                <w:rFonts w:ascii="Arial" w:hAnsi="Arial" w:cs="Arial"/>
                <w:sz w:val="20"/>
                <w:szCs w:val="20"/>
              </w:rPr>
              <w:t xml:space="preserve">w ramach zadania pn.: </w:t>
            </w:r>
            <w:r w:rsidRPr="00183DC1">
              <w:rPr>
                <w:rFonts w:ascii="Arial" w:hAnsi="Arial" w:cs="Arial"/>
                <w:b/>
                <w:bCs/>
                <w:sz w:val="20"/>
                <w:szCs w:val="20"/>
              </w:rPr>
              <w:t xml:space="preserve">„Budowa boiska sportowego </w:t>
            </w:r>
            <w:r w:rsidRPr="00183DC1">
              <w:rPr>
                <w:rFonts w:ascii="Arial" w:hAnsi="Arial" w:cs="Arial"/>
                <w:b/>
                <w:bCs/>
                <w:sz w:val="20"/>
                <w:szCs w:val="20"/>
              </w:rPr>
              <w:br/>
              <w:t>przy Zespole Szkół Licealnych i Zawodowych nr 2 ul. 1 Maja” w Jeleniej Górze</w:t>
            </w:r>
          </w:p>
        </w:tc>
      </w:tr>
    </w:tbl>
    <w:p w:rsidR="00535AA2" w:rsidRDefault="00535AA2" w:rsidP="002120EB"/>
    <w:tbl>
      <w:tblPr>
        <w:tblW w:w="10065" w:type="dxa"/>
        <w:tblInd w:w="2" w:type="dxa"/>
        <w:tblLayout w:type="fixed"/>
        <w:tblCellMar>
          <w:left w:w="70" w:type="dxa"/>
          <w:right w:w="70" w:type="dxa"/>
        </w:tblCellMar>
        <w:tblLook w:val="0000"/>
      </w:tblPr>
      <w:tblGrid>
        <w:gridCol w:w="6629"/>
        <w:gridCol w:w="3010"/>
        <w:gridCol w:w="426"/>
      </w:tblGrid>
      <w:tr w:rsidR="00535AA2">
        <w:tc>
          <w:tcPr>
            <w:tcW w:w="6629" w:type="dxa"/>
            <w:vAlign w:val="center"/>
          </w:tcPr>
          <w:p w:rsidR="00535AA2" w:rsidRDefault="00535AA2" w:rsidP="007C0250">
            <w:r>
              <w:rPr>
                <w:rFonts w:ascii="Arial" w:hAnsi="Arial" w:cs="Arial"/>
                <w:b/>
                <w:bCs/>
                <w:sz w:val="20"/>
                <w:szCs w:val="20"/>
              </w:rPr>
              <w:t xml:space="preserve">Nr referencyjny nadany sprawie przez Zamawiającego: </w:t>
            </w:r>
          </w:p>
        </w:tc>
        <w:tc>
          <w:tcPr>
            <w:tcW w:w="3436" w:type="dxa"/>
            <w:gridSpan w:val="2"/>
            <w:vAlign w:val="center"/>
          </w:tcPr>
          <w:p w:rsidR="00535AA2" w:rsidRDefault="00535AA2" w:rsidP="007C0250">
            <w:pPr>
              <w:jc w:val="right"/>
              <w:rPr>
                <w:rFonts w:ascii="Arial" w:hAnsi="Arial" w:cs="Arial"/>
                <w:b/>
                <w:bCs/>
                <w:sz w:val="20"/>
                <w:szCs w:val="20"/>
                <w:shd w:val="clear" w:color="auto" w:fill="FFFF00"/>
              </w:rPr>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12</w:t>
            </w:r>
            <w:r w:rsidRPr="007431F4">
              <w:rPr>
                <w:rFonts w:ascii="Arial" w:hAnsi="Arial" w:cs="Arial"/>
                <w:b/>
                <w:bCs/>
                <w:sz w:val="20"/>
                <w:szCs w:val="20"/>
              </w:rPr>
              <w:t>.</w:t>
            </w:r>
            <w:r>
              <w:rPr>
                <w:rFonts w:ascii="Arial" w:hAnsi="Arial" w:cs="Arial"/>
                <w:b/>
                <w:bCs/>
                <w:sz w:val="20"/>
                <w:szCs w:val="20"/>
              </w:rPr>
              <w:t>2020</w:t>
            </w:r>
          </w:p>
        </w:tc>
      </w:tr>
      <w:tr w:rsidR="00535AA2">
        <w:trPr>
          <w:gridAfter w:val="1"/>
          <w:wAfter w:w="426" w:type="dxa"/>
        </w:trPr>
        <w:tc>
          <w:tcPr>
            <w:tcW w:w="6629" w:type="dxa"/>
            <w:vAlign w:val="center"/>
          </w:tcPr>
          <w:p w:rsidR="00535AA2" w:rsidRDefault="00535AA2" w:rsidP="002120EB">
            <w:pPr>
              <w:suppressAutoHyphens w:val="0"/>
              <w:rPr>
                <w:rFonts w:ascii="Arial" w:hAnsi="Arial" w:cs="Arial"/>
                <w:b/>
                <w:bCs/>
                <w:sz w:val="20"/>
                <w:szCs w:val="20"/>
              </w:rPr>
            </w:pPr>
          </w:p>
        </w:tc>
        <w:tc>
          <w:tcPr>
            <w:tcW w:w="3010" w:type="dxa"/>
            <w:vAlign w:val="center"/>
          </w:tcPr>
          <w:p w:rsidR="00535AA2" w:rsidRDefault="00535AA2" w:rsidP="007C0250">
            <w:pPr>
              <w:jc w:val="right"/>
              <w:rPr>
                <w:rFonts w:ascii="Arial" w:hAnsi="Arial" w:cs="Arial"/>
                <w:b/>
                <w:bCs/>
                <w:sz w:val="20"/>
                <w:szCs w:val="20"/>
              </w:rPr>
            </w:pPr>
          </w:p>
        </w:tc>
      </w:tr>
    </w:tbl>
    <w:p w:rsidR="00535AA2" w:rsidRDefault="00535AA2" w:rsidP="002120EB">
      <w:pPr>
        <w:jc w:val="center"/>
        <w:rPr>
          <w:rFonts w:ascii="Arial" w:hAnsi="Arial" w:cs="Arial"/>
          <w:b/>
          <w:bCs/>
          <w:sz w:val="20"/>
          <w:szCs w:val="20"/>
        </w:rPr>
      </w:pPr>
    </w:p>
    <w:p w:rsidR="00535AA2" w:rsidRPr="00E914FE" w:rsidRDefault="00535AA2" w:rsidP="002120EB">
      <w:pPr>
        <w:ind w:left="-284"/>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535AA2" w:rsidRDefault="00535AA2" w:rsidP="002120EB">
      <w:pPr>
        <w:pStyle w:val="BodyTextIndent"/>
        <w:spacing w:before="240"/>
        <w:ind w:left="-284"/>
        <w:rPr>
          <w:b/>
          <w:bCs/>
          <w:sz w:val="20"/>
          <w:szCs w:val="20"/>
        </w:rPr>
      </w:pPr>
      <w:r>
        <w:rPr>
          <w:b/>
          <w:bCs/>
          <w:sz w:val="20"/>
          <w:szCs w:val="20"/>
        </w:rPr>
        <w:t>2. WYKONAWCA:</w:t>
      </w:r>
    </w:p>
    <w:p w:rsidR="00535AA2" w:rsidRPr="00E914FE" w:rsidRDefault="00535AA2" w:rsidP="002120EB">
      <w:pPr>
        <w:pStyle w:val="BodyTextIndent"/>
        <w:ind w:left="-284"/>
        <w:rPr>
          <w:sz w:val="10"/>
          <w:szCs w:val="10"/>
        </w:rPr>
      </w:pPr>
    </w:p>
    <w:tbl>
      <w:tblPr>
        <w:tblW w:w="10123" w:type="dxa"/>
        <w:jc w:val="center"/>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5031"/>
        <w:gridCol w:w="4525"/>
      </w:tblGrid>
      <w:tr w:rsidR="00535AA2">
        <w:trPr>
          <w:cantSplit/>
          <w:jc w:val="center"/>
        </w:trPr>
        <w:tc>
          <w:tcPr>
            <w:tcW w:w="567" w:type="dxa"/>
          </w:tcPr>
          <w:p w:rsidR="00535AA2" w:rsidRDefault="00535AA2" w:rsidP="007C0250">
            <w:pPr>
              <w:jc w:val="both"/>
            </w:pPr>
            <w:r>
              <w:rPr>
                <w:rFonts w:ascii="Arial" w:hAnsi="Arial" w:cs="Arial"/>
                <w:b/>
                <w:bCs/>
                <w:sz w:val="20"/>
                <w:szCs w:val="20"/>
              </w:rPr>
              <w:t>L.p.</w:t>
            </w:r>
          </w:p>
        </w:tc>
        <w:tc>
          <w:tcPr>
            <w:tcW w:w="5031" w:type="dxa"/>
          </w:tcPr>
          <w:p w:rsidR="00535AA2" w:rsidRDefault="00535AA2" w:rsidP="007C0250">
            <w:pPr>
              <w:jc w:val="center"/>
            </w:pPr>
            <w:r>
              <w:rPr>
                <w:rFonts w:ascii="Arial" w:hAnsi="Arial" w:cs="Arial"/>
                <w:b/>
                <w:bCs/>
                <w:sz w:val="20"/>
                <w:szCs w:val="20"/>
              </w:rPr>
              <w:t>Nazwa Wykonawcy</w:t>
            </w:r>
          </w:p>
        </w:tc>
        <w:tc>
          <w:tcPr>
            <w:tcW w:w="4525" w:type="dxa"/>
          </w:tcPr>
          <w:p w:rsidR="00535AA2" w:rsidRDefault="00535AA2" w:rsidP="007C0250">
            <w:pPr>
              <w:jc w:val="center"/>
            </w:pPr>
            <w:r>
              <w:rPr>
                <w:rFonts w:ascii="Arial" w:hAnsi="Arial" w:cs="Arial"/>
                <w:b/>
                <w:bCs/>
                <w:sz w:val="20"/>
                <w:szCs w:val="20"/>
              </w:rPr>
              <w:t>Adres Wykonawcy</w:t>
            </w:r>
          </w:p>
        </w:tc>
      </w:tr>
      <w:tr w:rsidR="00535AA2">
        <w:trPr>
          <w:cantSplit/>
          <w:trHeight w:val="910"/>
          <w:jc w:val="center"/>
        </w:trPr>
        <w:tc>
          <w:tcPr>
            <w:tcW w:w="567" w:type="dxa"/>
            <w:tcBorders>
              <w:bottom w:val="single" w:sz="6" w:space="0" w:color="000001"/>
            </w:tcBorders>
          </w:tcPr>
          <w:p w:rsidR="00535AA2" w:rsidRDefault="00535AA2" w:rsidP="007C0250">
            <w:pPr>
              <w:jc w:val="both"/>
              <w:rPr>
                <w:rFonts w:ascii="Arial" w:hAnsi="Arial" w:cs="Arial"/>
                <w:b/>
                <w:bCs/>
                <w:sz w:val="20"/>
                <w:szCs w:val="20"/>
              </w:rPr>
            </w:pPr>
          </w:p>
        </w:tc>
        <w:tc>
          <w:tcPr>
            <w:tcW w:w="5031" w:type="dxa"/>
            <w:tcBorders>
              <w:bottom w:val="single" w:sz="6" w:space="0" w:color="000001"/>
            </w:tcBorders>
          </w:tcPr>
          <w:p w:rsidR="00535AA2" w:rsidRDefault="00535AA2" w:rsidP="007C0250">
            <w:pPr>
              <w:jc w:val="both"/>
              <w:rPr>
                <w:rFonts w:ascii="Arial" w:hAnsi="Arial" w:cs="Arial"/>
                <w:b/>
                <w:bCs/>
                <w:sz w:val="20"/>
                <w:szCs w:val="20"/>
              </w:rPr>
            </w:pPr>
          </w:p>
          <w:p w:rsidR="00535AA2" w:rsidRDefault="00535AA2" w:rsidP="007C0250">
            <w:pPr>
              <w:jc w:val="both"/>
              <w:rPr>
                <w:rFonts w:ascii="Arial" w:hAnsi="Arial" w:cs="Arial"/>
                <w:b/>
                <w:bCs/>
                <w:sz w:val="20"/>
                <w:szCs w:val="20"/>
              </w:rPr>
            </w:pPr>
          </w:p>
          <w:p w:rsidR="00535AA2" w:rsidRDefault="00535AA2" w:rsidP="007C0250">
            <w:pPr>
              <w:jc w:val="both"/>
              <w:rPr>
                <w:rFonts w:ascii="Arial" w:hAnsi="Arial" w:cs="Arial"/>
                <w:b/>
                <w:bCs/>
                <w:sz w:val="20"/>
                <w:szCs w:val="20"/>
              </w:rPr>
            </w:pPr>
          </w:p>
          <w:p w:rsidR="00535AA2" w:rsidRDefault="00535AA2" w:rsidP="007C0250">
            <w:pPr>
              <w:jc w:val="both"/>
              <w:rPr>
                <w:rFonts w:ascii="Arial" w:hAnsi="Arial" w:cs="Arial"/>
                <w:b/>
                <w:bCs/>
                <w:sz w:val="20"/>
                <w:szCs w:val="20"/>
              </w:rPr>
            </w:pPr>
          </w:p>
          <w:p w:rsidR="00535AA2" w:rsidRDefault="00535AA2" w:rsidP="007C0250">
            <w:pPr>
              <w:jc w:val="both"/>
              <w:rPr>
                <w:rFonts w:ascii="Arial" w:hAnsi="Arial" w:cs="Arial"/>
                <w:b/>
                <w:bCs/>
                <w:sz w:val="20"/>
                <w:szCs w:val="20"/>
              </w:rPr>
            </w:pPr>
          </w:p>
        </w:tc>
        <w:tc>
          <w:tcPr>
            <w:tcW w:w="4525" w:type="dxa"/>
            <w:tcBorders>
              <w:bottom w:val="single" w:sz="6" w:space="0" w:color="000001"/>
            </w:tcBorders>
          </w:tcPr>
          <w:p w:rsidR="00535AA2" w:rsidRDefault="00535AA2" w:rsidP="007C0250">
            <w:pPr>
              <w:jc w:val="both"/>
              <w:rPr>
                <w:rFonts w:ascii="Arial" w:hAnsi="Arial" w:cs="Arial"/>
                <w:b/>
                <w:bCs/>
                <w:sz w:val="20"/>
                <w:szCs w:val="20"/>
              </w:rPr>
            </w:pPr>
          </w:p>
        </w:tc>
      </w:tr>
    </w:tbl>
    <w:p w:rsidR="00535AA2" w:rsidRDefault="00535AA2" w:rsidP="002120EB">
      <w:pPr>
        <w:jc w:val="both"/>
        <w:rPr>
          <w:rFonts w:ascii="Arial" w:hAnsi="Arial" w:cs="Arial"/>
          <w:b/>
          <w:bCs/>
          <w:sz w:val="10"/>
          <w:szCs w:val="10"/>
        </w:rPr>
      </w:pPr>
    </w:p>
    <w:p w:rsidR="00535AA2" w:rsidRDefault="00535AA2" w:rsidP="002120EB">
      <w:pPr>
        <w:jc w:val="center"/>
        <w:rPr>
          <w:rFonts w:ascii="Arial" w:hAnsi="Arial" w:cs="Arial"/>
          <w:b/>
          <w:bCs/>
          <w:sz w:val="20"/>
          <w:szCs w:val="20"/>
        </w:rPr>
      </w:pPr>
    </w:p>
    <w:p w:rsidR="00535AA2" w:rsidRDefault="00535AA2" w:rsidP="002120EB">
      <w:pPr>
        <w:jc w:val="center"/>
      </w:pPr>
      <w:r>
        <w:rPr>
          <w:rFonts w:ascii="Arial" w:hAnsi="Arial" w:cs="Arial"/>
          <w:b/>
          <w:bCs/>
          <w:sz w:val="20"/>
          <w:szCs w:val="20"/>
        </w:rPr>
        <w:t>OŚWIADCZAM, ŻE:</w:t>
      </w:r>
    </w:p>
    <w:p w:rsidR="00535AA2" w:rsidRPr="002120EB" w:rsidRDefault="00535AA2" w:rsidP="002120EB">
      <w:pPr>
        <w:jc w:val="center"/>
        <w:rPr>
          <w:rFonts w:ascii="Arial" w:hAnsi="Arial" w:cs="Arial"/>
          <w:sz w:val="20"/>
          <w:szCs w:val="20"/>
        </w:rPr>
      </w:pPr>
      <w:r>
        <w:rPr>
          <w:rFonts w:ascii="Arial" w:hAnsi="Arial" w:cs="Arial"/>
          <w:sz w:val="20"/>
          <w:szCs w:val="20"/>
        </w:rPr>
        <w:t xml:space="preserve">w okresie ostatnich 5 lat (a jeżeli okres prowadzenia działalności jest krótszy – w tym okresie) </w:t>
      </w:r>
      <w:r>
        <w:rPr>
          <w:rFonts w:ascii="Arial" w:hAnsi="Arial" w:cs="Arial"/>
          <w:sz w:val="20"/>
          <w:szCs w:val="20"/>
        </w:rPr>
        <w:br/>
        <w:t xml:space="preserve">wykonałem następujące roboty budowlane zgodne z wymogiem określonym </w:t>
      </w:r>
      <w:r>
        <w:rPr>
          <w:rFonts w:ascii="Arial" w:hAnsi="Arial" w:cs="Arial"/>
          <w:sz w:val="20"/>
          <w:szCs w:val="20"/>
        </w:rPr>
        <w:br/>
        <w:t>w punkcie 9.1.3. ppkt 2) - Tom I SIWZ</w:t>
      </w:r>
    </w:p>
    <w:p w:rsidR="00535AA2" w:rsidRDefault="00535AA2" w:rsidP="002120EB">
      <w:pPr>
        <w:rPr>
          <w:rFonts w:ascii="Arial" w:hAnsi="Arial" w:cs="Arial"/>
          <w:b/>
          <w:bCs/>
          <w:sz w:val="20"/>
          <w:szCs w:val="20"/>
        </w:rPr>
      </w:pPr>
    </w:p>
    <w:tbl>
      <w:tblPr>
        <w:tblW w:w="11057" w:type="dxa"/>
        <w:jc w:val="center"/>
        <w:tblLayout w:type="fixed"/>
        <w:tblCellMar>
          <w:left w:w="70" w:type="dxa"/>
          <w:right w:w="70" w:type="dxa"/>
        </w:tblCellMar>
        <w:tblLook w:val="0000"/>
      </w:tblPr>
      <w:tblGrid>
        <w:gridCol w:w="567"/>
        <w:gridCol w:w="2410"/>
        <w:gridCol w:w="1547"/>
        <w:gridCol w:w="1134"/>
        <w:gridCol w:w="1003"/>
        <w:gridCol w:w="2411"/>
        <w:gridCol w:w="1985"/>
      </w:tblGrid>
      <w:tr w:rsidR="00535AA2">
        <w:trPr>
          <w:cantSplit/>
          <w:jc w:val="center"/>
        </w:trPr>
        <w:tc>
          <w:tcPr>
            <w:tcW w:w="567" w:type="dxa"/>
            <w:vMerge w:val="restart"/>
            <w:tcBorders>
              <w:top w:val="single" w:sz="4" w:space="0" w:color="000001"/>
              <w:left w:val="single" w:sz="4" w:space="0" w:color="000001"/>
              <w:bottom w:val="single" w:sz="4" w:space="0" w:color="000001"/>
            </w:tcBorders>
            <w:vAlign w:val="center"/>
          </w:tcPr>
          <w:p w:rsidR="00535AA2" w:rsidRDefault="00535AA2" w:rsidP="007C0250">
            <w:pPr>
              <w:jc w:val="center"/>
            </w:pPr>
            <w:r>
              <w:rPr>
                <w:rFonts w:ascii="Arial" w:hAnsi="Arial" w:cs="Arial"/>
                <w:sz w:val="18"/>
                <w:szCs w:val="18"/>
              </w:rPr>
              <w:t>L.p.</w:t>
            </w:r>
          </w:p>
        </w:tc>
        <w:tc>
          <w:tcPr>
            <w:tcW w:w="2410" w:type="dxa"/>
            <w:vMerge w:val="restart"/>
            <w:tcBorders>
              <w:top w:val="single" w:sz="4" w:space="0" w:color="000001"/>
              <w:left w:val="single" w:sz="4" w:space="0" w:color="000001"/>
              <w:bottom w:val="single" w:sz="4" w:space="0" w:color="000001"/>
              <w:right w:val="single" w:sz="4" w:space="0" w:color="auto"/>
            </w:tcBorders>
            <w:vAlign w:val="center"/>
          </w:tcPr>
          <w:p w:rsidR="00535AA2" w:rsidRPr="00D87EC1" w:rsidRDefault="00535AA2" w:rsidP="007C0250">
            <w:pPr>
              <w:pStyle w:val="tabulka"/>
              <w:widowControl/>
              <w:spacing w:before="0"/>
              <w:textAlignment w:val="baseline"/>
              <w:rPr>
                <w:sz w:val="16"/>
                <w:szCs w:val="16"/>
              </w:rPr>
            </w:pPr>
            <w:r w:rsidRPr="00D87EC1">
              <w:rPr>
                <w:sz w:val="16"/>
                <w:szCs w:val="16"/>
              </w:rPr>
              <w:t>Rodzaj i zakres robót budowlanych</w:t>
            </w:r>
          </w:p>
          <w:p w:rsidR="00535AA2" w:rsidRPr="001E61E2" w:rsidRDefault="00535AA2" w:rsidP="007C0250">
            <w:pPr>
              <w:pStyle w:val="tabulka"/>
              <w:widowControl/>
              <w:spacing w:before="0"/>
              <w:textAlignment w:val="baseline"/>
              <w:rPr>
                <w:b/>
                <w:bCs/>
                <w:sz w:val="16"/>
                <w:szCs w:val="16"/>
              </w:rPr>
            </w:pPr>
            <w:r w:rsidRPr="001E61E2">
              <w:rPr>
                <w:b/>
                <w:bCs/>
                <w:sz w:val="16"/>
                <w:szCs w:val="16"/>
              </w:rPr>
              <w:t>zgodn</w:t>
            </w:r>
            <w:r>
              <w:rPr>
                <w:b/>
                <w:bCs/>
                <w:sz w:val="16"/>
                <w:szCs w:val="16"/>
              </w:rPr>
              <w:t xml:space="preserve">ie z pkt. 9.1.3  ppkt. 2) </w:t>
            </w:r>
          </w:p>
          <w:p w:rsidR="00535AA2" w:rsidRPr="00D87EC1" w:rsidRDefault="00535AA2" w:rsidP="007C0250">
            <w:pPr>
              <w:pStyle w:val="tabulka"/>
              <w:widowControl/>
              <w:spacing w:before="0"/>
              <w:textAlignment w:val="baseline"/>
              <w:rPr>
                <w:sz w:val="16"/>
                <w:szCs w:val="16"/>
              </w:rPr>
            </w:pPr>
          </w:p>
        </w:tc>
        <w:tc>
          <w:tcPr>
            <w:tcW w:w="1547" w:type="dxa"/>
            <w:vMerge w:val="restart"/>
            <w:tcBorders>
              <w:top w:val="single" w:sz="4" w:space="0" w:color="000001"/>
              <w:left w:val="single" w:sz="4" w:space="0" w:color="000001"/>
              <w:right w:val="single" w:sz="4" w:space="0" w:color="000001"/>
            </w:tcBorders>
            <w:vAlign w:val="center"/>
          </w:tcPr>
          <w:p w:rsidR="00535AA2" w:rsidRDefault="00535AA2" w:rsidP="007C0250">
            <w:pPr>
              <w:jc w:val="center"/>
              <w:rPr>
                <w:rFonts w:ascii="Arial" w:hAnsi="Arial" w:cs="Arial"/>
                <w:sz w:val="18"/>
                <w:szCs w:val="18"/>
              </w:rPr>
            </w:pPr>
            <w:r>
              <w:rPr>
                <w:rFonts w:ascii="Arial" w:hAnsi="Arial" w:cs="Arial"/>
                <w:sz w:val="18"/>
                <w:szCs w:val="18"/>
              </w:rPr>
              <w:t xml:space="preserve">Długość/ wysokość </w:t>
            </w:r>
          </w:p>
          <w:p w:rsidR="00535AA2" w:rsidRDefault="00535AA2" w:rsidP="007C0250">
            <w:pPr>
              <w:jc w:val="center"/>
              <w:rPr>
                <w:rFonts w:ascii="Arial" w:hAnsi="Arial" w:cs="Arial"/>
                <w:sz w:val="18"/>
                <w:szCs w:val="18"/>
              </w:rPr>
            </w:pPr>
            <w:r>
              <w:rPr>
                <w:rFonts w:ascii="Arial" w:hAnsi="Arial" w:cs="Arial"/>
                <w:sz w:val="18"/>
                <w:szCs w:val="18"/>
              </w:rPr>
              <w:t>muru oporowego</w:t>
            </w:r>
          </w:p>
          <w:p w:rsidR="00535AA2" w:rsidRDefault="00535AA2" w:rsidP="007C0250">
            <w:pPr>
              <w:jc w:val="center"/>
              <w:rPr>
                <w:rFonts w:ascii="Arial" w:hAnsi="Arial" w:cs="Arial"/>
                <w:sz w:val="18"/>
                <w:szCs w:val="18"/>
              </w:rPr>
            </w:pPr>
            <w:r>
              <w:rPr>
                <w:rFonts w:ascii="Arial" w:hAnsi="Arial" w:cs="Arial"/>
                <w:sz w:val="18"/>
                <w:szCs w:val="18"/>
              </w:rPr>
              <w:t xml:space="preserve"> [m]</w:t>
            </w:r>
          </w:p>
        </w:tc>
        <w:tc>
          <w:tcPr>
            <w:tcW w:w="2137" w:type="dxa"/>
            <w:gridSpan w:val="2"/>
            <w:tcBorders>
              <w:top w:val="single" w:sz="4" w:space="0" w:color="000001"/>
              <w:left w:val="single" w:sz="4" w:space="0" w:color="000001"/>
              <w:bottom w:val="single" w:sz="4" w:space="0" w:color="000001"/>
            </w:tcBorders>
            <w:vAlign w:val="center"/>
          </w:tcPr>
          <w:p w:rsidR="00535AA2" w:rsidRDefault="00535AA2" w:rsidP="007C0250">
            <w:pPr>
              <w:jc w:val="center"/>
            </w:pPr>
            <w:r>
              <w:rPr>
                <w:rFonts w:ascii="Arial" w:hAnsi="Arial" w:cs="Arial"/>
                <w:sz w:val="18"/>
                <w:szCs w:val="18"/>
              </w:rPr>
              <w:t>Data wykonania</w:t>
            </w:r>
          </w:p>
        </w:tc>
        <w:tc>
          <w:tcPr>
            <w:tcW w:w="2411" w:type="dxa"/>
            <w:vMerge w:val="restart"/>
            <w:tcBorders>
              <w:top w:val="single" w:sz="4" w:space="0" w:color="000001"/>
              <w:left w:val="single" w:sz="4" w:space="0" w:color="000001"/>
              <w:bottom w:val="single" w:sz="4" w:space="0" w:color="000001"/>
            </w:tcBorders>
            <w:vAlign w:val="center"/>
          </w:tcPr>
          <w:p w:rsidR="00535AA2" w:rsidRPr="00D87EC1" w:rsidRDefault="00535AA2" w:rsidP="007C0250">
            <w:pPr>
              <w:jc w:val="center"/>
              <w:rPr>
                <w:sz w:val="16"/>
                <w:szCs w:val="16"/>
              </w:rPr>
            </w:pPr>
            <w:r w:rsidRPr="00D87EC1">
              <w:rPr>
                <w:rFonts w:ascii="Arial" w:hAnsi="Arial" w:cs="Arial"/>
                <w:sz w:val="16"/>
                <w:szCs w:val="16"/>
              </w:rPr>
              <w:t xml:space="preserve">Podmiot na rzecz którego zamówienie wykonano </w:t>
            </w:r>
          </w:p>
          <w:p w:rsidR="00535AA2" w:rsidRDefault="00535AA2" w:rsidP="007C0250">
            <w:pPr>
              <w:jc w:val="center"/>
              <w:rPr>
                <w:rFonts w:ascii="Arial" w:hAnsi="Arial" w:cs="Arial"/>
                <w:sz w:val="10"/>
                <w:szCs w:val="10"/>
              </w:rPr>
            </w:pPr>
          </w:p>
          <w:p w:rsidR="00535AA2" w:rsidRDefault="00535AA2" w:rsidP="007C0250">
            <w:pPr>
              <w:jc w:val="center"/>
            </w:pPr>
            <w:r>
              <w:rPr>
                <w:rFonts w:ascii="Arial" w:hAnsi="Arial" w:cs="Arial"/>
                <w:sz w:val="18"/>
                <w:szCs w:val="18"/>
              </w:rPr>
              <w:t xml:space="preserve"> </w:t>
            </w:r>
            <w:r>
              <w:rPr>
                <w:rFonts w:ascii="Arial" w:hAnsi="Arial" w:cs="Arial"/>
                <w:sz w:val="16"/>
                <w:szCs w:val="16"/>
              </w:rPr>
              <w:t xml:space="preserve">(nazwa, adres, nr telefonu </w:t>
            </w:r>
            <w:r>
              <w:br/>
            </w:r>
            <w:r>
              <w:rPr>
                <w:rFonts w:ascii="Arial" w:hAnsi="Arial" w:cs="Arial"/>
                <w:sz w:val="16"/>
                <w:szCs w:val="16"/>
              </w:rPr>
              <w:t>do kontaktu)</w:t>
            </w:r>
          </w:p>
        </w:tc>
        <w:tc>
          <w:tcPr>
            <w:tcW w:w="1985" w:type="dxa"/>
            <w:vMerge w:val="restart"/>
            <w:tcBorders>
              <w:top w:val="single" w:sz="4" w:space="0" w:color="000001"/>
              <w:left w:val="single" w:sz="4" w:space="0" w:color="000001"/>
              <w:bottom w:val="single" w:sz="4" w:space="0" w:color="000001"/>
              <w:right w:val="single" w:sz="4" w:space="0" w:color="000001"/>
            </w:tcBorders>
            <w:vAlign w:val="center"/>
          </w:tcPr>
          <w:p w:rsidR="00535AA2" w:rsidRDefault="00535AA2" w:rsidP="007C0250">
            <w:pPr>
              <w:spacing w:before="60"/>
              <w:jc w:val="center"/>
            </w:pPr>
            <w:r>
              <w:rPr>
                <w:rFonts w:ascii="Arial" w:hAnsi="Arial" w:cs="Arial"/>
                <w:sz w:val="16"/>
                <w:szCs w:val="16"/>
              </w:rPr>
              <w:t>Dowody określające czy roboty budowlane zostały wykonane należycie, w szczególności informacje o tym czy roboty zostały wykonane zgodnie z przepisami prawa budowlanego i prawidłowo ukończone</w:t>
            </w:r>
          </w:p>
        </w:tc>
      </w:tr>
      <w:tr w:rsidR="00535AA2">
        <w:trPr>
          <w:cantSplit/>
          <w:jc w:val="center"/>
        </w:trPr>
        <w:tc>
          <w:tcPr>
            <w:tcW w:w="567" w:type="dxa"/>
            <w:vMerge/>
            <w:tcBorders>
              <w:top w:val="single" w:sz="4" w:space="0" w:color="000001"/>
              <w:left w:val="single" w:sz="4" w:space="0" w:color="000001"/>
              <w:bottom w:val="single" w:sz="4" w:space="0" w:color="000001"/>
            </w:tcBorders>
          </w:tcPr>
          <w:p w:rsidR="00535AA2" w:rsidRDefault="00535AA2" w:rsidP="007C0250">
            <w:pPr>
              <w:jc w:val="both"/>
              <w:rPr>
                <w:rFonts w:ascii="Arial" w:hAnsi="Arial" w:cs="Arial"/>
                <w:sz w:val="20"/>
                <w:szCs w:val="20"/>
              </w:rPr>
            </w:pPr>
          </w:p>
        </w:tc>
        <w:tc>
          <w:tcPr>
            <w:tcW w:w="2410" w:type="dxa"/>
            <w:vMerge/>
            <w:tcBorders>
              <w:left w:val="single" w:sz="4" w:space="0" w:color="000001"/>
              <w:bottom w:val="single" w:sz="4" w:space="0" w:color="000001"/>
              <w:right w:val="single" w:sz="4" w:space="0" w:color="auto"/>
            </w:tcBorders>
          </w:tcPr>
          <w:p w:rsidR="00535AA2" w:rsidRDefault="00535AA2" w:rsidP="007C0250">
            <w:pPr>
              <w:pStyle w:val="tabulka"/>
              <w:widowControl/>
              <w:textAlignment w:val="baseline"/>
            </w:pPr>
          </w:p>
        </w:tc>
        <w:tc>
          <w:tcPr>
            <w:tcW w:w="1547" w:type="dxa"/>
            <w:vMerge/>
            <w:tcBorders>
              <w:left w:val="single" w:sz="4" w:space="0" w:color="000001"/>
              <w:bottom w:val="single" w:sz="4" w:space="0" w:color="000001"/>
              <w:right w:val="single" w:sz="4" w:space="0" w:color="000001"/>
            </w:tcBorders>
          </w:tcPr>
          <w:p w:rsidR="00535AA2" w:rsidRPr="00D87EC1" w:rsidRDefault="00535AA2" w:rsidP="007C0250">
            <w:pPr>
              <w:jc w:val="center"/>
              <w:rPr>
                <w:rFonts w:ascii="Arial" w:hAnsi="Arial" w:cs="Arial"/>
                <w:sz w:val="16"/>
                <w:szCs w:val="16"/>
              </w:rPr>
            </w:pPr>
          </w:p>
        </w:tc>
        <w:tc>
          <w:tcPr>
            <w:tcW w:w="1134" w:type="dxa"/>
            <w:tcBorders>
              <w:top w:val="single" w:sz="4" w:space="0" w:color="000001"/>
              <w:left w:val="single" w:sz="4" w:space="0" w:color="000001"/>
              <w:bottom w:val="single" w:sz="4" w:space="0" w:color="000001"/>
            </w:tcBorders>
            <w:vAlign w:val="center"/>
          </w:tcPr>
          <w:p w:rsidR="00535AA2" w:rsidRPr="00D87EC1" w:rsidRDefault="00535AA2" w:rsidP="007C0250">
            <w:pPr>
              <w:jc w:val="center"/>
              <w:rPr>
                <w:sz w:val="16"/>
                <w:szCs w:val="16"/>
              </w:rPr>
            </w:pPr>
            <w:r w:rsidRPr="00D87EC1">
              <w:rPr>
                <w:rFonts w:ascii="Arial" w:hAnsi="Arial" w:cs="Arial"/>
                <w:sz w:val="16"/>
                <w:szCs w:val="16"/>
              </w:rPr>
              <w:t>początek (data)</w:t>
            </w:r>
          </w:p>
        </w:tc>
        <w:tc>
          <w:tcPr>
            <w:tcW w:w="1003" w:type="dxa"/>
            <w:tcBorders>
              <w:top w:val="single" w:sz="4" w:space="0" w:color="000001"/>
              <w:left w:val="single" w:sz="4" w:space="0" w:color="000001"/>
              <w:bottom w:val="single" w:sz="4" w:space="0" w:color="000001"/>
            </w:tcBorders>
            <w:vAlign w:val="center"/>
          </w:tcPr>
          <w:p w:rsidR="00535AA2" w:rsidRPr="00D87EC1" w:rsidRDefault="00535AA2" w:rsidP="007C0250">
            <w:pPr>
              <w:jc w:val="center"/>
              <w:rPr>
                <w:sz w:val="16"/>
                <w:szCs w:val="16"/>
              </w:rPr>
            </w:pPr>
            <w:r w:rsidRPr="00D87EC1">
              <w:rPr>
                <w:rFonts w:ascii="Arial" w:hAnsi="Arial" w:cs="Arial"/>
                <w:sz w:val="16"/>
                <w:szCs w:val="16"/>
              </w:rPr>
              <w:t>koniec (data)</w:t>
            </w:r>
          </w:p>
        </w:tc>
        <w:tc>
          <w:tcPr>
            <w:tcW w:w="2411" w:type="dxa"/>
            <w:vMerge/>
            <w:tcBorders>
              <w:top w:val="single" w:sz="4" w:space="0" w:color="000001"/>
              <w:left w:val="single" w:sz="4" w:space="0" w:color="000001"/>
              <w:bottom w:val="single" w:sz="4" w:space="0" w:color="000001"/>
            </w:tcBorders>
          </w:tcPr>
          <w:p w:rsidR="00535AA2" w:rsidRDefault="00535AA2" w:rsidP="007C0250">
            <w:pPr>
              <w:jc w:val="center"/>
              <w:rPr>
                <w:rFonts w:ascii="Arial" w:hAnsi="Arial" w:cs="Arial"/>
                <w:sz w:val="20"/>
                <w:szCs w:val="20"/>
              </w:rPr>
            </w:pPr>
          </w:p>
        </w:tc>
        <w:tc>
          <w:tcPr>
            <w:tcW w:w="1985" w:type="dxa"/>
            <w:vMerge/>
            <w:tcBorders>
              <w:top w:val="single" w:sz="4" w:space="0" w:color="000001"/>
              <w:left w:val="single" w:sz="4" w:space="0" w:color="000001"/>
              <w:bottom w:val="single" w:sz="4" w:space="0" w:color="000001"/>
              <w:right w:val="single" w:sz="4" w:space="0" w:color="000001"/>
            </w:tcBorders>
          </w:tcPr>
          <w:p w:rsidR="00535AA2" w:rsidRDefault="00535AA2" w:rsidP="007C0250">
            <w:pPr>
              <w:jc w:val="center"/>
              <w:rPr>
                <w:rFonts w:ascii="Arial" w:hAnsi="Arial" w:cs="Arial"/>
                <w:sz w:val="20"/>
                <w:szCs w:val="20"/>
              </w:rPr>
            </w:pPr>
          </w:p>
        </w:tc>
      </w:tr>
      <w:tr w:rsidR="00535AA2">
        <w:trPr>
          <w:cantSplit/>
          <w:trHeight w:hRule="exact" w:val="2348"/>
          <w:jc w:val="center"/>
        </w:trPr>
        <w:tc>
          <w:tcPr>
            <w:tcW w:w="567" w:type="dxa"/>
            <w:tcBorders>
              <w:top w:val="single" w:sz="4" w:space="0" w:color="000001"/>
              <w:left w:val="single" w:sz="4" w:space="0" w:color="000001"/>
              <w:bottom w:val="single" w:sz="4" w:space="0" w:color="000001"/>
            </w:tcBorders>
            <w:vAlign w:val="center"/>
          </w:tcPr>
          <w:p w:rsidR="00535AA2" w:rsidRDefault="00535AA2" w:rsidP="007C0250">
            <w:pPr>
              <w:jc w:val="center"/>
            </w:pPr>
            <w:r>
              <w:rPr>
                <w:rFonts w:ascii="Arial" w:hAnsi="Arial" w:cs="Arial"/>
                <w:sz w:val="18"/>
                <w:szCs w:val="18"/>
              </w:rPr>
              <w:t>1</w:t>
            </w:r>
          </w:p>
        </w:tc>
        <w:tc>
          <w:tcPr>
            <w:tcW w:w="2410" w:type="dxa"/>
            <w:tcBorders>
              <w:top w:val="single" w:sz="4" w:space="0" w:color="000001"/>
              <w:left w:val="single" w:sz="4" w:space="0" w:color="000001"/>
              <w:bottom w:val="single" w:sz="4" w:space="0" w:color="000001"/>
              <w:right w:val="single" w:sz="4" w:space="0" w:color="auto"/>
            </w:tcBorders>
          </w:tcPr>
          <w:p w:rsidR="00535AA2" w:rsidRDefault="00535AA2" w:rsidP="007C0250">
            <w:pPr>
              <w:jc w:val="both"/>
              <w:rPr>
                <w:rFonts w:ascii="Arial" w:hAnsi="Arial" w:cs="Arial"/>
                <w:b/>
                <w:bCs/>
                <w:sz w:val="20"/>
                <w:szCs w:val="20"/>
              </w:rPr>
            </w:pPr>
          </w:p>
        </w:tc>
        <w:tc>
          <w:tcPr>
            <w:tcW w:w="1547" w:type="dxa"/>
            <w:tcBorders>
              <w:top w:val="single" w:sz="4" w:space="0" w:color="000001"/>
              <w:left w:val="single" w:sz="4" w:space="0" w:color="000001"/>
              <w:bottom w:val="single" w:sz="4" w:space="0" w:color="000001"/>
              <w:right w:val="single" w:sz="4" w:space="0" w:color="000001"/>
            </w:tcBorders>
          </w:tcPr>
          <w:p w:rsidR="00535AA2" w:rsidRDefault="00535AA2" w:rsidP="007C0250">
            <w:pPr>
              <w:jc w:val="both"/>
              <w:rPr>
                <w:rFonts w:ascii="Arial" w:hAnsi="Arial" w:cs="Arial"/>
                <w:b/>
                <w:bCs/>
                <w:sz w:val="20"/>
                <w:szCs w:val="20"/>
              </w:rPr>
            </w:pPr>
          </w:p>
        </w:tc>
        <w:tc>
          <w:tcPr>
            <w:tcW w:w="1134" w:type="dxa"/>
            <w:tcBorders>
              <w:top w:val="single" w:sz="4" w:space="0" w:color="000001"/>
              <w:left w:val="single" w:sz="4" w:space="0" w:color="000001"/>
              <w:bottom w:val="single" w:sz="4" w:space="0" w:color="000001"/>
            </w:tcBorders>
          </w:tcPr>
          <w:p w:rsidR="00535AA2" w:rsidRDefault="00535AA2" w:rsidP="007C0250">
            <w:pPr>
              <w:jc w:val="both"/>
              <w:rPr>
                <w:rFonts w:ascii="Arial" w:hAnsi="Arial" w:cs="Arial"/>
                <w:b/>
                <w:bCs/>
                <w:sz w:val="20"/>
                <w:szCs w:val="20"/>
              </w:rPr>
            </w:pPr>
          </w:p>
        </w:tc>
        <w:tc>
          <w:tcPr>
            <w:tcW w:w="1003" w:type="dxa"/>
            <w:tcBorders>
              <w:top w:val="single" w:sz="4" w:space="0" w:color="000001"/>
              <w:left w:val="single" w:sz="4" w:space="0" w:color="000001"/>
              <w:bottom w:val="single" w:sz="4" w:space="0" w:color="000001"/>
            </w:tcBorders>
          </w:tcPr>
          <w:p w:rsidR="00535AA2" w:rsidRDefault="00535AA2" w:rsidP="007C0250">
            <w:pPr>
              <w:jc w:val="both"/>
              <w:rPr>
                <w:rFonts w:ascii="Arial" w:hAnsi="Arial" w:cs="Arial"/>
                <w:b/>
                <w:bCs/>
                <w:sz w:val="20"/>
                <w:szCs w:val="20"/>
              </w:rPr>
            </w:pPr>
          </w:p>
        </w:tc>
        <w:tc>
          <w:tcPr>
            <w:tcW w:w="2411" w:type="dxa"/>
            <w:tcBorders>
              <w:top w:val="single" w:sz="4" w:space="0" w:color="000001"/>
              <w:left w:val="single" w:sz="4" w:space="0" w:color="000001"/>
              <w:bottom w:val="single" w:sz="4" w:space="0" w:color="000001"/>
            </w:tcBorders>
          </w:tcPr>
          <w:p w:rsidR="00535AA2" w:rsidRDefault="00535AA2" w:rsidP="007C0250">
            <w:pPr>
              <w:jc w:val="both"/>
              <w:rPr>
                <w:rFonts w:ascii="Arial" w:hAnsi="Arial" w:cs="Arial"/>
                <w:b/>
                <w:bCs/>
                <w:sz w:val="20"/>
                <w:szCs w:val="20"/>
              </w:rPr>
            </w:pPr>
          </w:p>
        </w:tc>
        <w:tc>
          <w:tcPr>
            <w:tcW w:w="1985" w:type="dxa"/>
            <w:tcBorders>
              <w:top w:val="single" w:sz="4" w:space="0" w:color="000001"/>
              <w:left w:val="single" w:sz="4" w:space="0" w:color="000001"/>
              <w:bottom w:val="single" w:sz="4" w:space="0" w:color="000001"/>
              <w:right w:val="single" w:sz="4" w:space="0" w:color="000001"/>
            </w:tcBorders>
          </w:tcPr>
          <w:p w:rsidR="00535AA2" w:rsidRDefault="00535AA2" w:rsidP="007C0250">
            <w:pPr>
              <w:jc w:val="both"/>
              <w:rPr>
                <w:rFonts w:ascii="Arial" w:hAnsi="Arial" w:cs="Arial"/>
                <w:b/>
                <w:bCs/>
                <w:sz w:val="20"/>
                <w:szCs w:val="20"/>
              </w:rPr>
            </w:pPr>
          </w:p>
        </w:tc>
      </w:tr>
    </w:tbl>
    <w:p w:rsidR="00535AA2" w:rsidRDefault="00535AA2" w:rsidP="002120EB">
      <w:pPr>
        <w:jc w:val="both"/>
        <w:rPr>
          <w:rFonts w:ascii="Arial" w:hAnsi="Arial" w:cs="Arial"/>
          <w:b/>
          <w:bCs/>
          <w:sz w:val="20"/>
          <w:szCs w:val="20"/>
        </w:rPr>
      </w:pPr>
    </w:p>
    <w:p w:rsidR="00535AA2" w:rsidRDefault="00535AA2" w:rsidP="002120EB">
      <w:pPr>
        <w:jc w:val="both"/>
        <w:rPr>
          <w:rFonts w:ascii="Arial" w:hAnsi="Arial" w:cs="Arial"/>
          <w:b/>
          <w:bCs/>
          <w:sz w:val="20"/>
          <w:szCs w:val="20"/>
        </w:rPr>
      </w:pPr>
    </w:p>
    <w:p w:rsidR="00535AA2" w:rsidRDefault="00535AA2" w:rsidP="002120EB">
      <w:pPr>
        <w:tabs>
          <w:tab w:val="left" w:pos="900"/>
          <w:tab w:val="left" w:pos="5529"/>
        </w:tabs>
        <w:ind w:left="5529" w:hanging="284"/>
        <w:jc w:val="both"/>
        <w:rPr>
          <w:rFonts w:ascii="Arial" w:hAnsi="Arial" w:cs="Arial"/>
          <w:color w:val="222222"/>
          <w:sz w:val="18"/>
          <w:szCs w:val="18"/>
        </w:rPr>
      </w:pPr>
    </w:p>
    <w:p w:rsidR="00535AA2" w:rsidRDefault="00535AA2" w:rsidP="002120EB">
      <w:pPr>
        <w:tabs>
          <w:tab w:val="left" w:pos="900"/>
          <w:tab w:val="left" w:pos="5529"/>
        </w:tabs>
        <w:ind w:left="5529" w:hanging="284"/>
        <w:jc w:val="both"/>
        <w:rPr>
          <w:rFonts w:ascii="Arial" w:hAnsi="Arial" w:cs="Arial"/>
          <w:color w:val="222222"/>
          <w:sz w:val="18"/>
          <w:szCs w:val="18"/>
        </w:rPr>
      </w:pPr>
    </w:p>
    <w:p w:rsidR="00535AA2" w:rsidRDefault="00535AA2" w:rsidP="002120EB">
      <w:pPr>
        <w:tabs>
          <w:tab w:val="left" w:pos="900"/>
          <w:tab w:val="left" w:pos="5529"/>
        </w:tabs>
        <w:ind w:left="5529" w:hanging="284"/>
        <w:jc w:val="both"/>
        <w:rPr>
          <w:rFonts w:ascii="Arial" w:hAnsi="Arial" w:cs="Arial"/>
          <w:color w:val="222222"/>
          <w:sz w:val="18"/>
          <w:szCs w:val="18"/>
        </w:rPr>
      </w:pPr>
    </w:p>
    <w:p w:rsidR="00535AA2" w:rsidRDefault="00535AA2" w:rsidP="002120EB">
      <w:pPr>
        <w:tabs>
          <w:tab w:val="left" w:pos="900"/>
          <w:tab w:val="left" w:pos="5529"/>
        </w:tabs>
        <w:ind w:left="5529" w:hanging="284"/>
        <w:jc w:val="both"/>
        <w:rPr>
          <w:rFonts w:ascii="Arial" w:hAnsi="Arial" w:cs="Arial"/>
          <w:color w:val="222222"/>
          <w:sz w:val="18"/>
          <w:szCs w:val="18"/>
        </w:rPr>
      </w:pPr>
    </w:p>
    <w:p w:rsidR="00535AA2" w:rsidRDefault="00535AA2" w:rsidP="002120EB">
      <w:pPr>
        <w:ind w:right="-471"/>
        <w:jc w:val="both"/>
        <w:rPr>
          <w:rFonts w:ascii="Arial" w:hAnsi="Arial" w:cs="Arial"/>
          <w:sz w:val="20"/>
          <w:szCs w:val="20"/>
        </w:rPr>
      </w:pPr>
    </w:p>
    <w:p w:rsidR="00535AA2" w:rsidRDefault="00535AA2" w:rsidP="002120EB">
      <w:pPr>
        <w:ind w:right="-471"/>
        <w:jc w:val="both"/>
        <w:rPr>
          <w:rFonts w:ascii="Arial" w:hAnsi="Arial" w:cs="Arial"/>
          <w:sz w:val="20"/>
          <w:szCs w:val="20"/>
        </w:rPr>
      </w:pPr>
    </w:p>
    <w:p w:rsidR="00535AA2" w:rsidRDefault="00535AA2" w:rsidP="002120E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35AA2" w:rsidRDefault="00535AA2" w:rsidP="002120E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535AA2" w:rsidRDefault="00535AA2" w:rsidP="00607D8E">
      <w:pPr>
        <w:ind w:right="-143"/>
        <w:jc w:val="right"/>
        <w:rPr>
          <w:rFonts w:ascii="Arial" w:hAnsi="Arial" w:cs="Arial"/>
          <w:i/>
          <w:iCs/>
          <w:sz w:val="20"/>
          <w:szCs w:val="20"/>
        </w:rPr>
      </w:pPr>
    </w:p>
    <w:p w:rsidR="00535AA2" w:rsidRDefault="00535AA2" w:rsidP="00607D8E">
      <w:pPr>
        <w:ind w:right="-143"/>
        <w:jc w:val="right"/>
        <w:rPr>
          <w:rFonts w:ascii="Arial" w:hAnsi="Arial" w:cs="Arial"/>
          <w:i/>
          <w:iCs/>
          <w:sz w:val="20"/>
          <w:szCs w:val="20"/>
        </w:rPr>
      </w:pPr>
    </w:p>
    <w:p w:rsidR="00535AA2" w:rsidRDefault="00535AA2" w:rsidP="00607D8E">
      <w:pPr>
        <w:ind w:right="-143"/>
        <w:jc w:val="right"/>
        <w:rPr>
          <w:rFonts w:ascii="Arial" w:hAnsi="Arial" w:cs="Arial"/>
          <w:i/>
          <w:iCs/>
          <w:sz w:val="20"/>
          <w:szCs w:val="20"/>
        </w:rPr>
      </w:pPr>
    </w:p>
    <w:p w:rsidR="00535AA2" w:rsidRDefault="00535AA2" w:rsidP="00607D8E">
      <w:pPr>
        <w:ind w:right="-143"/>
        <w:jc w:val="right"/>
        <w:rPr>
          <w:rFonts w:ascii="Arial" w:hAnsi="Arial" w:cs="Arial"/>
          <w:i/>
          <w:iCs/>
          <w:sz w:val="20"/>
          <w:szCs w:val="20"/>
        </w:rPr>
      </w:pPr>
    </w:p>
    <w:p w:rsidR="00535AA2" w:rsidRDefault="00535AA2" w:rsidP="00607D8E">
      <w:pPr>
        <w:ind w:right="-143"/>
        <w:jc w:val="right"/>
        <w:rPr>
          <w:rFonts w:ascii="Arial" w:hAnsi="Arial" w:cs="Arial"/>
          <w:i/>
          <w:iCs/>
          <w:sz w:val="20"/>
          <w:szCs w:val="20"/>
        </w:rPr>
      </w:pPr>
    </w:p>
    <w:p w:rsidR="00535AA2" w:rsidRDefault="00535AA2" w:rsidP="00607D8E">
      <w:pPr>
        <w:ind w:right="-143"/>
        <w:jc w:val="right"/>
        <w:rPr>
          <w:rFonts w:ascii="Arial" w:hAnsi="Arial" w:cs="Arial"/>
          <w:i/>
          <w:iCs/>
          <w:sz w:val="20"/>
          <w:szCs w:val="20"/>
        </w:rPr>
      </w:pPr>
    </w:p>
    <w:p w:rsidR="00535AA2" w:rsidRDefault="00535AA2" w:rsidP="00607D8E">
      <w:pPr>
        <w:ind w:right="-143"/>
        <w:jc w:val="right"/>
        <w:rPr>
          <w:rFonts w:ascii="Arial" w:hAnsi="Arial" w:cs="Arial"/>
          <w:i/>
          <w:iCs/>
          <w:sz w:val="20"/>
          <w:szCs w:val="20"/>
        </w:rPr>
      </w:pPr>
    </w:p>
    <w:p w:rsidR="00535AA2" w:rsidRDefault="00535AA2" w:rsidP="00607D8E">
      <w:pPr>
        <w:ind w:right="-143"/>
        <w:jc w:val="right"/>
        <w:rPr>
          <w:rFonts w:ascii="Arial" w:hAnsi="Arial" w:cs="Arial"/>
          <w:i/>
          <w:iCs/>
          <w:sz w:val="20"/>
          <w:szCs w:val="20"/>
        </w:rPr>
      </w:pPr>
    </w:p>
    <w:p w:rsidR="00535AA2" w:rsidRDefault="00535AA2" w:rsidP="00607D8E">
      <w:pPr>
        <w:ind w:right="-143"/>
        <w:jc w:val="right"/>
        <w:rPr>
          <w:rFonts w:ascii="Arial" w:hAnsi="Arial" w:cs="Arial"/>
          <w:i/>
          <w:iCs/>
          <w:sz w:val="20"/>
          <w:szCs w:val="20"/>
        </w:rPr>
      </w:pPr>
    </w:p>
    <w:p w:rsidR="00535AA2" w:rsidRPr="009426F1" w:rsidRDefault="00535AA2" w:rsidP="00607D8E">
      <w:pPr>
        <w:ind w:right="-143"/>
        <w:jc w:val="right"/>
        <w:rPr>
          <w:rFonts w:ascii="Arial" w:hAnsi="Arial" w:cs="Arial"/>
          <w:i/>
          <w:iCs/>
          <w:sz w:val="20"/>
          <w:szCs w:val="20"/>
        </w:rPr>
      </w:pPr>
      <w:r>
        <w:rPr>
          <w:rFonts w:ascii="Arial" w:hAnsi="Arial" w:cs="Arial"/>
          <w:i/>
          <w:iCs/>
          <w:sz w:val="20"/>
          <w:szCs w:val="20"/>
        </w:rPr>
        <w:t>Załącznik nr 5</w:t>
      </w:r>
    </w:p>
    <w:p w:rsidR="00535AA2" w:rsidRDefault="00535AA2">
      <w:pPr>
        <w:ind w:right="-143"/>
        <w:jc w:val="right"/>
        <w:rPr>
          <w:rFonts w:ascii="Arial" w:hAnsi="Arial" w:cs="Arial"/>
          <w:b/>
          <w:bCs/>
          <w:i/>
          <w:iCs/>
          <w:sz w:val="20"/>
          <w:szCs w:val="20"/>
        </w:rPr>
      </w:pPr>
    </w:p>
    <w:p w:rsidR="00535AA2" w:rsidRDefault="00535AA2">
      <w:pPr>
        <w:shd w:val="clear" w:color="auto" w:fill="FFFFFF"/>
        <w:jc w:val="center"/>
      </w:pPr>
      <w:r>
        <w:rPr>
          <w:rFonts w:ascii="Arial" w:hAnsi="Arial" w:cs="Arial"/>
          <w:b/>
          <w:bCs/>
          <w:color w:val="222222"/>
          <w:sz w:val="20"/>
          <w:szCs w:val="20"/>
        </w:rPr>
        <w:t>LISTA PODMIOTÓW GRUPY KAPITAŁOWEJ</w:t>
      </w:r>
    </w:p>
    <w:p w:rsidR="00535AA2" w:rsidRDefault="00535AA2" w:rsidP="002120EB">
      <w:pPr>
        <w:rPr>
          <w:rFonts w:ascii="Source Sans Pro" w:hAnsi="Source Sans Pro" w:cs="Source Sans Pro"/>
          <w:b/>
          <w:bCs/>
          <w:sz w:val="20"/>
          <w:szCs w:val="20"/>
        </w:rPr>
      </w:pPr>
      <w:r w:rsidRPr="009907DE">
        <w:rPr>
          <w:rFonts w:ascii="Arial" w:hAnsi="Arial" w:cs="Arial"/>
          <w:i/>
          <w:iCs/>
          <w:sz w:val="20"/>
          <w:szCs w:val="20"/>
          <w:shd w:val="clear" w:color="auto" w:fill="FFFFFF"/>
        </w:rPr>
        <w:t xml:space="preserve">         </w:t>
      </w:r>
    </w:p>
    <w:p w:rsidR="00535AA2" w:rsidRDefault="00535AA2" w:rsidP="002120EB">
      <w:pPr>
        <w:jc w:val="both"/>
        <w:rPr>
          <w:rFonts w:ascii="Arial" w:hAnsi="Arial" w:cs="Arial"/>
          <w:b/>
          <w:bCs/>
          <w:sz w:val="10"/>
          <w:szCs w:val="10"/>
        </w:rPr>
      </w:pPr>
    </w:p>
    <w:tbl>
      <w:tblPr>
        <w:tblW w:w="10065" w:type="dxa"/>
        <w:tblInd w:w="2" w:type="dxa"/>
        <w:tblLayout w:type="fixed"/>
        <w:tblCellMar>
          <w:left w:w="70" w:type="dxa"/>
          <w:right w:w="70" w:type="dxa"/>
        </w:tblCellMar>
        <w:tblLook w:val="0000"/>
      </w:tblPr>
      <w:tblGrid>
        <w:gridCol w:w="1080"/>
        <w:gridCol w:w="8985"/>
      </w:tblGrid>
      <w:tr w:rsidR="00535AA2">
        <w:trPr>
          <w:trHeight w:val="482"/>
        </w:trPr>
        <w:tc>
          <w:tcPr>
            <w:tcW w:w="1080" w:type="dxa"/>
            <w:vAlign w:val="center"/>
          </w:tcPr>
          <w:p w:rsidR="00535AA2" w:rsidRDefault="00535AA2" w:rsidP="007C0250">
            <w:r>
              <w:rPr>
                <w:rFonts w:ascii="Arial" w:hAnsi="Arial" w:cs="Arial"/>
                <w:b/>
                <w:bCs/>
                <w:sz w:val="20"/>
                <w:szCs w:val="20"/>
                <w:lang w:eastAsia="pl-PL"/>
              </w:rPr>
              <w:t xml:space="preserve">Zadanie:   </w:t>
            </w:r>
          </w:p>
          <w:p w:rsidR="00535AA2" w:rsidRDefault="00535AA2" w:rsidP="007C0250">
            <w:pPr>
              <w:tabs>
                <w:tab w:val="left" w:pos="8326"/>
              </w:tabs>
            </w:pPr>
            <w:r>
              <w:rPr>
                <w:rFonts w:ascii="Arial" w:hAnsi="Arial" w:cs="Arial"/>
                <w:b/>
                <w:bCs/>
                <w:sz w:val="20"/>
                <w:szCs w:val="20"/>
              </w:rPr>
              <w:tab/>
            </w:r>
          </w:p>
        </w:tc>
        <w:tc>
          <w:tcPr>
            <w:tcW w:w="8985" w:type="dxa"/>
            <w:vAlign w:val="center"/>
          </w:tcPr>
          <w:p w:rsidR="00535AA2" w:rsidRPr="006F3A89" w:rsidRDefault="00535AA2" w:rsidP="007C0250">
            <w:pPr>
              <w:suppressAutoHyphens w:val="0"/>
              <w:jc w:val="both"/>
              <w:rPr>
                <w:rFonts w:ascii="Arial" w:hAnsi="Arial" w:cs="Arial"/>
                <w:b/>
                <w:bCs/>
                <w:i/>
                <w:iCs/>
                <w:color w:val="000000"/>
                <w:spacing w:val="-4"/>
                <w:kern w:val="0"/>
                <w:sz w:val="20"/>
                <w:szCs w:val="20"/>
                <w:lang w:eastAsia="pl-PL"/>
              </w:rPr>
            </w:pPr>
            <w:r>
              <w:rPr>
                <w:rFonts w:ascii="Arial" w:hAnsi="Arial" w:cs="Arial"/>
                <w:b/>
                <w:bCs/>
                <w:sz w:val="20"/>
                <w:szCs w:val="20"/>
              </w:rPr>
              <w:t xml:space="preserve">CZĘŚC I: </w:t>
            </w:r>
            <w:r w:rsidRPr="006F3A89">
              <w:rPr>
                <w:rFonts w:ascii="Arial" w:hAnsi="Arial" w:cs="Arial"/>
                <w:b/>
                <w:bCs/>
                <w:sz w:val="20"/>
                <w:szCs w:val="20"/>
              </w:rPr>
              <w:t xml:space="preserve">Przebudowa muru oporowego </w:t>
            </w:r>
            <w:r w:rsidRPr="00A22577">
              <w:rPr>
                <w:rFonts w:ascii="Arial" w:hAnsi="Arial" w:cs="Arial"/>
                <w:sz w:val="20"/>
                <w:szCs w:val="20"/>
              </w:rPr>
              <w:t xml:space="preserve">w ramach zadania pn.: </w:t>
            </w:r>
            <w:r w:rsidRPr="00183DC1">
              <w:rPr>
                <w:rFonts w:ascii="Arial" w:hAnsi="Arial" w:cs="Arial"/>
                <w:b/>
                <w:bCs/>
                <w:sz w:val="20"/>
                <w:szCs w:val="20"/>
              </w:rPr>
              <w:t xml:space="preserve">„Budowa boiska sportowego </w:t>
            </w:r>
            <w:r w:rsidRPr="00183DC1">
              <w:rPr>
                <w:rFonts w:ascii="Arial" w:hAnsi="Arial" w:cs="Arial"/>
                <w:b/>
                <w:bCs/>
                <w:sz w:val="20"/>
                <w:szCs w:val="20"/>
              </w:rPr>
              <w:br/>
              <w:t>przy Zespole Szkół Licealnych i Zawodowych nr 2 ul. 1 Maja” w Jeleniej Górze</w:t>
            </w:r>
          </w:p>
        </w:tc>
      </w:tr>
    </w:tbl>
    <w:p w:rsidR="00535AA2" w:rsidRDefault="00535AA2" w:rsidP="002120EB"/>
    <w:tbl>
      <w:tblPr>
        <w:tblW w:w="10065" w:type="dxa"/>
        <w:tblInd w:w="2" w:type="dxa"/>
        <w:tblLayout w:type="fixed"/>
        <w:tblCellMar>
          <w:left w:w="70" w:type="dxa"/>
          <w:right w:w="70" w:type="dxa"/>
        </w:tblCellMar>
        <w:tblLook w:val="0000"/>
      </w:tblPr>
      <w:tblGrid>
        <w:gridCol w:w="6629"/>
        <w:gridCol w:w="3436"/>
      </w:tblGrid>
      <w:tr w:rsidR="00535AA2">
        <w:tc>
          <w:tcPr>
            <w:tcW w:w="6629" w:type="dxa"/>
            <w:vAlign w:val="center"/>
          </w:tcPr>
          <w:p w:rsidR="00535AA2" w:rsidRDefault="00535AA2" w:rsidP="007C0250">
            <w:r>
              <w:rPr>
                <w:rFonts w:ascii="Arial" w:hAnsi="Arial" w:cs="Arial"/>
                <w:b/>
                <w:bCs/>
                <w:sz w:val="20"/>
                <w:szCs w:val="20"/>
              </w:rPr>
              <w:t xml:space="preserve">Nr referencyjny nadany sprawie przez Zamawiającego: </w:t>
            </w:r>
          </w:p>
        </w:tc>
        <w:tc>
          <w:tcPr>
            <w:tcW w:w="3436" w:type="dxa"/>
            <w:vAlign w:val="center"/>
          </w:tcPr>
          <w:p w:rsidR="00535AA2" w:rsidRDefault="00535AA2" w:rsidP="007C0250">
            <w:pPr>
              <w:jc w:val="right"/>
              <w:rPr>
                <w:rFonts w:ascii="Arial" w:hAnsi="Arial" w:cs="Arial"/>
                <w:b/>
                <w:bCs/>
                <w:sz w:val="20"/>
                <w:szCs w:val="20"/>
                <w:shd w:val="clear" w:color="auto" w:fill="FFFF00"/>
              </w:rPr>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12</w:t>
            </w:r>
            <w:r w:rsidRPr="007431F4">
              <w:rPr>
                <w:rFonts w:ascii="Arial" w:hAnsi="Arial" w:cs="Arial"/>
                <w:b/>
                <w:bCs/>
                <w:sz w:val="20"/>
                <w:szCs w:val="20"/>
              </w:rPr>
              <w:t>.</w:t>
            </w:r>
            <w:r>
              <w:rPr>
                <w:rFonts w:ascii="Arial" w:hAnsi="Arial" w:cs="Arial"/>
                <w:b/>
                <w:bCs/>
                <w:sz w:val="20"/>
                <w:szCs w:val="20"/>
              </w:rPr>
              <w:t>2020</w:t>
            </w:r>
          </w:p>
        </w:tc>
      </w:tr>
    </w:tbl>
    <w:p w:rsidR="00535AA2" w:rsidRDefault="00535AA2">
      <w:pPr>
        <w:shd w:val="clear" w:color="auto" w:fill="FFFFFF"/>
        <w:jc w:val="center"/>
        <w:rPr>
          <w:rFonts w:ascii="Arial" w:hAnsi="Arial" w:cs="Arial"/>
          <w:b/>
          <w:bCs/>
          <w:sz w:val="22"/>
          <w:szCs w:val="22"/>
        </w:rPr>
      </w:pPr>
    </w:p>
    <w:p w:rsidR="00535AA2" w:rsidRDefault="00535AA2">
      <w:pPr>
        <w:shd w:val="clear" w:color="auto" w:fill="FFFFFF"/>
        <w:jc w:val="center"/>
        <w:rPr>
          <w:rFonts w:ascii="Arial" w:hAnsi="Arial" w:cs="Arial"/>
          <w:b/>
          <w:bCs/>
          <w:sz w:val="22"/>
          <w:szCs w:val="22"/>
        </w:rPr>
      </w:pPr>
    </w:p>
    <w:p w:rsidR="00535AA2" w:rsidRDefault="00535AA2">
      <w:pPr>
        <w:shd w:val="clear" w:color="auto" w:fill="FFFFFF"/>
        <w:jc w:val="center"/>
        <w:rPr>
          <w:rFonts w:ascii="Arial" w:hAnsi="Arial" w:cs="Arial"/>
          <w:b/>
          <w:bCs/>
          <w:sz w:val="22"/>
          <w:szCs w:val="22"/>
        </w:rPr>
      </w:pPr>
    </w:p>
    <w:p w:rsidR="00535AA2" w:rsidRDefault="00535AA2">
      <w:pPr>
        <w:shd w:val="clear" w:color="auto" w:fill="FFFFFF"/>
        <w:jc w:val="center"/>
      </w:pPr>
      <w:r>
        <w:rPr>
          <w:rFonts w:ascii="Arial" w:hAnsi="Arial" w:cs="Arial"/>
          <w:b/>
          <w:bCs/>
          <w:sz w:val="20"/>
          <w:szCs w:val="20"/>
        </w:rPr>
        <w:t>OŚWIADCZAM, ŻE:</w:t>
      </w:r>
    </w:p>
    <w:p w:rsidR="00535AA2" w:rsidRDefault="00535AA2">
      <w:pPr>
        <w:shd w:val="clear" w:color="auto" w:fill="FFFFFF"/>
        <w:jc w:val="both"/>
        <w:rPr>
          <w:rFonts w:ascii="Arial" w:hAnsi="Arial" w:cs="Arial"/>
          <w:sz w:val="20"/>
          <w:szCs w:val="20"/>
        </w:rPr>
      </w:pPr>
    </w:p>
    <w:p w:rsidR="00535AA2" w:rsidRDefault="00535AA2">
      <w:pPr>
        <w:shd w:val="clear" w:color="auto" w:fill="FFFFFF"/>
        <w:rPr>
          <w:rFonts w:ascii="Arial" w:hAnsi="Arial" w:cs="Arial"/>
          <w:sz w:val="20"/>
          <w:szCs w:val="20"/>
        </w:rPr>
      </w:pPr>
    </w:p>
    <w:p w:rsidR="00535AA2" w:rsidRDefault="00535AA2">
      <w:pPr>
        <w:shd w:val="clear" w:color="auto" w:fill="FFFFFF"/>
      </w:pPr>
      <w:r>
        <w:rPr>
          <w:rFonts w:ascii="Arial" w:hAnsi="Arial" w:cs="Arial"/>
          <w:sz w:val="20"/>
          <w:szCs w:val="20"/>
        </w:rPr>
        <w:t>………………………………………………………………………………………………………….…...............</w:t>
      </w:r>
    </w:p>
    <w:p w:rsidR="00535AA2" w:rsidRDefault="00535AA2">
      <w:pPr>
        <w:shd w:val="clear" w:color="auto" w:fill="FFFFFF"/>
        <w:ind w:left="3686"/>
      </w:pPr>
      <w:r>
        <w:rPr>
          <w:rFonts w:ascii="Arial" w:hAnsi="Arial" w:cs="Arial"/>
          <w:sz w:val="20"/>
          <w:szCs w:val="20"/>
        </w:rPr>
        <w:t>(nazwa podmiotu)</w:t>
      </w:r>
    </w:p>
    <w:p w:rsidR="00535AA2" w:rsidRDefault="00535AA2">
      <w:pPr>
        <w:shd w:val="clear" w:color="auto" w:fill="FFFFFF"/>
        <w:ind w:left="4111"/>
        <w:rPr>
          <w:rFonts w:ascii="Arial" w:hAnsi="Arial" w:cs="Arial"/>
          <w:sz w:val="20"/>
          <w:szCs w:val="20"/>
        </w:rPr>
      </w:pPr>
    </w:p>
    <w:p w:rsidR="00535AA2" w:rsidRDefault="00535AA2">
      <w:pPr>
        <w:shd w:val="clear" w:color="auto" w:fill="FFFFFF"/>
        <w:rPr>
          <w:rFonts w:ascii="Arial" w:hAnsi="Arial" w:cs="Arial"/>
          <w:sz w:val="20"/>
          <w:szCs w:val="20"/>
        </w:rPr>
      </w:pPr>
    </w:p>
    <w:p w:rsidR="00535AA2" w:rsidRDefault="00535AA2" w:rsidP="00140640">
      <w:pPr>
        <w:shd w:val="clear" w:color="auto" w:fill="FFFFFF"/>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Jest członkiem grupy kapitałowej </w:t>
      </w:r>
      <w:r>
        <w:rPr>
          <w:rFonts w:ascii="Arial" w:hAnsi="Arial" w:cs="Arial"/>
          <w:sz w:val="20"/>
          <w:szCs w:val="20"/>
        </w:rPr>
        <w:t xml:space="preserve">w rozumieniu ustawy z dnia 16 lutego 2007 r. o ochronie konkurencji </w:t>
      </w:r>
      <w:r>
        <w:rPr>
          <w:rFonts w:ascii="Arial" w:hAnsi="Arial" w:cs="Arial"/>
          <w:sz w:val="20"/>
          <w:szCs w:val="20"/>
        </w:rPr>
        <w:br/>
        <w:t xml:space="preserve">i konsumentów (Dz.U. z 2019 r., poz. 369 z późn. zm.), </w:t>
      </w:r>
      <w:r>
        <w:rPr>
          <w:rFonts w:ascii="Arial" w:hAnsi="Arial" w:cs="Arial"/>
          <w:b/>
          <w:bCs/>
          <w:sz w:val="20"/>
          <w:szCs w:val="20"/>
        </w:rPr>
        <w:t xml:space="preserve">w skład której wchodzą następujące podmioty uczestniczące w niniejszym postępowaniu </w:t>
      </w:r>
      <w:r>
        <w:rPr>
          <w:rFonts w:ascii="Arial" w:hAnsi="Arial" w:cs="Arial"/>
          <w:b/>
          <w:bCs/>
        </w:rPr>
        <w:t>*</w:t>
      </w:r>
      <w:r>
        <w:rPr>
          <w:rFonts w:ascii="Arial" w:hAnsi="Arial" w:cs="Arial"/>
          <w:b/>
          <w:bCs/>
          <w:sz w:val="20"/>
          <w:szCs w:val="20"/>
        </w:rPr>
        <w:t>:</w:t>
      </w:r>
    </w:p>
    <w:p w:rsidR="00535AA2" w:rsidRDefault="00535AA2">
      <w:pPr>
        <w:shd w:val="clear" w:color="auto" w:fill="FFFFFF"/>
        <w:rPr>
          <w:rFonts w:ascii="Arial" w:hAnsi="Arial" w:cs="Arial"/>
          <w:sz w:val="22"/>
          <w:szCs w:val="22"/>
        </w:rPr>
      </w:pPr>
    </w:p>
    <w:p w:rsidR="00535AA2" w:rsidRDefault="00535AA2">
      <w:pPr>
        <w:shd w:val="clear" w:color="auto" w:fill="FFFFFF"/>
        <w:tabs>
          <w:tab w:val="right" w:leader="dot" w:pos="7938"/>
        </w:tabs>
        <w:spacing w:line="360" w:lineRule="auto"/>
        <w:ind w:left="284"/>
      </w:pPr>
      <w:r>
        <w:rPr>
          <w:rFonts w:ascii="Arial" w:hAnsi="Arial" w:cs="Arial"/>
          <w:sz w:val="22"/>
          <w:szCs w:val="22"/>
        </w:rPr>
        <w:t xml:space="preserve">1. </w:t>
      </w:r>
      <w:r>
        <w:rPr>
          <w:rFonts w:ascii="Arial" w:hAnsi="Arial" w:cs="Arial"/>
          <w:sz w:val="22"/>
          <w:szCs w:val="22"/>
        </w:rPr>
        <w:tab/>
      </w:r>
    </w:p>
    <w:p w:rsidR="00535AA2" w:rsidRDefault="00535AA2">
      <w:pPr>
        <w:shd w:val="clear" w:color="auto" w:fill="FFFFFF"/>
        <w:tabs>
          <w:tab w:val="right" w:leader="dot" w:pos="7938"/>
        </w:tabs>
        <w:spacing w:line="360" w:lineRule="auto"/>
        <w:ind w:left="284"/>
      </w:pPr>
      <w:r>
        <w:rPr>
          <w:rFonts w:ascii="Arial" w:hAnsi="Arial" w:cs="Arial"/>
          <w:sz w:val="22"/>
          <w:szCs w:val="22"/>
        </w:rPr>
        <w:t xml:space="preserve">2. </w:t>
      </w:r>
      <w:r>
        <w:rPr>
          <w:rFonts w:ascii="Arial" w:hAnsi="Arial" w:cs="Arial"/>
          <w:sz w:val="22"/>
          <w:szCs w:val="22"/>
        </w:rPr>
        <w:tab/>
      </w:r>
    </w:p>
    <w:p w:rsidR="00535AA2" w:rsidRDefault="00535AA2">
      <w:pPr>
        <w:shd w:val="clear" w:color="auto" w:fill="FFFFFF"/>
        <w:tabs>
          <w:tab w:val="right" w:leader="dot" w:pos="7938"/>
        </w:tabs>
        <w:spacing w:line="360" w:lineRule="auto"/>
        <w:ind w:left="284"/>
      </w:pPr>
      <w:r>
        <w:rPr>
          <w:rFonts w:ascii="Arial" w:hAnsi="Arial" w:cs="Arial"/>
          <w:sz w:val="22"/>
          <w:szCs w:val="22"/>
        </w:rPr>
        <w:t xml:space="preserve">3. </w:t>
      </w:r>
      <w:r>
        <w:rPr>
          <w:rFonts w:ascii="Arial" w:hAnsi="Arial" w:cs="Arial"/>
          <w:sz w:val="22"/>
          <w:szCs w:val="22"/>
        </w:rPr>
        <w:tab/>
      </w:r>
    </w:p>
    <w:p w:rsidR="00535AA2" w:rsidRDefault="00535AA2">
      <w:pPr>
        <w:shd w:val="clear" w:color="auto" w:fill="FFFFFF"/>
        <w:tabs>
          <w:tab w:val="right" w:leader="dot" w:pos="7938"/>
        </w:tabs>
        <w:spacing w:line="360" w:lineRule="auto"/>
        <w:ind w:left="284"/>
      </w:pPr>
      <w:r>
        <w:rPr>
          <w:rFonts w:ascii="Arial" w:hAnsi="Arial" w:cs="Arial"/>
          <w:sz w:val="22"/>
          <w:szCs w:val="22"/>
        </w:rPr>
        <w:t xml:space="preserve">4. </w:t>
      </w:r>
      <w:r>
        <w:rPr>
          <w:rFonts w:ascii="Arial" w:hAnsi="Arial" w:cs="Arial"/>
          <w:sz w:val="22"/>
          <w:szCs w:val="22"/>
        </w:rPr>
        <w:tab/>
      </w:r>
    </w:p>
    <w:p w:rsidR="00535AA2" w:rsidRDefault="00535AA2">
      <w:pPr>
        <w:shd w:val="clear" w:color="auto" w:fill="FFFFFF"/>
        <w:tabs>
          <w:tab w:val="right" w:leader="dot" w:pos="7938"/>
        </w:tabs>
        <w:spacing w:line="360" w:lineRule="auto"/>
        <w:ind w:left="284"/>
      </w:pPr>
      <w:r>
        <w:rPr>
          <w:rFonts w:ascii="Arial" w:hAnsi="Arial" w:cs="Arial"/>
          <w:sz w:val="22"/>
          <w:szCs w:val="22"/>
        </w:rPr>
        <w:t xml:space="preserve">5. </w:t>
      </w:r>
      <w:r>
        <w:rPr>
          <w:rFonts w:ascii="Arial" w:hAnsi="Arial" w:cs="Arial"/>
          <w:sz w:val="22"/>
          <w:szCs w:val="22"/>
        </w:rPr>
        <w:tab/>
      </w:r>
    </w:p>
    <w:p w:rsidR="00535AA2" w:rsidRDefault="00535AA2">
      <w:pPr>
        <w:shd w:val="clear" w:color="auto" w:fill="FFFFFF"/>
        <w:tabs>
          <w:tab w:val="right" w:leader="dot" w:pos="7938"/>
        </w:tabs>
        <w:spacing w:line="360" w:lineRule="auto"/>
        <w:ind w:left="284"/>
      </w:pPr>
      <w:r>
        <w:rPr>
          <w:rFonts w:ascii="Arial" w:hAnsi="Arial" w:cs="Arial"/>
          <w:sz w:val="22"/>
          <w:szCs w:val="22"/>
        </w:rPr>
        <w:t xml:space="preserve">6. </w:t>
      </w:r>
      <w:r>
        <w:rPr>
          <w:rFonts w:ascii="Arial" w:hAnsi="Arial" w:cs="Arial"/>
          <w:sz w:val="22"/>
          <w:szCs w:val="22"/>
        </w:rPr>
        <w:tab/>
      </w:r>
    </w:p>
    <w:p w:rsidR="00535AA2" w:rsidRDefault="00535AA2">
      <w:pPr>
        <w:shd w:val="clear" w:color="auto" w:fill="FFFFFF"/>
        <w:tabs>
          <w:tab w:val="right" w:leader="dot" w:pos="7938"/>
        </w:tabs>
        <w:spacing w:line="360" w:lineRule="auto"/>
        <w:rPr>
          <w:rFonts w:ascii="Arial" w:hAnsi="Arial" w:cs="Arial"/>
          <w:sz w:val="22"/>
          <w:szCs w:val="22"/>
        </w:rPr>
      </w:pPr>
    </w:p>
    <w:p w:rsidR="00535AA2" w:rsidRDefault="00535AA2" w:rsidP="00EE434F">
      <w:pPr>
        <w:shd w:val="clear" w:color="auto" w:fill="FFFFFF"/>
        <w:tabs>
          <w:tab w:val="left" w:pos="284"/>
          <w:tab w:val="right" w:leader="dot" w:pos="7938"/>
        </w:tabs>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Nie należy do grupy kapitałowej, w skład której wchodzą podmioty uczestniczące w niniejszym postępowaniu </w:t>
      </w:r>
      <w:r>
        <w:rPr>
          <w:rFonts w:ascii="Arial" w:hAnsi="Arial" w:cs="Arial"/>
          <w:b/>
          <w:bCs/>
        </w:rPr>
        <w:t>*</w:t>
      </w:r>
      <w:r>
        <w:rPr>
          <w:rFonts w:ascii="Arial" w:hAnsi="Arial" w:cs="Arial"/>
        </w:rPr>
        <w:t>.</w:t>
      </w:r>
    </w:p>
    <w:p w:rsidR="00535AA2" w:rsidRDefault="00535AA2">
      <w:pPr>
        <w:shd w:val="clear" w:color="auto" w:fill="FFFFFF"/>
        <w:tabs>
          <w:tab w:val="right" w:leader="dot" w:pos="7938"/>
        </w:tabs>
        <w:spacing w:line="360" w:lineRule="auto"/>
        <w:rPr>
          <w:rFonts w:ascii="Arial" w:hAnsi="Arial" w:cs="Arial"/>
          <w:sz w:val="20"/>
          <w:szCs w:val="20"/>
        </w:rPr>
      </w:pPr>
    </w:p>
    <w:p w:rsidR="00535AA2" w:rsidRDefault="00535AA2">
      <w:pPr>
        <w:shd w:val="clear" w:color="auto" w:fill="FFFFFF"/>
      </w:pPr>
      <w:r>
        <w:rPr>
          <w:rFonts w:ascii="Arial" w:hAnsi="Arial" w:cs="Arial"/>
          <w:b/>
          <w:bCs/>
          <w:sz w:val="32"/>
          <w:szCs w:val="32"/>
        </w:rPr>
        <w:t xml:space="preserve">* </w:t>
      </w:r>
      <w:r>
        <w:rPr>
          <w:rFonts w:ascii="Arial" w:hAnsi="Arial" w:cs="Arial"/>
          <w:i/>
          <w:iCs/>
          <w:sz w:val="20"/>
          <w:szCs w:val="20"/>
        </w:rPr>
        <w:t>Niepotrzebne  skreślić</w:t>
      </w:r>
    </w:p>
    <w:p w:rsidR="00535AA2" w:rsidRDefault="00535AA2">
      <w:pPr>
        <w:shd w:val="clear" w:color="auto" w:fill="FFFFFF"/>
        <w:rPr>
          <w:rFonts w:ascii="Arial" w:hAnsi="Arial" w:cs="Arial"/>
          <w:i/>
          <w:iCs/>
          <w:sz w:val="20"/>
          <w:szCs w:val="20"/>
        </w:rPr>
      </w:pPr>
    </w:p>
    <w:p w:rsidR="00535AA2" w:rsidRDefault="00535AA2">
      <w:pPr>
        <w:shd w:val="clear" w:color="auto" w:fill="FFFFFF"/>
        <w:rPr>
          <w:rFonts w:ascii="Arial" w:hAnsi="Arial" w:cs="Arial"/>
          <w:i/>
          <w:iCs/>
          <w:sz w:val="20"/>
          <w:szCs w:val="20"/>
        </w:rPr>
      </w:pPr>
    </w:p>
    <w:p w:rsidR="00535AA2" w:rsidRDefault="00535AA2">
      <w:pPr>
        <w:shd w:val="clear" w:color="auto" w:fill="FFFFFF"/>
        <w:rPr>
          <w:rFonts w:ascii="Arial" w:hAnsi="Arial" w:cs="Arial"/>
          <w:i/>
          <w:iCs/>
          <w:sz w:val="20"/>
          <w:szCs w:val="20"/>
        </w:rPr>
      </w:pPr>
    </w:p>
    <w:p w:rsidR="00535AA2" w:rsidRDefault="00535AA2" w:rsidP="002120EB">
      <w:pPr>
        <w:ind w:right="-471"/>
        <w:jc w:val="both"/>
        <w:rPr>
          <w:rFonts w:ascii="Arial" w:hAnsi="Arial" w:cs="Arial"/>
          <w:sz w:val="20"/>
          <w:szCs w:val="20"/>
        </w:rPr>
      </w:pPr>
    </w:p>
    <w:p w:rsidR="00535AA2" w:rsidRDefault="00535AA2" w:rsidP="002120EB">
      <w:pPr>
        <w:ind w:right="-471"/>
        <w:jc w:val="both"/>
        <w:rPr>
          <w:rFonts w:ascii="Arial" w:hAnsi="Arial" w:cs="Arial"/>
          <w:sz w:val="20"/>
          <w:szCs w:val="20"/>
        </w:rPr>
      </w:pPr>
    </w:p>
    <w:p w:rsidR="00535AA2" w:rsidRDefault="00535AA2" w:rsidP="002120EB">
      <w:pPr>
        <w:ind w:right="-471"/>
        <w:jc w:val="both"/>
        <w:rPr>
          <w:rFonts w:ascii="Arial" w:hAnsi="Arial" w:cs="Arial"/>
          <w:sz w:val="20"/>
          <w:szCs w:val="20"/>
        </w:rPr>
      </w:pPr>
    </w:p>
    <w:p w:rsidR="00535AA2" w:rsidRDefault="00535AA2" w:rsidP="002120EB">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535AA2" w:rsidRDefault="00535AA2" w:rsidP="002120EB">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535AA2" w:rsidRDefault="00535AA2" w:rsidP="002120EB">
      <w:pPr>
        <w:pStyle w:val="Header"/>
        <w:jc w:val="center"/>
        <w:rPr>
          <w:rFonts w:ascii="Arial" w:hAnsi="Arial" w:cs="Arial"/>
          <w:sz w:val="18"/>
          <w:szCs w:val="18"/>
        </w:rPr>
      </w:pPr>
    </w:p>
    <w:p w:rsidR="00535AA2" w:rsidRDefault="00535AA2">
      <w:pPr>
        <w:shd w:val="clear" w:color="auto" w:fill="FFFFFF"/>
        <w:ind w:left="5220"/>
        <w:jc w:val="center"/>
        <w:rPr>
          <w:rFonts w:ascii="Arial" w:hAnsi="Arial" w:cs="Arial"/>
          <w:color w:val="222222"/>
          <w:sz w:val="16"/>
          <w:szCs w:val="16"/>
        </w:rPr>
      </w:pPr>
    </w:p>
    <w:p w:rsidR="00535AA2" w:rsidRDefault="00535AA2">
      <w:pPr>
        <w:shd w:val="clear" w:color="auto" w:fill="FFFFFF"/>
        <w:ind w:left="5220"/>
        <w:jc w:val="center"/>
        <w:rPr>
          <w:rFonts w:ascii="Arial" w:hAnsi="Arial" w:cs="Arial"/>
          <w:color w:val="222222"/>
          <w:sz w:val="16"/>
          <w:szCs w:val="16"/>
        </w:rPr>
      </w:pPr>
    </w:p>
    <w:p w:rsidR="00535AA2" w:rsidRDefault="00535AA2"/>
    <w:sectPr w:rsidR="00535AA2" w:rsidSect="003D2ED2">
      <w:type w:val="continuous"/>
      <w:pgSz w:w="11906" w:h="16838"/>
      <w:pgMar w:top="142"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AA2" w:rsidRDefault="00535AA2">
      <w:r>
        <w:separator/>
      </w:r>
    </w:p>
  </w:endnote>
  <w:endnote w:type="continuationSeparator" w:id="0">
    <w:p w:rsidR="00535AA2" w:rsidRDefault="00535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altName w:val="Arial Unicode MS"/>
    <w:panose1 w:val="020B0503020204020204"/>
    <w:charset w:val="86"/>
    <w:family w:val="swiss"/>
    <w:pitch w:val="variable"/>
    <w:sig w:usb0="80000287" w:usb1="2ACF3C50" w:usb2="00000016" w:usb3="00000000" w:csb0="0004001F" w:csb1="00000000"/>
  </w:font>
  <w:font w:name="Optima">
    <w:altName w:val="CG Omeg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A2" w:rsidRDefault="00535AA2" w:rsidP="00E84C93">
    <w:pPr>
      <w:pStyle w:val="Footer"/>
      <w:ind w:right="-40"/>
      <w:jc w:val="center"/>
      <w:rPr>
        <w:rStyle w:val="Numerstrony1"/>
        <w:i/>
        <w:iCs/>
        <w:sz w:val="18"/>
        <w:szCs w:val="18"/>
      </w:rPr>
    </w:pPr>
    <w:r>
      <w:rPr>
        <w:rStyle w:val="Numerstrony1"/>
        <w:i/>
        <w:iCs/>
        <w:sz w:val="18"/>
        <w:szCs w:val="18"/>
      </w:rPr>
      <w:t>________________________________________________________________________________________________</w:t>
    </w:r>
  </w:p>
  <w:p w:rsidR="00535AA2" w:rsidRPr="00A22577" w:rsidRDefault="00535AA2" w:rsidP="00A22577">
    <w:pPr>
      <w:jc w:val="both"/>
      <w:rPr>
        <w:rFonts w:ascii="Arial" w:hAnsi="Arial" w:cs="Arial"/>
        <w:sz w:val="6"/>
        <w:szCs w:val="6"/>
      </w:rPr>
    </w:pPr>
  </w:p>
  <w:p w:rsidR="00535AA2" w:rsidRPr="00A22577" w:rsidRDefault="00535AA2" w:rsidP="00A22577">
    <w:pPr>
      <w:jc w:val="both"/>
      <w:rPr>
        <w:rFonts w:ascii="Arial" w:hAnsi="Arial" w:cs="Arial"/>
        <w:sz w:val="16"/>
        <w:szCs w:val="16"/>
      </w:rPr>
    </w:pPr>
    <w:r w:rsidRPr="00BA4FC6">
      <w:rPr>
        <w:rFonts w:ascii="Arial" w:hAnsi="Arial" w:cs="Arial"/>
        <w:sz w:val="16"/>
        <w:szCs w:val="16"/>
      </w:rPr>
      <w:t xml:space="preserve">Tom I SIWZ </w:t>
    </w:r>
    <w:r w:rsidRPr="004133D1">
      <w:rPr>
        <w:rFonts w:ascii="Arial" w:hAnsi="Arial" w:cs="Arial"/>
        <w:sz w:val="16"/>
        <w:szCs w:val="16"/>
      </w:rPr>
      <w:t xml:space="preserve">-  </w:t>
    </w:r>
    <w:r w:rsidRPr="00A22577">
      <w:rPr>
        <w:rFonts w:ascii="Arial" w:hAnsi="Arial" w:cs="Arial"/>
        <w:b/>
        <w:bCs/>
        <w:i/>
        <w:iCs/>
        <w:sz w:val="16"/>
        <w:szCs w:val="16"/>
      </w:rPr>
      <w:t>CZĘŚĆ  I</w:t>
    </w:r>
    <w:r>
      <w:rPr>
        <w:rFonts w:ascii="Arial" w:hAnsi="Arial" w:cs="Arial"/>
        <w:b/>
        <w:bCs/>
        <w:i/>
        <w:iCs/>
        <w:sz w:val="16"/>
        <w:szCs w:val="16"/>
      </w:rPr>
      <w:t xml:space="preserve">: </w:t>
    </w:r>
    <w:r w:rsidRPr="00A22577">
      <w:rPr>
        <w:rFonts w:ascii="Arial" w:hAnsi="Arial" w:cs="Arial"/>
        <w:b/>
        <w:bCs/>
        <w:i/>
        <w:iCs/>
        <w:sz w:val="16"/>
        <w:szCs w:val="16"/>
      </w:rPr>
      <w:t>Przebudowa muru oporowego</w:t>
    </w:r>
    <w:r w:rsidRPr="00A22577">
      <w:rPr>
        <w:rFonts w:ascii="Arial" w:hAnsi="Arial" w:cs="Arial"/>
        <w:i/>
        <w:iCs/>
        <w:sz w:val="16"/>
        <w:szCs w:val="16"/>
      </w:rPr>
      <w:t xml:space="preserve"> </w:t>
    </w:r>
    <w:r w:rsidRPr="00A22577">
      <w:rPr>
        <w:rFonts w:ascii="Arial" w:hAnsi="Arial" w:cs="Arial"/>
        <w:sz w:val="16"/>
        <w:szCs w:val="16"/>
      </w:rPr>
      <w:t>w ramach zadania pn.: „Budowa boiska sportowego przy Zespole Szkół Licealnych i Zawodowych nr 2 ul. 1 Maja” w Jeleniej Górze</w:t>
    </w:r>
  </w:p>
  <w:p w:rsidR="00535AA2" w:rsidRDefault="00535AA2" w:rsidP="008C2908">
    <w:pPr>
      <w:jc w:val="both"/>
      <w:rPr>
        <w:rFonts w:ascii="Arial" w:hAnsi="Arial" w:cs="Arial"/>
        <w:sz w:val="16"/>
        <w:szCs w:val="16"/>
      </w:rPr>
    </w:pPr>
  </w:p>
  <w:p w:rsidR="00535AA2" w:rsidRPr="00CC3CB3" w:rsidRDefault="00535AA2" w:rsidP="009A0E14">
    <w:pPr>
      <w:suppressAutoHyphens w:val="0"/>
      <w:spacing w:after="119"/>
      <w:ind w:left="993" w:hanging="993"/>
      <w:jc w:val="right"/>
      <w:rPr>
        <w:rFonts w:ascii="Arial" w:hAnsi="Arial" w:cs="Arial"/>
      </w:rPr>
    </w:pPr>
    <w:r w:rsidRPr="00CC3CB3">
      <w:rPr>
        <w:rFonts w:ascii="Arial" w:hAnsi="Arial" w:cs="Arial"/>
        <w:i/>
        <w:iCs/>
        <w:sz w:val="16"/>
        <w:szCs w:val="16"/>
      </w:rPr>
      <w:t xml:space="preserve"> </w:t>
    </w:r>
    <w:r w:rsidRPr="00CC3CB3">
      <w:rPr>
        <w:rStyle w:val="Numerstrony1"/>
        <w:rFonts w:ascii="Arial" w:hAnsi="Arial" w:cs="Arial"/>
        <w:sz w:val="16"/>
        <w:szCs w:val="16"/>
      </w:rPr>
      <w:t xml:space="preserve">Strona </w:t>
    </w:r>
    <w:r w:rsidRPr="00CC3CB3">
      <w:rPr>
        <w:rStyle w:val="Numerstrony1"/>
        <w:rFonts w:ascii="Arial" w:hAnsi="Arial" w:cs="Arial"/>
        <w:sz w:val="16"/>
        <w:szCs w:val="16"/>
        <w:lang w:eastAsia="pl-PL"/>
      </w:rPr>
      <w:fldChar w:fldCharType="begin"/>
    </w:r>
    <w:r w:rsidRPr="00CC3CB3">
      <w:rPr>
        <w:rStyle w:val="Numerstrony1"/>
        <w:rFonts w:ascii="Arial" w:hAnsi="Arial" w:cs="Arial"/>
        <w:sz w:val="16"/>
        <w:szCs w:val="16"/>
        <w:lang w:eastAsia="pl-PL"/>
      </w:rPr>
      <w:instrText xml:space="preserve"> PAGE </w:instrText>
    </w:r>
    <w:r w:rsidRPr="00CC3CB3">
      <w:rPr>
        <w:rStyle w:val="Numerstrony1"/>
        <w:rFonts w:ascii="Arial" w:hAnsi="Arial" w:cs="Arial"/>
        <w:sz w:val="16"/>
        <w:szCs w:val="16"/>
        <w:lang w:eastAsia="pl-PL"/>
      </w:rPr>
      <w:fldChar w:fldCharType="separate"/>
    </w:r>
    <w:r>
      <w:rPr>
        <w:rStyle w:val="Numerstrony1"/>
        <w:rFonts w:ascii="Arial" w:hAnsi="Arial" w:cs="Arial"/>
        <w:noProof/>
        <w:sz w:val="16"/>
        <w:szCs w:val="16"/>
        <w:lang w:eastAsia="pl-PL"/>
      </w:rPr>
      <w:t>20</w:t>
    </w:r>
    <w:r w:rsidRPr="00CC3CB3">
      <w:rPr>
        <w:rStyle w:val="Numerstrony1"/>
        <w:rFonts w:ascii="Arial" w:hAnsi="Arial" w:cs="Arial"/>
        <w:sz w:val="16"/>
        <w:szCs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AA2" w:rsidRDefault="00535AA2">
      <w:r>
        <w:separator/>
      </w:r>
    </w:p>
  </w:footnote>
  <w:footnote w:type="continuationSeparator" w:id="0">
    <w:p w:rsidR="00535AA2" w:rsidRDefault="00535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6624C8E"/>
    <w:name w:val="WWNum2"/>
    <w:lvl w:ilvl="0">
      <w:start w:val="1"/>
      <w:numFmt w:val="lowerLetter"/>
      <w:lvlText w:val="%1)"/>
      <w:lvlJc w:val="left"/>
      <w:pPr>
        <w:tabs>
          <w:tab w:val="num" w:pos="0"/>
        </w:tabs>
        <w:ind w:left="720" w:hanging="360"/>
      </w:pPr>
      <w:rPr>
        <w:rFonts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cs="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b/>
        <w:bCs/>
        <w:sz w:val="20"/>
        <w:szCs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2A47B6C"/>
    <w:multiLevelType w:val="hybridMultilevel"/>
    <w:tmpl w:val="B0A414C0"/>
    <w:lvl w:ilvl="0" w:tplc="79A8AF34">
      <w:start w:val="1"/>
      <w:numFmt w:val="lowerLetter"/>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04223C11"/>
    <w:multiLevelType w:val="hybridMultilevel"/>
    <w:tmpl w:val="82BA9692"/>
    <w:name w:val="WWNum18522"/>
    <w:lvl w:ilvl="0" w:tplc="04150011">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33">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start w:val="1"/>
      <w:numFmt w:val="lowerLetter"/>
      <w:lvlText w:val="%2."/>
      <w:lvlJc w:val="left"/>
      <w:pPr>
        <w:tabs>
          <w:tab w:val="num" w:pos="2175"/>
        </w:tabs>
        <w:ind w:left="2175" w:hanging="360"/>
      </w:pPr>
    </w:lvl>
    <w:lvl w:ilvl="2" w:tplc="0415001B">
      <w:start w:val="1"/>
      <w:numFmt w:val="lowerRoman"/>
      <w:lvlText w:val="%3."/>
      <w:lvlJc w:val="right"/>
      <w:pPr>
        <w:tabs>
          <w:tab w:val="num" w:pos="2895"/>
        </w:tabs>
        <w:ind w:left="2895" w:hanging="18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34">
    <w:nsid w:val="16100EF8"/>
    <w:multiLevelType w:val="hybridMultilevel"/>
    <w:tmpl w:val="FECCA408"/>
    <w:name w:val="WWNum185"/>
    <w:lvl w:ilvl="0" w:tplc="AA8C33A2">
      <w:start w:val="2"/>
      <w:numFmt w:val="decimal"/>
      <w:lvlText w:val="%1)"/>
      <w:lvlJc w:val="left"/>
      <w:pPr>
        <w:ind w:left="185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1A777B8C"/>
    <w:multiLevelType w:val="multilevel"/>
    <w:tmpl w:val="FB0C93B4"/>
    <w:name w:val="WWNum2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nsid w:val="1E987160"/>
    <w:multiLevelType w:val="hybridMultilevel"/>
    <w:tmpl w:val="70444BBC"/>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37">
    <w:nsid w:val="29804785"/>
    <w:multiLevelType w:val="hybridMultilevel"/>
    <w:tmpl w:val="1E642440"/>
    <w:lvl w:ilvl="0" w:tplc="0415000F">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38">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2F6E5697"/>
    <w:multiLevelType w:val="hybridMultilevel"/>
    <w:tmpl w:val="70525D40"/>
    <w:lvl w:ilvl="0" w:tplc="DBAABF56">
      <w:start w:val="15"/>
      <w:numFmt w:val="decimal"/>
      <w:lvlText w:val="%1."/>
      <w:lvlJc w:val="left"/>
      <w:pPr>
        <w:tabs>
          <w:tab w:val="num" w:pos="1572"/>
        </w:tabs>
        <w:ind w:left="2292" w:hanging="360"/>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2FBA1EEF"/>
    <w:multiLevelType w:val="hybridMultilevel"/>
    <w:tmpl w:val="3346796A"/>
    <w:lvl w:ilvl="0" w:tplc="27E26C18">
      <w:start w:val="2"/>
      <w:numFmt w:val="lowerLetter"/>
      <w:lvlText w:val="%1)"/>
      <w:lvlJc w:val="left"/>
      <w:pPr>
        <w:ind w:left="2055"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315679DB"/>
    <w:multiLevelType w:val="hybridMultilevel"/>
    <w:tmpl w:val="EBFE1740"/>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42">
    <w:nsid w:val="433F1246"/>
    <w:multiLevelType w:val="hybridMultilevel"/>
    <w:tmpl w:val="964EC7E8"/>
    <w:name w:val="WWNum18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3">
    <w:nsid w:val="456C79EE"/>
    <w:multiLevelType w:val="hybridMultilevel"/>
    <w:tmpl w:val="50F64956"/>
    <w:lvl w:ilvl="0" w:tplc="9C12D8DA">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nsid w:val="464B72DD"/>
    <w:multiLevelType w:val="hybridMultilevel"/>
    <w:tmpl w:val="7CBE227E"/>
    <w:lvl w:ilvl="0" w:tplc="C2B8B7F2">
      <w:start w:val="1"/>
      <w:numFmt w:val="decimal"/>
      <w:lvlText w:val="%1)"/>
      <w:lvlJc w:val="left"/>
      <w:pPr>
        <w:ind w:left="1245" w:hanging="360"/>
      </w:pPr>
      <w:rPr>
        <w:b w:val="0"/>
        <w:bCs w:val="0"/>
      </w:rPr>
    </w:lvl>
    <w:lvl w:ilvl="1" w:tplc="04150019">
      <w:start w:val="1"/>
      <w:numFmt w:val="lowerLetter"/>
      <w:lvlText w:val="%2."/>
      <w:lvlJc w:val="left"/>
      <w:pPr>
        <w:ind w:left="1965" w:hanging="360"/>
      </w:pPr>
    </w:lvl>
    <w:lvl w:ilvl="2" w:tplc="0415001B">
      <w:start w:val="1"/>
      <w:numFmt w:val="lowerRoman"/>
      <w:lvlText w:val="%3."/>
      <w:lvlJc w:val="right"/>
      <w:pPr>
        <w:ind w:left="2685" w:hanging="180"/>
      </w:pPr>
    </w:lvl>
    <w:lvl w:ilvl="3" w:tplc="0415000F">
      <w:start w:val="1"/>
      <w:numFmt w:val="decimal"/>
      <w:lvlText w:val="%4."/>
      <w:lvlJc w:val="left"/>
      <w:pPr>
        <w:ind w:left="3405" w:hanging="360"/>
      </w:pPr>
    </w:lvl>
    <w:lvl w:ilvl="4" w:tplc="04150019">
      <w:start w:val="1"/>
      <w:numFmt w:val="lowerLetter"/>
      <w:lvlText w:val="%5."/>
      <w:lvlJc w:val="left"/>
      <w:pPr>
        <w:ind w:left="4125" w:hanging="360"/>
      </w:pPr>
    </w:lvl>
    <w:lvl w:ilvl="5" w:tplc="0415001B">
      <w:start w:val="1"/>
      <w:numFmt w:val="lowerRoman"/>
      <w:lvlText w:val="%6."/>
      <w:lvlJc w:val="right"/>
      <w:pPr>
        <w:ind w:left="4845" w:hanging="180"/>
      </w:pPr>
    </w:lvl>
    <w:lvl w:ilvl="6" w:tplc="0415000F">
      <w:start w:val="1"/>
      <w:numFmt w:val="decimal"/>
      <w:lvlText w:val="%7."/>
      <w:lvlJc w:val="left"/>
      <w:pPr>
        <w:ind w:left="5565" w:hanging="360"/>
      </w:pPr>
    </w:lvl>
    <w:lvl w:ilvl="7" w:tplc="04150019">
      <w:start w:val="1"/>
      <w:numFmt w:val="lowerLetter"/>
      <w:lvlText w:val="%8."/>
      <w:lvlJc w:val="left"/>
      <w:pPr>
        <w:ind w:left="6285" w:hanging="360"/>
      </w:pPr>
    </w:lvl>
    <w:lvl w:ilvl="8" w:tplc="0415001B">
      <w:start w:val="1"/>
      <w:numFmt w:val="lowerRoman"/>
      <w:lvlText w:val="%9."/>
      <w:lvlJc w:val="right"/>
      <w:pPr>
        <w:ind w:left="7005" w:hanging="180"/>
      </w:pPr>
    </w:lvl>
  </w:abstractNum>
  <w:abstractNum w:abstractNumId="45">
    <w:nsid w:val="49881D5A"/>
    <w:multiLevelType w:val="hybridMultilevel"/>
    <w:tmpl w:val="072C6EEA"/>
    <w:lvl w:ilvl="0" w:tplc="2076998E">
      <w:start w:val="1"/>
      <w:numFmt w:val="lowerLetter"/>
      <w:lvlText w:val="%1)"/>
      <w:lvlJc w:val="left"/>
      <w:pPr>
        <w:tabs>
          <w:tab w:val="num" w:pos="5940"/>
        </w:tabs>
        <w:ind w:left="5940" w:hanging="360"/>
      </w:pPr>
      <w:rPr>
        <w:rFonts w:ascii="Arial" w:hAnsi="Arial" w:cs="Arial" w:hint="default"/>
        <w:sz w:val="20"/>
        <w:szCs w:val="20"/>
      </w:rPr>
    </w:lvl>
    <w:lvl w:ilvl="1" w:tplc="95E86528">
      <w:start w:val="2"/>
      <w:numFmt w:val="decimal"/>
      <w:lvlText w:val="%2)"/>
      <w:lvlJc w:val="left"/>
      <w:pPr>
        <w:tabs>
          <w:tab w:val="num" w:pos="1440"/>
        </w:tabs>
        <w:ind w:left="2160" w:hanging="360"/>
      </w:pPr>
      <w:rPr>
        <w:rFonts w:hint="default"/>
        <w:sz w:val="20"/>
        <w:szCs w:val="20"/>
      </w:r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46">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518E0D32"/>
    <w:multiLevelType w:val="hybridMultilevel"/>
    <w:tmpl w:val="CBD411AC"/>
    <w:lvl w:ilvl="0" w:tplc="9776FCB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8">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szCs w:val="20"/>
      </w:rPr>
    </w:lvl>
    <w:lvl w:ilvl="1" w:tplc="A452883A">
      <w:start w:val="1"/>
      <w:numFmt w:val="none"/>
      <w:lvlText w:val="b)"/>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618E5A63"/>
    <w:multiLevelType w:val="hybridMultilevel"/>
    <w:tmpl w:val="FC76EE3E"/>
    <w:lvl w:ilvl="0" w:tplc="4C98C21A">
      <w:start w:val="4"/>
      <w:numFmt w:val="decimal"/>
      <w:lvlText w:val="%1)"/>
      <w:lvlJc w:val="left"/>
      <w:pPr>
        <w:tabs>
          <w:tab w:val="num" w:pos="1440"/>
        </w:tabs>
        <w:ind w:left="2160" w:hanging="360"/>
      </w:pPr>
      <w:rPr>
        <w:rFonts w:ascii="Arial" w:hAnsi="Arial" w:cs="Arial" w:hint="default"/>
        <w:sz w:val="20"/>
        <w:szCs w:val="20"/>
      </w:rPr>
    </w:lvl>
    <w:lvl w:ilvl="1" w:tplc="B7A6D1B8">
      <w:start w:val="1"/>
      <w:numFmt w:val="lowerLetter"/>
      <w:lvlText w:val="%2)"/>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nsid w:val="64AA0B47"/>
    <w:multiLevelType w:val="hybridMultilevel"/>
    <w:tmpl w:val="A72858A2"/>
    <w:name w:val="WW8Num8"/>
    <w:lvl w:ilvl="0" w:tplc="7B587F22">
      <w:start w:val="1"/>
      <w:numFmt w:val="none"/>
      <w:lvlText w:val="&quot;7."/>
      <w:lvlJc w:val="left"/>
      <w:pPr>
        <w:tabs>
          <w:tab w:val="num" w:pos="1440"/>
        </w:tabs>
        <w:ind w:left="1440" w:hanging="36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6AA468D0"/>
    <w:multiLevelType w:val="hybridMultilevel"/>
    <w:tmpl w:val="D4EE3798"/>
    <w:name w:val="WWNum1852"/>
    <w:lvl w:ilvl="0" w:tplc="246CC578">
      <w:start w:val="1"/>
      <w:numFmt w:val="decimal"/>
      <w:lvlText w:val="%1)"/>
      <w:lvlJc w:val="left"/>
      <w:pPr>
        <w:ind w:left="1996" w:hanging="360"/>
      </w:pPr>
      <w:rPr>
        <w:b w:val="0"/>
        <w:bCs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53">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76271167"/>
    <w:multiLevelType w:val="hybridMultilevel"/>
    <w:tmpl w:val="DB1ECCE0"/>
    <w:lvl w:ilvl="0" w:tplc="2EF02E4A">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cs="Arial" w:hint="default"/>
        <w:b w:val="0"/>
        <w:bCs w:val="0"/>
        <w:i w:val="0"/>
        <w:iCs w:val="0"/>
        <w:sz w:val="20"/>
        <w:szCs w:val="20"/>
      </w:rPr>
    </w:lvl>
    <w:lvl w:ilvl="1" w:tplc="04150019">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cs="Arial" w:hint="default"/>
        <w:b w:val="0"/>
        <w:bCs w:val="0"/>
        <w:i w:val="0"/>
        <w:iCs w:val="0"/>
        <w:sz w:val="20"/>
        <w:szCs w:val="20"/>
      </w:rPr>
    </w:lvl>
    <w:lvl w:ilvl="3" w:tplc="0415000F">
      <w:start w:val="1"/>
      <w:numFmt w:val="decimal"/>
      <w:lvlText w:val="%4."/>
      <w:lvlJc w:val="left"/>
      <w:pPr>
        <w:tabs>
          <w:tab w:val="num" w:pos="4876"/>
        </w:tabs>
        <w:ind w:left="4876" w:hanging="360"/>
      </w:pPr>
    </w:lvl>
    <w:lvl w:ilvl="4" w:tplc="04150019">
      <w:start w:val="1"/>
      <w:numFmt w:val="lowerLetter"/>
      <w:lvlText w:val="%5."/>
      <w:lvlJc w:val="left"/>
      <w:pPr>
        <w:tabs>
          <w:tab w:val="num" w:pos="5596"/>
        </w:tabs>
        <w:ind w:left="5596" w:hanging="360"/>
      </w:pPr>
    </w:lvl>
    <w:lvl w:ilvl="5" w:tplc="0415001B">
      <w:start w:val="1"/>
      <w:numFmt w:val="lowerRoman"/>
      <w:lvlText w:val="%6."/>
      <w:lvlJc w:val="right"/>
      <w:pPr>
        <w:tabs>
          <w:tab w:val="num" w:pos="6316"/>
        </w:tabs>
        <w:ind w:left="6316" w:hanging="180"/>
      </w:pPr>
    </w:lvl>
    <w:lvl w:ilvl="6" w:tplc="0415000F">
      <w:start w:val="1"/>
      <w:numFmt w:val="decimal"/>
      <w:lvlText w:val="%7."/>
      <w:lvlJc w:val="left"/>
      <w:pPr>
        <w:tabs>
          <w:tab w:val="num" w:pos="7036"/>
        </w:tabs>
        <w:ind w:left="7036" w:hanging="360"/>
      </w:pPr>
    </w:lvl>
    <w:lvl w:ilvl="7" w:tplc="04150019">
      <w:start w:val="1"/>
      <w:numFmt w:val="lowerLetter"/>
      <w:lvlText w:val="%8."/>
      <w:lvlJc w:val="left"/>
      <w:pPr>
        <w:tabs>
          <w:tab w:val="num" w:pos="7756"/>
        </w:tabs>
        <w:ind w:left="7756" w:hanging="360"/>
      </w:pPr>
    </w:lvl>
    <w:lvl w:ilvl="8" w:tplc="0415001B">
      <w:start w:val="1"/>
      <w:numFmt w:val="lowerRoman"/>
      <w:lvlText w:val="%9."/>
      <w:lvlJc w:val="right"/>
      <w:pPr>
        <w:tabs>
          <w:tab w:val="num" w:pos="8476"/>
        </w:tabs>
        <w:ind w:left="8476" w:hanging="180"/>
      </w:pPr>
    </w:lvl>
  </w:abstractNum>
  <w:abstractNum w:abstractNumId="58">
    <w:nsid w:val="7B942B2F"/>
    <w:multiLevelType w:val="multilevel"/>
    <w:tmpl w:val="A1FCBC86"/>
    <w:name w:val="WWNum82"/>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cs="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59">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5"/>
  </w:num>
  <w:num w:numId="21">
    <w:abstractNumId w:val="28"/>
  </w:num>
  <w:num w:numId="22">
    <w:abstractNumId w:val="47"/>
  </w:num>
  <w:num w:numId="23">
    <w:abstractNumId w:val="41"/>
  </w:num>
  <w:num w:numId="24">
    <w:abstractNumId w:val="36"/>
  </w:num>
  <w:num w:numId="25">
    <w:abstractNumId w:val="59"/>
  </w:num>
  <w:num w:numId="26">
    <w:abstractNumId w:val="46"/>
  </w:num>
  <w:num w:numId="27">
    <w:abstractNumId w:val="49"/>
  </w:num>
  <w:num w:numId="28">
    <w:abstractNumId w:val="43"/>
  </w:num>
  <w:num w:numId="29">
    <w:abstractNumId w:val="44"/>
  </w:num>
  <w:num w:numId="30">
    <w:abstractNumId w:val="38"/>
  </w:num>
  <w:num w:numId="31">
    <w:abstractNumId w:val="55"/>
  </w:num>
  <w:num w:numId="32">
    <w:abstractNumId w:val="42"/>
  </w:num>
  <w:num w:numId="33">
    <w:abstractNumId w:val="37"/>
  </w:num>
  <w:num w:numId="34">
    <w:abstractNumId w:val="22"/>
  </w:num>
  <w:num w:numId="35">
    <w:abstractNumId w:val="35"/>
  </w:num>
  <w:num w:numId="36">
    <w:abstractNumId w:val="31"/>
  </w:num>
  <w:num w:numId="37">
    <w:abstractNumId w:val="45"/>
  </w:num>
  <w:num w:numId="38">
    <w:abstractNumId w:val="40"/>
  </w:num>
  <w:num w:numId="39">
    <w:abstractNumId w:val="50"/>
  </w:num>
  <w:num w:numId="40">
    <w:abstractNumId w:val="51"/>
  </w:num>
  <w:num w:numId="41">
    <w:abstractNumId w:val="39"/>
  </w:num>
  <w:num w:numId="42">
    <w:abstractNumId w:val="58"/>
  </w:num>
  <w:num w:numId="43">
    <w:abstractNumId w:val="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463"/>
    <w:rsid w:val="00001061"/>
    <w:rsid w:val="00002DD4"/>
    <w:rsid w:val="00003308"/>
    <w:rsid w:val="00006327"/>
    <w:rsid w:val="00006806"/>
    <w:rsid w:val="00010A3A"/>
    <w:rsid w:val="000112E5"/>
    <w:rsid w:val="00011759"/>
    <w:rsid w:val="00012E56"/>
    <w:rsid w:val="0001589D"/>
    <w:rsid w:val="00015ABA"/>
    <w:rsid w:val="000170C9"/>
    <w:rsid w:val="000172E7"/>
    <w:rsid w:val="00017B73"/>
    <w:rsid w:val="00017FD9"/>
    <w:rsid w:val="0002111C"/>
    <w:rsid w:val="000232A1"/>
    <w:rsid w:val="000263A3"/>
    <w:rsid w:val="00030522"/>
    <w:rsid w:val="00031E2F"/>
    <w:rsid w:val="00031FC7"/>
    <w:rsid w:val="00033AD4"/>
    <w:rsid w:val="00034C1B"/>
    <w:rsid w:val="00034F34"/>
    <w:rsid w:val="000354BC"/>
    <w:rsid w:val="00036DFA"/>
    <w:rsid w:val="00040801"/>
    <w:rsid w:val="00041FF7"/>
    <w:rsid w:val="00043035"/>
    <w:rsid w:val="000454AC"/>
    <w:rsid w:val="00046CEF"/>
    <w:rsid w:val="00046ED0"/>
    <w:rsid w:val="0005178C"/>
    <w:rsid w:val="000548AA"/>
    <w:rsid w:val="00054B30"/>
    <w:rsid w:val="00056013"/>
    <w:rsid w:val="0005602F"/>
    <w:rsid w:val="0005630B"/>
    <w:rsid w:val="000565AA"/>
    <w:rsid w:val="0005795F"/>
    <w:rsid w:val="00057AA7"/>
    <w:rsid w:val="00062B7A"/>
    <w:rsid w:val="00063492"/>
    <w:rsid w:val="000639E1"/>
    <w:rsid w:val="00066273"/>
    <w:rsid w:val="000664D1"/>
    <w:rsid w:val="000668E5"/>
    <w:rsid w:val="00066935"/>
    <w:rsid w:val="00073A61"/>
    <w:rsid w:val="00073AA0"/>
    <w:rsid w:val="00074034"/>
    <w:rsid w:val="00077E58"/>
    <w:rsid w:val="00080330"/>
    <w:rsid w:val="00083BFC"/>
    <w:rsid w:val="00083FB9"/>
    <w:rsid w:val="00085A9C"/>
    <w:rsid w:val="0008618A"/>
    <w:rsid w:val="000876C9"/>
    <w:rsid w:val="0008777E"/>
    <w:rsid w:val="00087BC2"/>
    <w:rsid w:val="00087F76"/>
    <w:rsid w:val="00087F99"/>
    <w:rsid w:val="00091920"/>
    <w:rsid w:val="00092C63"/>
    <w:rsid w:val="00093647"/>
    <w:rsid w:val="00094948"/>
    <w:rsid w:val="00095B12"/>
    <w:rsid w:val="000969D4"/>
    <w:rsid w:val="00096EF5"/>
    <w:rsid w:val="00097407"/>
    <w:rsid w:val="000A13E0"/>
    <w:rsid w:val="000A16CB"/>
    <w:rsid w:val="000A1CDD"/>
    <w:rsid w:val="000A3472"/>
    <w:rsid w:val="000A3AC6"/>
    <w:rsid w:val="000A6660"/>
    <w:rsid w:val="000A7BB0"/>
    <w:rsid w:val="000B011F"/>
    <w:rsid w:val="000B0BEB"/>
    <w:rsid w:val="000B5A83"/>
    <w:rsid w:val="000B71B1"/>
    <w:rsid w:val="000B722C"/>
    <w:rsid w:val="000C1908"/>
    <w:rsid w:val="000C1FDB"/>
    <w:rsid w:val="000C29AD"/>
    <w:rsid w:val="000C3A3F"/>
    <w:rsid w:val="000C3D5D"/>
    <w:rsid w:val="000C5A48"/>
    <w:rsid w:val="000C5C8B"/>
    <w:rsid w:val="000C5CD4"/>
    <w:rsid w:val="000C64EA"/>
    <w:rsid w:val="000C6858"/>
    <w:rsid w:val="000D06FB"/>
    <w:rsid w:val="000D18F8"/>
    <w:rsid w:val="000D1C73"/>
    <w:rsid w:val="000D1EAF"/>
    <w:rsid w:val="000D3A48"/>
    <w:rsid w:val="000D3B06"/>
    <w:rsid w:val="000D55C1"/>
    <w:rsid w:val="000D5FEC"/>
    <w:rsid w:val="000D6DE8"/>
    <w:rsid w:val="000E0406"/>
    <w:rsid w:val="000E1208"/>
    <w:rsid w:val="000E1939"/>
    <w:rsid w:val="000E1B42"/>
    <w:rsid w:val="000E2D58"/>
    <w:rsid w:val="000E3606"/>
    <w:rsid w:val="000E376D"/>
    <w:rsid w:val="000E3E11"/>
    <w:rsid w:val="000E400D"/>
    <w:rsid w:val="000E6EFA"/>
    <w:rsid w:val="000F302B"/>
    <w:rsid w:val="000F32DF"/>
    <w:rsid w:val="000F3971"/>
    <w:rsid w:val="000F4301"/>
    <w:rsid w:val="000F5349"/>
    <w:rsid w:val="000F63EB"/>
    <w:rsid w:val="000F7A86"/>
    <w:rsid w:val="00100661"/>
    <w:rsid w:val="001015E0"/>
    <w:rsid w:val="00102125"/>
    <w:rsid w:val="0010264B"/>
    <w:rsid w:val="001049DD"/>
    <w:rsid w:val="00106C8F"/>
    <w:rsid w:val="00106FB4"/>
    <w:rsid w:val="0011041C"/>
    <w:rsid w:val="00110D11"/>
    <w:rsid w:val="0011178A"/>
    <w:rsid w:val="0011213D"/>
    <w:rsid w:val="00113364"/>
    <w:rsid w:val="00113C95"/>
    <w:rsid w:val="00117D88"/>
    <w:rsid w:val="00117FAC"/>
    <w:rsid w:val="001200C7"/>
    <w:rsid w:val="00122135"/>
    <w:rsid w:val="001228E6"/>
    <w:rsid w:val="00123D36"/>
    <w:rsid w:val="001245E8"/>
    <w:rsid w:val="0012684B"/>
    <w:rsid w:val="00127D10"/>
    <w:rsid w:val="0013000C"/>
    <w:rsid w:val="00131928"/>
    <w:rsid w:val="001319A1"/>
    <w:rsid w:val="00131F69"/>
    <w:rsid w:val="00132FA1"/>
    <w:rsid w:val="00133D58"/>
    <w:rsid w:val="00134CCC"/>
    <w:rsid w:val="0013522E"/>
    <w:rsid w:val="00136902"/>
    <w:rsid w:val="00136DCF"/>
    <w:rsid w:val="00140640"/>
    <w:rsid w:val="001406E0"/>
    <w:rsid w:val="00140EA6"/>
    <w:rsid w:val="0014337E"/>
    <w:rsid w:val="001447C0"/>
    <w:rsid w:val="001454B9"/>
    <w:rsid w:val="00146B5D"/>
    <w:rsid w:val="00146D8E"/>
    <w:rsid w:val="00147E33"/>
    <w:rsid w:val="001501DE"/>
    <w:rsid w:val="00152045"/>
    <w:rsid w:val="0015250D"/>
    <w:rsid w:val="001526F1"/>
    <w:rsid w:val="00152CEF"/>
    <w:rsid w:val="0015452B"/>
    <w:rsid w:val="00155CE3"/>
    <w:rsid w:val="001570D6"/>
    <w:rsid w:val="0015734F"/>
    <w:rsid w:val="00161120"/>
    <w:rsid w:val="001617E6"/>
    <w:rsid w:val="00162F83"/>
    <w:rsid w:val="0016476A"/>
    <w:rsid w:val="0016570E"/>
    <w:rsid w:val="00167AE8"/>
    <w:rsid w:val="00167D21"/>
    <w:rsid w:val="001732F7"/>
    <w:rsid w:val="001738A2"/>
    <w:rsid w:val="001758EE"/>
    <w:rsid w:val="00175ADA"/>
    <w:rsid w:val="0018091F"/>
    <w:rsid w:val="00183DC1"/>
    <w:rsid w:val="0018521A"/>
    <w:rsid w:val="001866B7"/>
    <w:rsid w:val="00187058"/>
    <w:rsid w:val="00187722"/>
    <w:rsid w:val="00190C3B"/>
    <w:rsid w:val="00191255"/>
    <w:rsid w:val="001958C3"/>
    <w:rsid w:val="001A1A22"/>
    <w:rsid w:val="001A3C7B"/>
    <w:rsid w:val="001B1696"/>
    <w:rsid w:val="001B1AFE"/>
    <w:rsid w:val="001B42E6"/>
    <w:rsid w:val="001B42F2"/>
    <w:rsid w:val="001B4DFC"/>
    <w:rsid w:val="001B5AF6"/>
    <w:rsid w:val="001C034B"/>
    <w:rsid w:val="001C244B"/>
    <w:rsid w:val="001C26FD"/>
    <w:rsid w:val="001C429F"/>
    <w:rsid w:val="001C6CE5"/>
    <w:rsid w:val="001C6E52"/>
    <w:rsid w:val="001D01B7"/>
    <w:rsid w:val="001D1DAB"/>
    <w:rsid w:val="001D28ED"/>
    <w:rsid w:val="001D2CB6"/>
    <w:rsid w:val="001D2E7C"/>
    <w:rsid w:val="001D3539"/>
    <w:rsid w:val="001D385C"/>
    <w:rsid w:val="001D592A"/>
    <w:rsid w:val="001E1478"/>
    <w:rsid w:val="001E2A84"/>
    <w:rsid w:val="001E5854"/>
    <w:rsid w:val="001E616E"/>
    <w:rsid w:val="001E61E2"/>
    <w:rsid w:val="001E78B8"/>
    <w:rsid w:val="001F2040"/>
    <w:rsid w:val="001F4790"/>
    <w:rsid w:val="001F58C6"/>
    <w:rsid w:val="00202178"/>
    <w:rsid w:val="002024C3"/>
    <w:rsid w:val="002026EB"/>
    <w:rsid w:val="00204367"/>
    <w:rsid w:val="00205745"/>
    <w:rsid w:val="00206357"/>
    <w:rsid w:val="002103F3"/>
    <w:rsid w:val="002118E3"/>
    <w:rsid w:val="002120EB"/>
    <w:rsid w:val="0021369D"/>
    <w:rsid w:val="002224A5"/>
    <w:rsid w:val="00223A04"/>
    <w:rsid w:val="0022588E"/>
    <w:rsid w:val="00225C7B"/>
    <w:rsid w:val="00226FC8"/>
    <w:rsid w:val="00227163"/>
    <w:rsid w:val="00231465"/>
    <w:rsid w:val="0023344D"/>
    <w:rsid w:val="00236684"/>
    <w:rsid w:val="00241048"/>
    <w:rsid w:val="00241BEA"/>
    <w:rsid w:val="00241E4E"/>
    <w:rsid w:val="00241F54"/>
    <w:rsid w:val="00242067"/>
    <w:rsid w:val="00242F27"/>
    <w:rsid w:val="0024459E"/>
    <w:rsid w:val="002452AD"/>
    <w:rsid w:val="00253006"/>
    <w:rsid w:val="00253146"/>
    <w:rsid w:val="00253F70"/>
    <w:rsid w:val="00256C45"/>
    <w:rsid w:val="00260842"/>
    <w:rsid w:val="00262275"/>
    <w:rsid w:val="002644E4"/>
    <w:rsid w:val="00265583"/>
    <w:rsid w:val="0026653F"/>
    <w:rsid w:val="00270380"/>
    <w:rsid w:val="00270EBA"/>
    <w:rsid w:val="00274080"/>
    <w:rsid w:val="002751B2"/>
    <w:rsid w:val="002765B0"/>
    <w:rsid w:val="00276B4C"/>
    <w:rsid w:val="00282027"/>
    <w:rsid w:val="00284F7F"/>
    <w:rsid w:val="002853CB"/>
    <w:rsid w:val="00285A25"/>
    <w:rsid w:val="00286DB7"/>
    <w:rsid w:val="0029445B"/>
    <w:rsid w:val="00296911"/>
    <w:rsid w:val="002A11F4"/>
    <w:rsid w:val="002A134E"/>
    <w:rsid w:val="002A2281"/>
    <w:rsid w:val="002A46DB"/>
    <w:rsid w:val="002A5574"/>
    <w:rsid w:val="002A6B6C"/>
    <w:rsid w:val="002A755D"/>
    <w:rsid w:val="002A7AA8"/>
    <w:rsid w:val="002B0C42"/>
    <w:rsid w:val="002B7B69"/>
    <w:rsid w:val="002C1209"/>
    <w:rsid w:val="002C230B"/>
    <w:rsid w:val="002C497D"/>
    <w:rsid w:val="002C51AD"/>
    <w:rsid w:val="002C5386"/>
    <w:rsid w:val="002D46B1"/>
    <w:rsid w:val="002D47D5"/>
    <w:rsid w:val="002D631F"/>
    <w:rsid w:val="002D6D9D"/>
    <w:rsid w:val="002E0CC1"/>
    <w:rsid w:val="002E7C98"/>
    <w:rsid w:val="002F29ED"/>
    <w:rsid w:val="002F375B"/>
    <w:rsid w:val="002F3BD7"/>
    <w:rsid w:val="002F3D1E"/>
    <w:rsid w:val="00302760"/>
    <w:rsid w:val="003062C2"/>
    <w:rsid w:val="00311579"/>
    <w:rsid w:val="003119F3"/>
    <w:rsid w:val="00312997"/>
    <w:rsid w:val="003132C0"/>
    <w:rsid w:val="00313B64"/>
    <w:rsid w:val="00315620"/>
    <w:rsid w:val="00315BB7"/>
    <w:rsid w:val="00315CAE"/>
    <w:rsid w:val="00317410"/>
    <w:rsid w:val="00321D87"/>
    <w:rsid w:val="00322E73"/>
    <w:rsid w:val="003230C9"/>
    <w:rsid w:val="00325C70"/>
    <w:rsid w:val="00325DE5"/>
    <w:rsid w:val="00326DB2"/>
    <w:rsid w:val="00330FE1"/>
    <w:rsid w:val="003318C3"/>
    <w:rsid w:val="00331CDE"/>
    <w:rsid w:val="00331E76"/>
    <w:rsid w:val="0033377C"/>
    <w:rsid w:val="00334E1B"/>
    <w:rsid w:val="00335123"/>
    <w:rsid w:val="00336D59"/>
    <w:rsid w:val="00337D9A"/>
    <w:rsid w:val="003404C0"/>
    <w:rsid w:val="00340826"/>
    <w:rsid w:val="00341C2C"/>
    <w:rsid w:val="003423AE"/>
    <w:rsid w:val="003436B4"/>
    <w:rsid w:val="003441B9"/>
    <w:rsid w:val="003446C2"/>
    <w:rsid w:val="00345948"/>
    <w:rsid w:val="003469BD"/>
    <w:rsid w:val="003472E7"/>
    <w:rsid w:val="003477EC"/>
    <w:rsid w:val="00347C1F"/>
    <w:rsid w:val="00350AC8"/>
    <w:rsid w:val="003531A2"/>
    <w:rsid w:val="00353EC6"/>
    <w:rsid w:val="00353FE4"/>
    <w:rsid w:val="00354D0E"/>
    <w:rsid w:val="003611D1"/>
    <w:rsid w:val="0036165C"/>
    <w:rsid w:val="003628FC"/>
    <w:rsid w:val="00366070"/>
    <w:rsid w:val="003663B0"/>
    <w:rsid w:val="00366912"/>
    <w:rsid w:val="00367E49"/>
    <w:rsid w:val="003706FD"/>
    <w:rsid w:val="003711BB"/>
    <w:rsid w:val="003720B5"/>
    <w:rsid w:val="00372CB3"/>
    <w:rsid w:val="003734E2"/>
    <w:rsid w:val="00373C9F"/>
    <w:rsid w:val="003751E9"/>
    <w:rsid w:val="003753D9"/>
    <w:rsid w:val="00376423"/>
    <w:rsid w:val="00376E0F"/>
    <w:rsid w:val="00383D4E"/>
    <w:rsid w:val="003863CA"/>
    <w:rsid w:val="0038773D"/>
    <w:rsid w:val="00390311"/>
    <w:rsid w:val="003906E3"/>
    <w:rsid w:val="00393A8A"/>
    <w:rsid w:val="003A0E6C"/>
    <w:rsid w:val="003A1966"/>
    <w:rsid w:val="003A2451"/>
    <w:rsid w:val="003A344B"/>
    <w:rsid w:val="003A4681"/>
    <w:rsid w:val="003A4DD5"/>
    <w:rsid w:val="003A5CAC"/>
    <w:rsid w:val="003A5CF0"/>
    <w:rsid w:val="003A5E85"/>
    <w:rsid w:val="003B097D"/>
    <w:rsid w:val="003B262B"/>
    <w:rsid w:val="003C2E19"/>
    <w:rsid w:val="003C4DB8"/>
    <w:rsid w:val="003D1EA0"/>
    <w:rsid w:val="003D2ED2"/>
    <w:rsid w:val="003D3E7A"/>
    <w:rsid w:val="003D4D55"/>
    <w:rsid w:val="003D655F"/>
    <w:rsid w:val="003D7063"/>
    <w:rsid w:val="003D7973"/>
    <w:rsid w:val="003D7E1D"/>
    <w:rsid w:val="003E3A28"/>
    <w:rsid w:val="003E43E2"/>
    <w:rsid w:val="003E462F"/>
    <w:rsid w:val="003E4E25"/>
    <w:rsid w:val="003E5534"/>
    <w:rsid w:val="003E5F9F"/>
    <w:rsid w:val="003E6B00"/>
    <w:rsid w:val="003F1405"/>
    <w:rsid w:val="003F2567"/>
    <w:rsid w:val="003F4811"/>
    <w:rsid w:val="00404FF4"/>
    <w:rsid w:val="00405488"/>
    <w:rsid w:val="0041116A"/>
    <w:rsid w:val="00411F8A"/>
    <w:rsid w:val="004126DE"/>
    <w:rsid w:val="004133D1"/>
    <w:rsid w:val="00414D46"/>
    <w:rsid w:val="00415434"/>
    <w:rsid w:val="0042064D"/>
    <w:rsid w:val="00421CDC"/>
    <w:rsid w:val="00421EAF"/>
    <w:rsid w:val="00421FE0"/>
    <w:rsid w:val="00423518"/>
    <w:rsid w:val="00424352"/>
    <w:rsid w:val="00427622"/>
    <w:rsid w:val="00427BF1"/>
    <w:rsid w:val="004318DE"/>
    <w:rsid w:val="00431B40"/>
    <w:rsid w:val="00431DC2"/>
    <w:rsid w:val="004327EF"/>
    <w:rsid w:val="00432F3E"/>
    <w:rsid w:val="004343DB"/>
    <w:rsid w:val="0043476D"/>
    <w:rsid w:val="004347E4"/>
    <w:rsid w:val="00434CDA"/>
    <w:rsid w:val="004374F6"/>
    <w:rsid w:val="004400F7"/>
    <w:rsid w:val="00441380"/>
    <w:rsid w:val="00443BA6"/>
    <w:rsid w:val="004459FD"/>
    <w:rsid w:val="00445C7C"/>
    <w:rsid w:val="00446D39"/>
    <w:rsid w:val="00450FEF"/>
    <w:rsid w:val="0045260F"/>
    <w:rsid w:val="004534EE"/>
    <w:rsid w:val="00455361"/>
    <w:rsid w:val="00456B64"/>
    <w:rsid w:val="00457B56"/>
    <w:rsid w:val="00460D40"/>
    <w:rsid w:val="00461EF0"/>
    <w:rsid w:val="00461F99"/>
    <w:rsid w:val="004621D6"/>
    <w:rsid w:val="00462BFF"/>
    <w:rsid w:val="004664A8"/>
    <w:rsid w:val="004671DA"/>
    <w:rsid w:val="00470712"/>
    <w:rsid w:val="00471F8D"/>
    <w:rsid w:val="004721A5"/>
    <w:rsid w:val="0047363F"/>
    <w:rsid w:val="004745A7"/>
    <w:rsid w:val="004746F1"/>
    <w:rsid w:val="004751A0"/>
    <w:rsid w:val="004752C4"/>
    <w:rsid w:val="00476291"/>
    <w:rsid w:val="00476F4A"/>
    <w:rsid w:val="00477084"/>
    <w:rsid w:val="00477197"/>
    <w:rsid w:val="00477511"/>
    <w:rsid w:val="004815C4"/>
    <w:rsid w:val="00481E6F"/>
    <w:rsid w:val="00482A4F"/>
    <w:rsid w:val="00482E87"/>
    <w:rsid w:val="00486BB5"/>
    <w:rsid w:val="00494C5D"/>
    <w:rsid w:val="004954CD"/>
    <w:rsid w:val="004972BD"/>
    <w:rsid w:val="0049771C"/>
    <w:rsid w:val="004A11D9"/>
    <w:rsid w:val="004A1A81"/>
    <w:rsid w:val="004A23E4"/>
    <w:rsid w:val="004A2B77"/>
    <w:rsid w:val="004A4184"/>
    <w:rsid w:val="004A72B6"/>
    <w:rsid w:val="004A74E9"/>
    <w:rsid w:val="004A7D66"/>
    <w:rsid w:val="004B1107"/>
    <w:rsid w:val="004B1288"/>
    <w:rsid w:val="004B2A0C"/>
    <w:rsid w:val="004B7379"/>
    <w:rsid w:val="004C188E"/>
    <w:rsid w:val="004C20D1"/>
    <w:rsid w:val="004C2E7D"/>
    <w:rsid w:val="004C3879"/>
    <w:rsid w:val="004C4ACC"/>
    <w:rsid w:val="004C6882"/>
    <w:rsid w:val="004D0DF6"/>
    <w:rsid w:val="004D6C6A"/>
    <w:rsid w:val="004E0437"/>
    <w:rsid w:val="004E1003"/>
    <w:rsid w:val="004E1469"/>
    <w:rsid w:val="004E4E61"/>
    <w:rsid w:val="004E5C6F"/>
    <w:rsid w:val="004E6E40"/>
    <w:rsid w:val="004F03D9"/>
    <w:rsid w:val="004F1740"/>
    <w:rsid w:val="004F1836"/>
    <w:rsid w:val="004F32CC"/>
    <w:rsid w:val="004F4657"/>
    <w:rsid w:val="004F54D1"/>
    <w:rsid w:val="004F6A5F"/>
    <w:rsid w:val="004F756F"/>
    <w:rsid w:val="00500E02"/>
    <w:rsid w:val="00501231"/>
    <w:rsid w:val="005025D3"/>
    <w:rsid w:val="00502BC7"/>
    <w:rsid w:val="00502DA8"/>
    <w:rsid w:val="00504D7C"/>
    <w:rsid w:val="00505C62"/>
    <w:rsid w:val="0050778C"/>
    <w:rsid w:val="0051205A"/>
    <w:rsid w:val="00512207"/>
    <w:rsid w:val="00513FF3"/>
    <w:rsid w:val="005171AA"/>
    <w:rsid w:val="005203FC"/>
    <w:rsid w:val="005219DE"/>
    <w:rsid w:val="0052459A"/>
    <w:rsid w:val="005253D8"/>
    <w:rsid w:val="00526C02"/>
    <w:rsid w:val="00527CFA"/>
    <w:rsid w:val="0053063A"/>
    <w:rsid w:val="00530649"/>
    <w:rsid w:val="0053398A"/>
    <w:rsid w:val="00533B6B"/>
    <w:rsid w:val="00534092"/>
    <w:rsid w:val="00534744"/>
    <w:rsid w:val="00535114"/>
    <w:rsid w:val="0053585C"/>
    <w:rsid w:val="00535AA2"/>
    <w:rsid w:val="0053602D"/>
    <w:rsid w:val="00537C36"/>
    <w:rsid w:val="005400C3"/>
    <w:rsid w:val="00540450"/>
    <w:rsid w:val="00541D16"/>
    <w:rsid w:val="005423B3"/>
    <w:rsid w:val="00542D58"/>
    <w:rsid w:val="00544B44"/>
    <w:rsid w:val="0054676C"/>
    <w:rsid w:val="00552423"/>
    <w:rsid w:val="0055538C"/>
    <w:rsid w:val="00555749"/>
    <w:rsid w:val="005634ED"/>
    <w:rsid w:val="005654B6"/>
    <w:rsid w:val="0057045E"/>
    <w:rsid w:val="00570FD3"/>
    <w:rsid w:val="0057374A"/>
    <w:rsid w:val="00573B40"/>
    <w:rsid w:val="00574EA5"/>
    <w:rsid w:val="005751AE"/>
    <w:rsid w:val="00576B75"/>
    <w:rsid w:val="005774BC"/>
    <w:rsid w:val="005829FA"/>
    <w:rsid w:val="00583ABA"/>
    <w:rsid w:val="00584C57"/>
    <w:rsid w:val="005852A7"/>
    <w:rsid w:val="00585683"/>
    <w:rsid w:val="00585AA6"/>
    <w:rsid w:val="0058643E"/>
    <w:rsid w:val="005905B6"/>
    <w:rsid w:val="00592884"/>
    <w:rsid w:val="00595028"/>
    <w:rsid w:val="00595373"/>
    <w:rsid w:val="005A2105"/>
    <w:rsid w:val="005A2A92"/>
    <w:rsid w:val="005A340F"/>
    <w:rsid w:val="005A3F06"/>
    <w:rsid w:val="005A7785"/>
    <w:rsid w:val="005B008E"/>
    <w:rsid w:val="005B1976"/>
    <w:rsid w:val="005B1C54"/>
    <w:rsid w:val="005B4E50"/>
    <w:rsid w:val="005B6779"/>
    <w:rsid w:val="005B67C8"/>
    <w:rsid w:val="005C3C64"/>
    <w:rsid w:val="005C411A"/>
    <w:rsid w:val="005C4FFE"/>
    <w:rsid w:val="005C5019"/>
    <w:rsid w:val="005C5EB5"/>
    <w:rsid w:val="005C73EF"/>
    <w:rsid w:val="005D1501"/>
    <w:rsid w:val="005D24F1"/>
    <w:rsid w:val="005D2E39"/>
    <w:rsid w:val="005D30FC"/>
    <w:rsid w:val="005D5CE9"/>
    <w:rsid w:val="005D72AE"/>
    <w:rsid w:val="005E04D4"/>
    <w:rsid w:val="005E0DFC"/>
    <w:rsid w:val="005E263F"/>
    <w:rsid w:val="005E2F07"/>
    <w:rsid w:val="005E3F4E"/>
    <w:rsid w:val="005E64FD"/>
    <w:rsid w:val="005E6D12"/>
    <w:rsid w:val="005F1FB5"/>
    <w:rsid w:val="005F3EDF"/>
    <w:rsid w:val="005F516D"/>
    <w:rsid w:val="005F669C"/>
    <w:rsid w:val="0060254D"/>
    <w:rsid w:val="00604B3C"/>
    <w:rsid w:val="006053E1"/>
    <w:rsid w:val="00607569"/>
    <w:rsid w:val="0060791B"/>
    <w:rsid w:val="00607D8E"/>
    <w:rsid w:val="006109C7"/>
    <w:rsid w:val="00612126"/>
    <w:rsid w:val="006121E1"/>
    <w:rsid w:val="006130F2"/>
    <w:rsid w:val="00613AEA"/>
    <w:rsid w:val="00615090"/>
    <w:rsid w:val="006165F6"/>
    <w:rsid w:val="00616CD1"/>
    <w:rsid w:val="006179EF"/>
    <w:rsid w:val="00622F36"/>
    <w:rsid w:val="0062337A"/>
    <w:rsid w:val="00623559"/>
    <w:rsid w:val="00623D53"/>
    <w:rsid w:val="00631818"/>
    <w:rsid w:val="00633A76"/>
    <w:rsid w:val="00633B73"/>
    <w:rsid w:val="00633C2D"/>
    <w:rsid w:val="006354FA"/>
    <w:rsid w:val="00635A7E"/>
    <w:rsid w:val="00637777"/>
    <w:rsid w:val="00640E88"/>
    <w:rsid w:val="006410C3"/>
    <w:rsid w:val="00642C24"/>
    <w:rsid w:val="00642D79"/>
    <w:rsid w:val="00645693"/>
    <w:rsid w:val="006456F7"/>
    <w:rsid w:val="00645F86"/>
    <w:rsid w:val="006465E9"/>
    <w:rsid w:val="00646C86"/>
    <w:rsid w:val="00650239"/>
    <w:rsid w:val="00652681"/>
    <w:rsid w:val="00653C52"/>
    <w:rsid w:val="00655C92"/>
    <w:rsid w:val="00663AD9"/>
    <w:rsid w:val="006649D8"/>
    <w:rsid w:val="00664CB4"/>
    <w:rsid w:val="00666033"/>
    <w:rsid w:val="00666A7A"/>
    <w:rsid w:val="00673809"/>
    <w:rsid w:val="00673C2F"/>
    <w:rsid w:val="00674193"/>
    <w:rsid w:val="006742F2"/>
    <w:rsid w:val="006769CA"/>
    <w:rsid w:val="00676AD2"/>
    <w:rsid w:val="00676C6B"/>
    <w:rsid w:val="0068041D"/>
    <w:rsid w:val="006810B6"/>
    <w:rsid w:val="006833A7"/>
    <w:rsid w:val="006865E1"/>
    <w:rsid w:val="006868E5"/>
    <w:rsid w:val="0068697F"/>
    <w:rsid w:val="006878DE"/>
    <w:rsid w:val="0069026F"/>
    <w:rsid w:val="00690D2E"/>
    <w:rsid w:val="006939F0"/>
    <w:rsid w:val="00694BAE"/>
    <w:rsid w:val="00695A0E"/>
    <w:rsid w:val="00696B1F"/>
    <w:rsid w:val="00696F84"/>
    <w:rsid w:val="00697895"/>
    <w:rsid w:val="006A089E"/>
    <w:rsid w:val="006A09CC"/>
    <w:rsid w:val="006A23C3"/>
    <w:rsid w:val="006A33FE"/>
    <w:rsid w:val="006A4484"/>
    <w:rsid w:val="006A4A25"/>
    <w:rsid w:val="006B5195"/>
    <w:rsid w:val="006B52AD"/>
    <w:rsid w:val="006B63B1"/>
    <w:rsid w:val="006B7CBA"/>
    <w:rsid w:val="006C09C5"/>
    <w:rsid w:val="006C4092"/>
    <w:rsid w:val="006C77FA"/>
    <w:rsid w:val="006D1935"/>
    <w:rsid w:val="006D1BED"/>
    <w:rsid w:val="006D1E44"/>
    <w:rsid w:val="006D2CCC"/>
    <w:rsid w:val="006D558D"/>
    <w:rsid w:val="006D615F"/>
    <w:rsid w:val="006D6933"/>
    <w:rsid w:val="006E00D2"/>
    <w:rsid w:val="006E0DE6"/>
    <w:rsid w:val="006E1DB0"/>
    <w:rsid w:val="006E211B"/>
    <w:rsid w:val="006E28F3"/>
    <w:rsid w:val="006E4B50"/>
    <w:rsid w:val="006E4C1B"/>
    <w:rsid w:val="006E5C19"/>
    <w:rsid w:val="006E72D6"/>
    <w:rsid w:val="006E7A9C"/>
    <w:rsid w:val="006E7AEC"/>
    <w:rsid w:val="006F1414"/>
    <w:rsid w:val="006F24B4"/>
    <w:rsid w:val="006F31A4"/>
    <w:rsid w:val="006F3A89"/>
    <w:rsid w:val="006F464E"/>
    <w:rsid w:val="006F4732"/>
    <w:rsid w:val="006F4927"/>
    <w:rsid w:val="006F4EB0"/>
    <w:rsid w:val="006F573F"/>
    <w:rsid w:val="006F6452"/>
    <w:rsid w:val="006F787C"/>
    <w:rsid w:val="00700237"/>
    <w:rsid w:val="0070165C"/>
    <w:rsid w:val="00706E8C"/>
    <w:rsid w:val="00710219"/>
    <w:rsid w:val="00710412"/>
    <w:rsid w:val="007108A2"/>
    <w:rsid w:val="0071238A"/>
    <w:rsid w:val="00712FD4"/>
    <w:rsid w:val="00714A97"/>
    <w:rsid w:val="00714B1D"/>
    <w:rsid w:val="00714E42"/>
    <w:rsid w:val="007153AB"/>
    <w:rsid w:val="00716956"/>
    <w:rsid w:val="0072082A"/>
    <w:rsid w:val="00720940"/>
    <w:rsid w:val="007211D6"/>
    <w:rsid w:val="00721957"/>
    <w:rsid w:val="00722196"/>
    <w:rsid w:val="00723918"/>
    <w:rsid w:val="0072469C"/>
    <w:rsid w:val="007259B5"/>
    <w:rsid w:val="0073023E"/>
    <w:rsid w:val="0073099B"/>
    <w:rsid w:val="00733D07"/>
    <w:rsid w:val="00734290"/>
    <w:rsid w:val="007346AE"/>
    <w:rsid w:val="0073674E"/>
    <w:rsid w:val="007404BD"/>
    <w:rsid w:val="00740934"/>
    <w:rsid w:val="00742731"/>
    <w:rsid w:val="007431F4"/>
    <w:rsid w:val="00747307"/>
    <w:rsid w:val="0074780F"/>
    <w:rsid w:val="0075009E"/>
    <w:rsid w:val="007521D4"/>
    <w:rsid w:val="00752436"/>
    <w:rsid w:val="00752940"/>
    <w:rsid w:val="00752B6E"/>
    <w:rsid w:val="007533CD"/>
    <w:rsid w:val="007570FF"/>
    <w:rsid w:val="007572B1"/>
    <w:rsid w:val="0075742F"/>
    <w:rsid w:val="007614BD"/>
    <w:rsid w:val="00761813"/>
    <w:rsid w:val="00761AB9"/>
    <w:rsid w:val="0076233D"/>
    <w:rsid w:val="00762614"/>
    <w:rsid w:val="0076454D"/>
    <w:rsid w:val="007650F1"/>
    <w:rsid w:val="0076550F"/>
    <w:rsid w:val="007704D9"/>
    <w:rsid w:val="00771030"/>
    <w:rsid w:val="0077128D"/>
    <w:rsid w:val="007755EE"/>
    <w:rsid w:val="00775BDB"/>
    <w:rsid w:val="007764BD"/>
    <w:rsid w:val="00776F9B"/>
    <w:rsid w:val="007776AB"/>
    <w:rsid w:val="0078360F"/>
    <w:rsid w:val="00785CBE"/>
    <w:rsid w:val="00786DC9"/>
    <w:rsid w:val="007879D4"/>
    <w:rsid w:val="0079024F"/>
    <w:rsid w:val="00790856"/>
    <w:rsid w:val="00790FBE"/>
    <w:rsid w:val="00792F00"/>
    <w:rsid w:val="00793607"/>
    <w:rsid w:val="0079689E"/>
    <w:rsid w:val="0079740D"/>
    <w:rsid w:val="00797AD1"/>
    <w:rsid w:val="007A054F"/>
    <w:rsid w:val="007A1329"/>
    <w:rsid w:val="007A3C4C"/>
    <w:rsid w:val="007A543C"/>
    <w:rsid w:val="007A5880"/>
    <w:rsid w:val="007A5968"/>
    <w:rsid w:val="007A63B7"/>
    <w:rsid w:val="007A7D51"/>
    <w:rsid w:val="007B3660"/>
    <w:rsid w:val="007B429D"/>
    <w:rsid w:val="007B49AD"/>
    <w:rsid w:val="007B50D4"/>
    <w:rsid w:val="007B5783"/>
    <w:rsid w:val="007C0250"/>
    <w:rsid w:val="007C1F67"/>
    <w:rsid w:val="007C56AE"/>
    <w:rsid w:val="007C6B2C"/>
    <w:rsid w:val="007D116E"/>
    <w:rsid w:val="007D20EA"/>
    <w:rsid w:val="007D3A84"/>
    <w:rsid w:val="007D463C"/>
    <w:rsid w:val="007D74A0"/>
    <w:rsid w:val="007E0EE7"/>
    <w:rsid w:val="007E3C4E"/>
    <w:rsid w:val="007F0517"/>
    <w:rsid w:val="007F167C"/>
    <w:rsid w:val="007F1D43"/>
    <w:rsid w:val="007F1DBA"/>
    <w:rsid w:val="007F2A9D"/>
    <w:rsid w:val="007F39DA"/>
    <w:rsid w:val="007F5F84"/>
    <w:rsid w:val="00800D66"/>
    <w:rsid w:val="00802D24"/>
    <w:rsid w:val="00805AE7"/>
    <w:rsid w:val="00806F96"/>
    <w:rsid w:val="008071A0"/>
    <w:rsid w:val="00811AC1"/>
    <w:rsid w:val="00813926"/>
    <w:rsid w:val="0081456B"/>
    <w:rsid w:val="008208F4"/>
    <w:rsid w:val="00820BE2"/>
    <w:rsid w:val="00823065"/>
    <w:rsid w:val="00823097"/>
    <w:rsid w:val="008249B6"/>
    <w:rsid w:val="00831415"/>
    <w:rsid w:val="008318B1"/>
    <w:rsid w:val="00831FBB"/>
    <w:rsid w:val="00833CC1"/>
    <w:rsid w:val="00836B74"/>
    <w:rsid w:val="00836D3A"/>
    <w:rsid w:val="008420EE"/>
    <w:rsid w:val="00847A2F"/>
    <w:rsid w:val="00847B73"/>
    <w:rsid w:val="00852749"/>
    <w:rsid w:val="00853820"/>
    <w:rsid w:val="00853B35"/>
    <w:rsid w:val="00856EB5"/>
    <w:rsid w:val="00863FFA"/>
    <w:rsid w:val="008642CA"/>
    <w:rsid w:val="00865DC1"/>
    <w:rsid w:val="008700D1"/>
    <w:rsid w:val="0087148C"/>
    <w:rsid w:val="008716FD"/>
    <w:rsid w:val="00872D53"/>
    <w:rsid w:val="00874EB9"/>
    <w:rsid w:val="00875BF1"/>
    <w:rsid w:val="0087656A"/>
    <w:rsid w:val="008765A4"/>
    <w:rsid w:val="0088000E"/>
    <w:rsid w:val="00880C3E"/>
    <w:rsid w:val="00881B74"/>
    <w:rsid w:val="00881EBF"/>
    <w:rsid w:val="008825AC"/>
    <w:rsid w:val="00882667"/>
    <w:rsid w:val="00882E39"/>
    <w:rsid w:val="00883038"/>
    <w:rsid w:val="00883F64"/>
    <w:rsid w:val="00886519"/>
    <w:rsid w:val="0088662F"/>
    <w:rsid w:val="008902F6"/>
    <w:rsid w:val="0089193C"/>
    <w:rsid w:val="0089336C"/>
    <w:rsid w:val="00893DF4"/>
    <w:rsid w:val="00893E78"/>
    <w:rsid w:val="00894053"/>
    <w:rsid w:val="00897A6E"/>
    <w:rsid w:val="008A09C3"/>
    <w:rsid w:val="008A0FB9"/>
    <w:rsid w:val="008A2B44"/>
    <w:rsid w:val="008A361B"/>
    <w:rsid w:val="008A3B29"/>
    <w:rsid w:val="008A406B"/>
    <w:rsid w:val="008A40FE"/>
    <w:rsid w:val="008B0B5A"/>
    <w:rsid w:val="008B15F7"/>
    <w:rsid w:val="008B52CA"/>
    <w:rsid w:val="008C0055"/>
    <w:rsid w:val="008C1D80"/>
    <w:rsid w:val="008C26E4"/>
    <w:rsid w:val="008C2908"/>
    <w:rsid w:val="008C41D1"/>
    <w:rsid w:val="008C534F"/>
    <w:rsid w:val="008C59AD"/>
    <w:rsid w:val="008C7422"/>
    <w:rsid w:val="008D01C0"/>
    <w:rsid w:val="008D0A3C"/>
    <w:rsid w:val="008D2037"/>
    <w:rsid w:val="008D20F9"/>
    <w:rsid w:val="008D35F1"/>
    <w:rsid w:val="008D3D1B"/>
    <w:rsid w:val="008D5CB9"/>
    <w:rsid w:val="008D60AF"/>
    <w:rsid w:val="008E0569"/>
    <w:rsid w:val="008E15CC"/>
    <w:rsid w:val="008E1B7E"/>
    <w:rsid w:val="008E1CA0"/>
    <w:rsid w:val="008E2123"/>
    <w:rsid w:val="008E2721"/>
    <w:rsid w:val="008E2958"/>
    <w:rsid w:val="008E2ED1"/>
    <w:rsid w:val="008E3FB8"/>
    <w:rsid w:val="008E53C4"/>
    <w:rsid w:val="008E653C"/>
    <w:rsid w:val="008E6688"/>
    <w:rsid w:val="008E7942"/>
    <w:rsid w:val="008F0399"/>
    <w:rsid w:val="008F2839"/>
    <w:rsid w:val="008F4024"/>
    <w:rsid w:val="008F516D"/>
    <w:rsid w:val="008F5911"/>
    <w:rsid w:val="00902B04"/>
    <w:rsid w:val="0090454D"/>
    <w:rsid w:val="009054D4"/>
    <w:rsid w:val="0090703A"/>
    <w:rsid w:val="0090748E"/>
    <w:rsid w:val="00910B6B"/>
    <w:rsid w:val="00911309"/>
    <w:rsid w:val="00912569"/>
    <w:rsid w:val="0091300F"/>
    <w:rsid w:val="009131A5"/>
    <w:rsid w:val="009150D7"/>
    <w:rsid w:val="00915D9C"/>
    <w:rsid w:val="00915FC5"/>
    <w:rsid w:val="0091605F"/>
    <w:rsid w:val="009161BD"/>
    <w:rsid w:val="00917B89"/>
    <w:rsid w:val="00920192"/>
    <w:rsid w:val="00921A03"/>
    <w:rsid w:val="00922F4C"/>
    <w:rsid w:val="009246B4"/>
    <w:rsid w:val="00924A90"/>
    <w:rsid w:val="00924E90"/>
    <w:rsid w:val="00925D6A"/>
    <w:rsid w:val="0092638B"/>
    <w:rsid w:val="00926440"/>
    <w:rsid w:val="009275A9"/>
    <w:rsid w:val="00927F28"/>
    <w:rsid w:val="0093061C"/>
    <w:rsid w:val="009309B3"/>
    <w:rsid w:val="00930E72"/>
    <w:rsid w:val="00932669"/>
    <w:rsid w:val="00932E0B"/>
    <w:rsid w:val="0093481D"/>
    <w:rsid w:val="00934D09"/>
    <w:rsid w:val="00935659"/>
    <w:rsid w:val="00937C81"/>
    <w:rsid w:val="0094047B"/>
    <w:rsid w:val="009405FC"/>
    <w:rsid w:val="009422E1"/>
    <w:rsid w:val="009426F1"/>
    <w:rsid w:val="00942BB7"/>
    <w:rsid w:val="00942F40"/>
    <w:rsid w:val="0094798E"/>
    <w:rsid w:val="0095061B"/>
    <w:rsid w:val="00951F6B"/>
    <w:rsid w:val="00952896"/>
    <w:rsid w:val="00952E0D"/>
    <w:rsid w:val="00952F60"/>
    <w:rsid w:val="009545C5"/>
    <w:rsid w:val="00955268"/>
    <w:rsid w:val="009574CB"/>
    <w:rsid w:val="0096050E"/>
    <w:rsid w:val="00963CE0"/>
    <w:rsid w:val="00963CED"/>
    <w:rsid w:val="00965DFE"/>
    <w:rsid w:val="00965F1F"/>
    <w:rsid w:val="0096656E"/>
    <w:rsid w:val="0096749F"/>
    <w:rsid w:val="00970361"/>
    <w:rsid w:val="0097078F"/>
    <w:rsid w:val="00970999"/>
    <w:rsid w:val="00970C90"/>
    <w:rsid w:val="009722EB"/>
    <w:rsid w:val="0097338D"/>
    <w:rsid w:val="00974152"/>
    <w:rsid w:val="009757F1"/>
    <w:rsid w:val="00976AD6"/>
    <w:rsid w:val="009807B3"/>
    <w:rsid w:val="009837CC"/>
    <w:rsid w:val="009846EC"/>
    <w:rsid w:val="00984D3D"/>
    <w:rsid w:val="00984E41"/>
    <w:rsid w:val="00986136"/>
    <w:rsid w:val="00987E61"/>
    <w:rsid w:val="00987F60"/>
    <w:rsid w:val="0099006B"/>
    <w:rsid w:val="009907DE"/>
    <w:rsid w:val="0099331B"/>
    <w:rsid w:val="00994584"/>
    <w:rsid w:val="00995FEB"/>
    <w:rsid w:val="009A015F"/>
    <w:rsid w:val="009A0E14"/>
    <w:rsid w:val="009A13EE"/>
    <w:rsid w:val="009A33A1"/>
    <w:rsid w:val="009A3C60"/>
    <w:rsid w:val="009A61B7"/>
    <w:rsid w:val="009A719D"/>
    <w:rsid w:val="009A7FAA"/>
    <w:rsid w:val="009B301A"/>
    <w:rsid w:val="009B3EB5"/>
    <w:rsid w:val="009B7363"/>
    <w:rsid w:val="009C031A"/>
    <w:rsid w:val="009C2620"/>
    <w:rsid w:val="009C3767"/>
    <w:rsid w:val="009C3C35"/>
    <w:rsid w:val="009C3EC7"/>
    <w:rsid w:val="009C6F58"/>
    <w:rsid w:val="009D0A82"/>
    <w:rsid w:val="009D12EA"/>
    <w:rsid w:val="009D3D0A"/>
    <w:rsid w:val="009D3E94"/>
    <w:rsid w:val="009D4DB9"/>
    <w:rsid w:val="009D7DA2"/>
    <w:rsid w:val="009E1378"/>
    <w:rsid w:val="009E21EF"/>
    <w:rsid w:val="009E2BDF"/>
    <w:rsid w:val="009E2C93"/>
    <w:rsid w:val="009E3694"/>
    <w:rsid w:val="009E45D0"/>
    <w:rsid w:val="009E5653"/>
    <w:rsid w:val="009E662A"/>
    <w:rsid w:val="009E6EC9"/>
    <w:rsid w:val="009E72D7"/>
    <w:rsid w:val="009F0626"/>
    <w:rsid w:val="009F1106"/>
    <w:rsid w:val="009F1AC8"/>
    <w:rsid w:val="009F1D25"/>
    <w:rsid w:val="009F2176"/>
    <w:rsid w:val="009F2715"/>
    <w:rsid w:val="009F284A"/>
    <w:rsid w:val="009F30C3"/>
    <w:rsid w:val="009F38BC"/>
    <w:rsid w:val="009F3E09"/>
    <w:rsid w:val="009F62C2"/>
    <w:rsid w:val="00A0028D"/>
    <w:rsid w:val="00A0064C"/>
    <w:rsid w:val="00A006F8"/>
    <w:rsid w:val="00A008E7"/>
    <w:rsid w:val="00A03AB3"/>
    <w:rsid w:val="00A05055"/>
    <w:rsid w:val="00A050DC"/>
    <w:rsid w:val="00A070DA"/>
    <w:rsid w:val="00A0723D"/>
    <w:rsid w:val="00A0735F"/>
    <w:rsid w:val="00A07DD8"/>
    <w:rsid w:val="00A10B62"/>
    <w:rsid w:val="00A11C1B"/>
    <w:rsid w:val="00A1450A"/>
    <w:rsid w:val="00A14D46"/>
    <w:rsid w:val="00A151B9"/>
    <w:rsid w:val="00A16767"/>
    <w:rsid w:val="00A16BDE"/>
    <w:rsid w:val="00A21454"/>
    <w:rsid w:val="00A22577"/>
    <w:rsid w:val="00A307BE"/>
    <w:rsid w:val="00A35B97"/>
    <w:rsid w:val="00A35E1E"/>
    <w:rsid w:val="00A363FF"/>
    <w:rsid w:val="00A406B0"/>
    <w:rsid w:val="00A40C50"/>
    <w:rsid w:val="00A40D4F"/>
    <w:rsid w:val="00A429EB"/>
    <w:rsid w:val="00A46D12"/>
    <w:rsid w:val="00A4740A"/>
    <w:rsid w:val="00A5418A"/>
    <w:rsid w:val="00A5644A"/>
    <w:rsid w:val="00A57083"/>
    <w:rsid w:val="00A60340"/>
    <w:rsid w:val="00A651C2"/>
    <w:rsid w:val="00A66D76"/>
    <w:rsid w:val="00A67BCB"/>
    <w:rsid w:val="00A719DD"/>
    <w:rsid w:val="00A742F4"/>
    <w:rsid w:val="00A7777B"/>
    <w:rsid w:val="00A7785B"/>
    <w:rsid w:val="00A80AD6"/>
    <w:rsid w:val="00A80F6E"/>
    <w:rsid w:val="00A82BF2"/>
    <w:rsid w:val="00A83D91"/>
    <w:rsid w:val="00A84FCE"/>
    <w:rsid w:val="00A856F2"/>
    <w:rsid w:val="00A86893"/>
    <w:rsid w:val="00A8782C"/>
    <w:rsid w:val="00A94432"/>
    <w:rsid w:val="00A96423"/>
    <w:rsid w:val="00A973B3"/>
    <w:rsid w:val="00AA02CD"/>
    <w:rsid w:val="00AA15AD"/>
    <w:rsid w:val="00AA192D"/>
    <w:rsid w:val="00AA2DAF"/>
    <w:rsid w:val="00AA58D0"/>
    <w:rsid w:val="00AA5F0C"/>
    <w:rsid w:val="00AA72B1"/>
    <w:rsid w:val="00AA7D53"/>
    <w:rsid w:val="00AB0474"/>
    <w:rsid w:val="00AB2219"/>
    <w:rsid w:val="00AB223A"/>
    <w:rsid w:val="00AB412E"/>
    <w:rsid w:val="00AB4C5F"/>
    <w:rsid w:val="00AB512A"/>
    <w:rsid w:val="00AB6976"/>
    <w:rsid w:val="00AC0ABA"/>
    <w:rsid w:val="00AC2A64"/>
    <w:rsid w:val="00AC57ED"/>
    <w:rsid w:val="00AC639E"/>
    <w:rsid w:val="00AC6804"/>
    <w:rsid w:val="00AD09E0"/>
    <w:rsid w:val="00AD10C2"/>
    <w:rsid w:val="00AD1991"/>
    <w:rsid w:val="00AD38A9"/>
    <w:rsid w:val="00AD3E80"/>
    <w:rsid w:val="00AD4A9A"/>
    <w:rsid w:val="00AD7819"/>
    <w:rsid w:val="00AE4DA6"/>
    <w:rsid w:val="00AE582A"/>
    <w:rsid w:val="00AE5AEC"/>
    <w:rsid w:val="00AE5D0D"/>
    <w:rsid w:val="00AE6A7B"/>
    <w:rsid w:val="00AE6EAC"/>
    <w:rsid w:val="00AE6FCD"/>
    <w:rsid w:val="00AF1F20"/>
    <w:rsid w:val="00AF2030"/>
    <w:rsid w:val="00AF2EE1"/>
    <w:rsid w:val="00AF334E"/>
    <w:rsid w:val="00AF38B5"/>
    <w:rsid w:val="00B02E61"/>
    <w:rsid w:val="00B07E3A"/>
    <w:rsid w:val="00B1046D"/>
    <w:rsid w:val="00B10C9C"/>
    <w:rsid w:val="00B117E5"/>
    <w:rsid w:val="00B13550"/>
    <w:rsid w:val="00B13B5E"/>
    <w:rsid w:val="00B13DE2"/>
    <w:rsid w:val="00B14099"/>
    <w:rsid w:val="00B143BD"/>
    <w:rsid w:val="00B14B10"/>
    <w:rsid w:val="00B23AB0"/>
    <w:rsid w:val="00B245C6"/>
    <w:rsid w:val="00B2469F"/>
    <w:rsid w:val="00B258C5"/>
    <w:rsid w:val="00B26A8E"/>
    <w:rsid w:val="00B329D2"/>
    <w:rsid w:val="00B34F21"/>
    <w:rsid w:val="00B35D60"/>
    <w:rsid w:val="00B3633B"/>
    <w:rsid w:val="00B40E40"/>
    <w:rsid w:val="00B40E4C"/>
    <w:rsid w:val="00B41518"/>
    <w:rsid w:val="00B428F5"/>
    <w:rsid w:val="00B448BC"/>
    <w:rsid w:val="00B461BE"/>
    <w:rsid w:val="00B461D3"/>
    <w:rsid w:val="00B47BB9"/>
    <w:rsid w:val="00B47D64"/>
    <w:rsid w:val="00B53C40"/>
    <w:rsid w:val="00B54E43"/>
    <w:rsid w:val="00B5508E"/>
    <w:rsid w:val="00B56E5D"/>
    <w:rsid w:val="00B64ADA"/>
    <w:rsid w:val="00B6508C"/>
    <w:rsid w:val="00B70D2D"/>
    <w:rsid w:val="00B725AE"/>
    <w:rsid w:val="00B728B3"/>
    <w:rsid w:val="00B7395D"/>
    <w:rsid w:val="00B744FF"/>
    <w:rsid w:val="00B76986"/>
    <w:rsid w:val="00B771EE"/>
    <w:rsid w:val="00B83269"/>
    <w:rsid w:val="00B83BFB"/>
    <w:rsid w:val="00B83EB7"/>
    <w:rsid w:val="00B919DE"/>
    <w:rsid w:val="00B91A8A"/>
    <w:rsid w:val="00B91F70"/>
    <w:rsid w:val="00B974D8"/>
    <w:rsid w:val="00BA19A7"/>
    <w:rsid w:val="00BA2504"/>
    <w:rsid w:val="00BA35AF"/>
    <w:rsid w:val="00BA36B0"/>
    <w:rsid w:val="00BA4FC6"/>
    <w:rsid w:val="00BB0B30"/>
    <w:rsid w:val="00BB0D13"/>
    <w:rsid w:val="00BB0DEF"/>
    <w:rsid w:val="00BB2D1A"/>
    <w:rsid w:val="00BB4B30"/>
    <w:rsid w:val="00BB60BF"/>
    <w:rsid w:val="00BC152A"/>
    <w:rsid w:val="00BC2ACE"/>
    <w:rsid w:val="00BC76A3"/>
    <w:rsid w:val="00BD2362"/>
    <w:rsid w:val="00BD284C"/>
    <w:rsid w:val="00BD5610"/>
    <w:rsid w:val="00BD5989"/>
    <w:rsid w:val="00BD59FB"/>
    <w:rsid w:val="00BD6A54"/>
    <w:rsid w:val="00BD6C1F"/>
    <w:rsid w:val="00BD700C"/>
    <w:rsid w:val="00BE0899"/>
    <w:rsid w:val="00BE0EE3"/>
    <w:rsid w:val="00BE296F"/>
    <w:rsid w:val="00BE5CE6"/>
    <w:rsid w:val="00BF085B"/>
    <w:rsid w:val="00BF11FE"/>
    <w:rsid w:val="00BF1DF3"/>
    <w:rsid w:val="00BF3246"/>
    <w:rsid w:val="00BF33EF"/>
    <w:rsid w:val="00BF6366"/>
    <w:rsid w:val="00BF6BA8"/>
    <w:rsid w:val="00BF6F3B"/>
    <w:rsid w:val="00C00211"/>
    <w:rsid w:val="00C0031E"/>
    <w:rsid w:val="00C008FE"/>
    <w:rsid w:val="00C00A7D"/>
    <w:rsid w:val="00C00F3A"/>
    <w:rsid w:val="00C023E0"/>
    <w:rsid w:val="00C03CEA"/>
    <w:rsid w:val="00C04DBC"/>
    <w:rsid w:val="00C05176"/>
    <w:rsid w:val="00C054F5"/>
    <w:rsid w:val="00C066CC"/>
    <w:rsid w:val="00C11936"/>
    <w:rsid w:val="00C12564"/>
    <w:rsid w:val="00C126C8"/>
    <w:rsid w:val="00C14155"/>
    <w:rsid w:val="00C15346"/>
    <w:rsid w:val="00C15E4D"/>
    <w:rsid w:val="00C17F63"/>
    <w:rsid w:val="00C22248"/>
    <w:rsid w:val="00C23285"/>
    <w:rsid w:val="00C23E93"/>
    <w:rsid w:val="00C316DE"/>
    <w:rsid w:val="00C31965"/>
    <w:rsid w:val="00C328A6"/>
    <w:rsid w:val="00C32A7C"/>
    <w:rsid w:val="00C34CEE"/>
    <w:rsid w:val="00C36B2F"/>
    <w:rsid w:val="00C36FBE"/>
    <w:rsid w:val="00C3736A"/>
    <w:rsid w:val="00C412E4"/>
    <w:rsid w:val="00C41CE4"/>
    <w:rsid w:val="00C43518"/>
    <w:rsid w:val="00C4418D"/>
    <w:rsid w:val="00C4709B"/>
    <w:rsid w:val="00C472BC"/>
    <w:rsid w:val="00C50553"/>
    <w:rsid w:val="00C5068B"/>
    <w:rsid w:val="00C50A52"/>
    <w:rsid w:val="00C52381"/>
    <w:rsid w:val="00C526F6"/>
    <w:rsid w:val="00C53310"/>
    <w:rsid w:val="00C54711"/>
    <w:rsid w:val="00C576EC"/>
    <w:rsid w:val="00C613C1"/>
    <w:rsid w:val="00C61FFB"/>
    <w:rsid w:val="00C62AE4"/>
    <w:rsid w:val="00C6318C"/>
    <w:rsid w:val="00C639C1"/>
    <w:rsid w:val="00C63EE2"/>
    <w:rsid w:val="00C66332"/>
    <w:rsid w:val="00C66B34"/>
    <w:rsid w:val="00C66E45"/>
    <w:rsid w:val="00C70718"/>
    <w:rsid w:val="00C71127"/>
    <w:rsid w:val="00C71AE3"/>
    <w:rsid w:val="00C728FF"/>
    <w:rsid w:val="00C744E3"/>
    <w:rsid w:val="00C76E33"/>
    <w:rsid w:val="00C76F8C"/>
    <w:rsid w:val="00C80F25"/>
    <w:rsid w:val="00C81ECF"/>
    <w:rsid w:val="00C86AF8"/>
    <w:rsid w:val="00C9043E"/>
    <w:rsid w:val="00C9088B"/>
    <w:rsid w:val="00C90E0B"/>
    <w:rsid w:val="00C91C38"/>
    <w:rsid w:val="00C93801"/>
    <w:rsid w:val="00C9433F"/>
    <w:rsid w:val="00C958A1"/>
    <w:rsid w:val="00C96277"/>
    <w:rsid w:val="00C968F2"/>
    <w:rsid w:val="00CA0920"/>
    <w:rsid w:val="00CA11C0"/>
    <w:rsid w:val="00CA2675"/>
    <w:rsid w:val="00CA4257"/>
    <w:rsid w:val="00CA5691"/>
    <w:rsid w:val="00CA67A7"/>
    <w:rsid w:val="00CA69EA"/>
    <w:rsid w:val="00CA6EB7"/>
    <w:rsid w:val="00CB0336"/>
    <w:rsid w:val="00CB36DB"/>
    <w:rsid w:val="00CB7385"/>
    <w:rsid w:val="00CB7437"/>
    <w:rsid w:val="00CB7788"/>
    <w:rsid w:val="00CC0DBF"/>
    <w:rsid w:val="00CC3BB2"/>
    <w:rsid w:val="00CC3CB3"/>
    <w:rsid w:val="00CC54DD"/>
    <w:rsid w:val="00CC5A36"/>
    <w:rsid w:val="00CC5E2E"/>
    <w:rsid w:val="00CC7F5B"/>
    <w:rsid w:val="00CD1464"/>
    <w:rsid w:val="00CD2244"/>
    <w:rsid w:val="00CD431B"/>
    <w:rsid w:val="00CD5B56"/>
    <w:rsid w:val="00CD63DF"/>
    <w:rsid w:val="00CD6B33"/>
    <w:rsid w:val="00CD6C2A"/>
    <w:rsid w:val="00CE01D2"/>
    <w:rsid w:val="00CE09A8"/>
    <w:rsid w:val="00CE3050"/>
    <w:rsid w:val="00CE380E"/>
    <w:rsid w:val="00CE497B"/>
    <w:rsid w:val="00CE55D4"/>
    <w:rsid w:val="00CE58F5"/>
    <w:rsid w:val="00CE5A99"/>
    <w:rsid w:val="00CE6805"/>
    <w:rsid w:val="00CE7AC4"/>
    <w:rsid w:val="00CF03BA"/>
    <w:rsid w:val="00CF20FE"/>
    <w:rsid w:val="00CF2DC0"/>
    <w:rsid w:val="00CF2DC1"/>
    <w:rsid w:val="00CF3A13"/>
    <w:rsid w:val="00CF4694"/>
    <w:rsid w:val="00CF5C5A"/>
    <w:rsid w:val="00D00633"/>
    <w:rsid w:val="00D01717"/>
    <w:rsid w:val="00D01D4D"/>
    <w:rsid w:val="00D024C8"/>
    <w:rsid w:val="00D026F7"/>
    <w:rsid w:val="00D02FF6"/>
    <w:rsid w:val="00D03260"/>
    <w:rsid w:val="00D0489B"/>
    <w:rsid w:val="00D05D96"/>
    <w:rsid w:val="00D10A9F"/>
    <w:rsid w:val="00D11CD0"/>
    <w:rsid w:val="00D12194"/>
    <w:rsid w:val="00D127E7"/>
    <w:rsid w:val="00D1488B"/>
    <w:rsid w:val="00D15CE4"/>
    <w:rsid w:val="00D15DE0"/>
    <w:rsid w:val="00D164FB"/>
    <w:rsid w:val="00D21028"/>
    <w:rsid w:val="00D21CDF"/>
    <w:rsid w:val="00D31C57"/>
    <w:rsid w:val="00D351CC"/>
    <w:rsid w:val="00D3628A"/>
    <w:rsid w:val="00D36B83"/>
    <w:rsid w:val="00D36D5A"/>
    <w:rsid w:val="00D3786E"/>
    <w:rsid w:val="00D4217D"/>
    <w:rsid w:val="00D423A8"/>
    <w:rsid w:val="00D43EA4"/>
    <w:rsid w:val="00D44376"/>
    <w:rsid w:val="00D44DC3"/>
    <w:rsid w:val="00D44E8B"/>
    <w:rsid w:val="00D478BF"/>
    <w:rsid w:val="00D555BB"/>
    <w:rsid w:val="00D57C13"/>
    <w:rsid w:val="00D6315C"/>
    <w:rsid w:val="00D642B6"/>
    <w:rsid w:val="00D6573F"/>
    <w:rsid w:val="00D6748C"/>
    <w:rsid w:val="00D70257"/>
    <w:rsid w:val="00D71600"/>
    <w:rsid w:val="00D718F9"/>
    <w:rsid w:val="00D732BF"/>
    <w:rsid w:val="00D73DD9"/>
    <w:rsid w:val="00D779BB"/>
    <w:rsid w:val="00D77F23"/>
    <w:rsid w:val="00D8301E"/>
    <w:rsid w:val="00D83274"/>
    <w:rsid w:val="00D8630A"/>
    <w:rsid w:val="00D87EC1"/>
    <w:rsid w:val="00D911FC"/>
    <w:rsid w:val="00D91E80"/>
    <w:rsid w:val="00D92600"/>
    <w:rsid w:val="00D92956"/>
    <w:rsid w:val="00D93E1B"/>
    <w:rsid w:val="00D94C01"/>
    <w:rsid w:val="00D9719D"/>
    <w:rsid w:val="00DA184C"/>
    <w:rsid w:val="00DA1ECE"/>
    <w:rsid w:val="00DA3A14"/>
    <w:rsid w:val="00DA5CEE"/>
    <w:rsid w:val="00DA7215"/>
    <w:rsid w:val="00DB2703"/>
    <w:rsid w:val="00DB3679"/>
    <w:rsid w:val="00DB4AB1"/>
    <w:rsid w:val="00DB55A4"/>
    <w:rsid w:val="00DB593E"/>
    <w:rsid w:val="00DC0218"/>
    <w:rsid w:val="00DC154A"/>
    <w:rsid w:val="00DC2124"/>
    <w:rsid w:val="00DC25BE"/>
    <w:rsid w:val="00DC2E0D"/>
    <w:rsid w:val="00DC47F2"/>
    <w:rsid w:val="00DC5D27"/>
    <w:rsid w:val="00DC6225"/>
    <w:rsid w:val="00DC7836"/>
    <w:rsid w:val="00DD05A1"/>
    <w:rsid w:val="00DD1D15"/>
    <w:rsid w:val="00DD31C6"/>
    <w:rsid w:val="00DD7CD8"/>
    <w:rsid w:val="00DE158F"/>
    <w:rsid w:val="00DE33F3"/>
    <w:rsid w:val="00DE3483"/>
    <w:rsid w:val="00DE3DE5"/>
    <w:rsid w:val="00DE7408"/>
    <w:rsid w:val="00DF02CB"/>
    <w:rsid w:val="00DF0A16"/>
    <w:rsid w:val="00DF189C"/>
    <w:rsid w:val="00DF22C4"/>
    <w:rsid w:val="00DF34B0"/>
    <w:rsid w:val="00DF40AB"/>
    <w:rsid w:val="00DF5F0E"/>
    <w:rsid w:val="00DF642D"/>
    <w:rsid w:val="00DF7D86"/>
    <w:rsid w:val="00E000D0"/>
    <w:rsid w:val="00E002F4"/>
    <w:rsid w:val="00E00A4D"/>
    <w:rsid w:val="00E010CC"/>
    <w:rsid w:val="00E02E59"/>
    <w:rsid w:val="00E03B0C"/>
    <w:rsid w:val="00E04538"/>
    <w:rsid w:val="00E04645"/>
    <w:rsid w:val="00E04D76"/>
    <w:rsid w:val="00E05109"/>
    <w:rsid w:val="00E05215"/>
    <w:rsid w:val="00E0547F"/>
    <w:rsid w:val="00E059B8"/>
    <w:rsid w:val="00E05C19"/>
    <w:rsid w:val="00E138FD"/>
    <w:rsid w:val="00E1437A"/>
    <w:rsid w:val="00E15466"/>
    <w:rsid w:val="00E15B0A"/>
    <w:rsid w:val="00E2200A"/>
    <w:rsid w:val="00E22C1F"/>
    <w:rsid w:val="00E23C12"/>
    <w:rsid w:val="00E266A2"/>
    <w:rsid w:val="00E275CB"/>
    <w:rsid w:val="00E303B3"/>
    <w:rsid w:val="00E30419"/>
    <w:rsid w:val="00E32304"/>
    <w:rsid w:val="00E33585"/>
    <w:rsid w:val="00E33659"/>
    <w:rsid w:val="00E3484C"/>
    <w:rsid w:val="00E422D1"/>
    <w:rsid w:val="00E42AF2"/>
    <w:rsid w:val="00E42E82"/>
    <w:rsid w:val="00E45589"/>
    <w:rsid w:val="00E47B63"/>
    <w:rsid w:val="00E527FB"/>
    <w:rsid w:val="00E553D8"/>
    <w:rsid w:val="00E6057C"/>
    <w:rsid w:val="00E64270"/>
    <w:rsid w:val="00E65D86"/>
    <w:rsid w:val="00E667D2"/>
    <w:rsid w:val="00E7034E"/>
    <w:rsid w:val="00E70AE1"/>
    <w:rsid w:val="00E73A33"/>
    <w:rsid w:val="00E73B47"/>
    <w:rsid w:val="00E757D4"/>
    <w:rsid w:val="00E76703"/>
    <w:rsid w:val="00E80217"/>
    <w:rsid w:val="00E82A27"/>
    <w:rsid w:val="00E83022"/>
    <w:rsid w:val="00E84C93"/>
    <w:rsid w:val="00E877B7"/>
    <w:rsid w:val="00E906C6"/>
    <w:rsid w:val="00E914FE"/>
    <w:rsid w:val="00E93463"/>
    <w:rsid w:val="00E94385"/>
    <w:rsid w:val="00E94969"/>
    <w:rsid w:val="00E97F20"/>
    <w:rsid w:val="00EA0C70"/>
    <w:rsid w:val="00EA3173"/>
    <w:rsid w:val="00EA4355"/>
    <w:rsid w:val="00EA49F0"/>
    <w:rsid w:val="00EA55F6"/>
    <w:rsid w:val="00EB003C"/>
    <w:rsid w:val="00EB0C7C"/>
    <w:rsid w:val="00EB1359"/>
    <w:rsid w:val="00EB20B1"/>
    <w:rsid w:val="00EB2B1B"/>
    <w:rsid w:val="00EB3049"/>
    <w:rsid w:val="00EB44FF"/>
    <w:rsid w:val="00EC06A6"/>
    <w:rsid w:val="00EC1059"/>
    <w:rsid w:val="00EC416C"/>
    <w:rsid w:val="00EC5434"/>
    <w:rsid w:val="00EC6667"/>
    <w:rsid w:val="00ED1325"/>
    <w:rsid w:val="00ED1F94"/>
    <w:rsid w:val="00ED31B2"/>
    <w:rsid w:val="00ED32D2"/>
    <w:rsid w:val="00ED48B5"/>
    <w:rsid w:val="00ED5EDA"/>
    <w:rsid w:val="00EE1CF8"/>
    <w:rsid w:val="00EE434F"/>
    <w:rsid w:val="00EE53FE"/>
    <w:rsid w:val="00EE5542"/>
    <w:rsid w:val="00EE66EB"/>
    <w:rsid w:val="00EE68BF"/>
    <w:rsid w:val="00EE6B75"/>
    <w:rsid w:val="00EE6E66"/>
    <w:rsid w:val="00EE6F0B"/>
    <w:rsid w:val="00EE798A"/>
    <w:rsid w:val="00EF4383"/>
    <w:rsid w:val="00EF4AFB"/>
    <w:rsid w:val="00EF5887"/>
    <w:rsid w:val="00EF5E93"/>
    <w:rsid w:val="00EF6B25"/>
    <w:rsid w:val="00EF6C48"/>
    <w:rsid w:val="00EF780C"/>
    <w:rsid w:val="00F01263"/>
    <w:rsid w:val="00F025F2"/>
    <w:rsid w:val="00F027BB"/>
    <w:rsid w:val="00F0353E"/>
    <w:rsid w:val="00F0404C"/>
    <w:rsid w:val="00F05E67"/>
    <w:rsid w:val="00F13234"/>
    <w:rsid w:val="00F2032F"/>
    <w:rsid w:val="00F20A3D"/>
    <w:rsid w:val="00F235C2"/>
    <w:rsid w:val="00F23B89"/>
    <w:rsid w:val="00F23BC7"/>
    <w:rsid w:val="00F23D0C"/>
    <w:rsid w:val="00F259A3"/>
    <w:rsid w:val="00F27895"/>
    <w:rsid w:val="00F30624"/>
    <w:rsid w:val="00F3231F"/>
    <w:rsid w:val="00F334A9"/>
    <w:rsid w:val="00F3391F"/>
    <w:rsid w:val="00F36F54"/>
    <w:rsid w:val="00F41191"/>
    <w:rsid w:val="00F4228C"/>
    <w:rsid w:val="00F45447"/>
    <w:rsid w:val="00F5025B"/>
    <w:rsid w:val="00F5280D"/>
    <w:rsid w:val="00F536C8"/>
    <w:rsid w:val="00F53E7F"/>
    <w:rsid w:val="00F54972"/>
    <w:rsid w:val="00F56FDA"/>
    <w:rsid w:val="00F606D6"/>
    <w:rsid w:val="00F639C1"/>
    <w:rsid w:val="00F66607"/>
    <w:rsid w:val="00F66CE6"/>
    <w:rsid w:val="00F7013D"/>
    <w:rsid w:val="00F71480"/>
    <w:rsid w:val="00F76E34"/>
    <w:rsid w:val="00F8069F"/>
    <w:rsid w:val="00F81137"/>
    <w:rsid w:val="00F9063B"/>
    <w:rsid w:val="00F91FB7"/>
    <w:rsid w:val="00F9207F"/>
    <w:rsid w:val="00F9247E"/>
    <w:rsid w:val="00F94F77"/>
    <w:rsid w:val="00FA03FF"/>
    <w:rsid w:val="00FA3669"/>
    <w:rsid w:val="00FA7CC2"/>
    <w:rsid w:val="00FB05D0"/>
    <w:rsid w:val="00FB0D86"/>
    <w:rsid w:val="00FB160A"/>
    <w:rsid w:val="00FB162A"/>
    <w:rsid w:val="00FB2DDC"/>
    <w:rsid w:val="00FB34CF"/>
    <w:rsid w:val="00FB3AA0"/>
    <w:rsid w:val="00FB3C82"/>
    <w:rsid w:val="00FB56C3"/>
    <w:rsid w:val="00FB57B0"/>
    <w:rsid w:val="00FB6116"/>
    <w:rsid w:val="00FC08FB"/>
    <w:rsid w:val="00FC147A"/>
    <w:rsid w:val="00FC19D8"/>
    <w:rsid w:val="00FC51BC"/>
    <w:rsid w:val="00FC634C"/>
    <w:rsid w:val="00FC6D14"/>
    <w:rsid w:val="00FC6D9F"/>
    <w:rsid w:val="00FD07F1"/>
    <w:rsid w:val="00FD1C98"/>
    <w:rsid w:val="00FD23E3"/>
    <w:rsid w:val="00FD27CF"/>
    <w:rsid w:val="00FD36A6"/>
    <w:rsid w:val="00FD6FF4"/>
    <w:rsid w:val="00FE02BF"/>
    <w:rsid w:val="00FE090F"/>
    <w:rsid w:val="00FE314C"/>
    <w:rsid w:val="00FE431E"/>
    <w:rsid w:val="00FE481D"/>
    <w:rsid w:val="00FF1570"/>
    <w:rsid w:val="00FF4810"/>
    <w:rsid w:val="00FF5AA5"/>
    <w:rsid w:val="00FF7E46"/>
    <w:rsid w:val="00FF7F0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F2030"/>
    <w:pPr>
      <w:suppressAutoHyphens/>
    </w:pPr>
    <w:rPr>
      <w:kern w:val="1"/>
      <w:sz w:val="24"/>
      <w:szCs w:val="24"/>
      <w:lang w:eastAsia="zh-CN"/>
    </w:rPr>
  </w:style>
  <w:style w:type="paragraph" w:styleId="Heading1">
    <w:name w:val="heading 1"/>
    <w:basedOn w:val="Normal"/>
    <w:link w:val="Heading1Char"/>
    <w:uiPriority w:val="99"/>
    <w:qFormat/>
    <w:rsid w:val="009C031A"/>
    <w:pPr>
      <w:tabs>
        <w:tab w:val="left" w:pos="0"/>
      </w:tabs>
      <w:spacing w:before="120" w:after="120" w:line="360" w:lineRule="auto"/>
      <w:outlineLvl w:val="0"/>
    </w:pPr>
    <w:rPr>
      <w:rFonts w:ascii="Arial" w:hAnsi="Arial" w:cs="Arial"/>
      <w:b/>
      <w:bCs/>
      <w:sz w:val="28"/>
      <w:szCs w:val="28"/>
    </w:rPr>
  </w:style>
  <w:style w:type="paragraph" w:styleId="Heading2">
    <w:name w:val="heading 2"/>
    <w:basedOn w:val="Normal"/>
    <w:link w:val="Heading2Char"/>
    <w:uiPriority w:val="99"/>
    <w:qFormat/>
    <w:rsid w:val="009C031A"/>
    <w:pPr>
      <w:ind w:left="426"/>
      <w:jc w:val="both"/>
      <w:outlineLvl w:val="1"/>
    </w:pPr>
    <w:rPr>
      <w:rFonts w:ascii="Arial" w:hAnsi="Arial" w:cs="Arial"/>
      <w:lang w:eastAsia="pl-PL"/>
    </w:rPr>
  </w:style>
  <w:style w:type="paragraph" w:styleId="Heading3">
    <w:name w:val="heading 3"/>
    <w:basedOn w:val="Normal"/>
    <w:link w:val="Heading3Char"/>
    <w:uiPriority w:val="99"/>
    <w:qFormat/>
    <w:rsid w:val="009C031A"/>
    <w:pPr>
      <w:keepNext/>
      <w:tabs>
        <w:tab w:val="left" w:pos="0"/>
      </w:tabs>
      <w:spacing w:after="240" w:line="360" w:lineRule="auto"/>
      <w:outlineLvl w:val="2"/>
    </w:pPr>
    <w:rPr>
      <w:rFonts w:ascii="Arial" w:hAnsi="Arial" w:cs="Arial"/>
    </w:rPr>
  </w:style>
  <w:style w:type="paragraph" w:styleId="Heading4">
    <w:name w:val="heading 4"/>
    <w:basedOn w:val="Normal"/>
    <w:link w:val="Heading4Char"/>
    <w:uiPriority w:val="99"/>
    <w:qFormat/>
    <w:rsid w:val="009C031A"/>
    <w:pPr>
      <w:keepNext/>
      <w:tabs>
        <w:tab w:val="left" w:pos="0"/>
      </w:tabs>
      <w:spacing w:after="240" w:line="360" w:lineRule="auto"/>
      <w:outlineLvl w:val="3"/>
    </w:pPr>
    <w:rPr>
      <w:rFonts w:ascii="Arial" w:hAnsi="Arial" w:cs="Arial"/>
    </w:rPr>
  </w:style>
  <w:style w:type="paragraph" w:styleId="Heading5">
    <w:name w:val="heading 5"/>
    <w:basedOn w:val="Normal"/>
    <w:link w:val="Heading5Char"/>
    <w:uiPriority w:val="99"/>
    <w:qFormat/>
    <w:rsid w:val="009C031A"/>
    <w:pPr>
      <w:keepNext/>
      <w:tabs>
        <w:tab w:val="left" w:pos="0"/>
      </w:tabs>
      <w:spacing w:after="240" w:line="360" w:lineRule="auto"/>
      <w:outlineLvl w:val="4"/>
    </w:pPr>
    <w:rPr>
      <w:rFonts w:ascii="Arial" w:hAnsi="Arial" w:cs="Arial"/>
    </w:rPr>
  </w:style>
  <w:style w:type="paragraph" w:styleId="Heading6">
    <w:name w:val="heading 6"/>
    <w:basedOn w:val="Normal"/>
    <w:link w:val="Heading6Char"/>
    <w:uiPriority w:val="99"/>
    <w:qFormat/>
    <w:rsid w:val="009C031A"/>
    <w:pPr>
      <w:keepNext/>
      <w:tabs>
        <w:tab w:val="left" w:pos="0"/>
      </w:tabs>
      <w:spacing w:after="240" w:line="360" w:lineRule="auto"/>
      <w:outlineLvl w:val="5"/>
    </w:pPr>
    <w:rPr>
      <w:rFonts w:ascii="Arial" w:hAnsi="Arial" w:cs="Arial"/>
      <w:b/>
      <w:bCs/>
      <w:sz w:val="20"/>
      <w:szCs w:val="20"/>
    </w:rPr>
  </w:style>
  <w:style w:type="paragraph" w:styleId="Heading7">
    <w:name w:val="heading 7"/>
    <w:basedOn w:val="Normal"/>
    <w:link w:val="Heading7Char"/>
    <w:uiPriority w:val="99"/>
    <w:qFormat/>
    <w:rsid w:val="009C031A"/>
    <w:pPr>
      <w:keepNext/>
      <w:tabs>
        <w:tab w:val="left" w:pos="0"/>
      </w:tabs>
      <w:spacing w:after="240" w:line="360" w:lineRule="auto"/>
      <w:outlineLvl w:val="6"/>
    </w:pPr>
    <w:rPr>
      <w:rFonts w:ascii="Arial" w:hAnsi="Arial" w:cs="Arial"/>
      <w:b/>
      <w:bCs/>
      <w:sz w:val="20"/>
      <w:szCs w:val="20"/>
    </w:rPr>
  </w:style>
  <w:style w:type="paragraph" w:styleId="Heading8">
    <w:name w:val="heading 8"/>
    <w:basedOn w:val="Normal"/>
    <w:link w:val="Heading8Char"/>
    <w:uiPriority w:val="99"/>
    <w:qFormat/>
    <w:rsid w:val="009C031A"/>
    <w:pPr>
      <w:keepNext/>
      <w:textAlignment w:val="baseline"/>
      <w:outlineLvl w:val="7"/>
    </w:pPr>
    <w:rPr>
      <w:rFonts w:ascii="Arial" w:hAnsi="Arial" w:cs="Arial"/>
      <w:b/>
      <w:bCs/>
    </w:rPr>
  </w:style>
  <w:style w:type="paragraph" w:styleId="Heading9">
    <w:name w:val="heading 9"/>
    <w:basedOn w:val="Normal"/>
    <w:link w:val="Heading9Char"/>
    <w:uiPriority w:val="99"/>
    <w:qFormat/>
    <w:rsid w:val="009C031A"/>
    <w:pPr>
      <w:keepNext/>
      <w:jc w:val="center"/>
      <w:textAlignment w:val="baseline"/>
      <w:outlineLvl w:val="8"/>
    </w:pPr>
    <w:rPr>
      <w:rFonts w:ascii="Arial"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7511"/>
    <w:rPr>
      <w:rFonts w:ascii="Cambria" w:hAnsi="Cambria" w:cs="Cambria"/>
      <w:b/>
      <w:bCs/>
      <w:kern w:val="32"/>
      <w:sz w:val="32"/>
      <w:szCs w:val="32"/>
      <w:lang w:eastAsia="zh-CN"/>
    </w:rPr>
  </w:style>
  <w:style w:type="character" w:customStyle="1" w:styleId="Heading2Char">
    <w:name w:val="Heading 2 Char"/>
    <w:basedOn w:val="DefaultParagraphFont"/>
    <w:link w:val="Heading2"/>
    <w:uiPriority w:val="99"/>
    <w:semiHidden/>
    <w:locked/>
    <w:rsid w:val="00477511"/>
    <w:rPr>
      <w:rFonts w:ascii="Cambria" w:hAnsi="Cambria" w:cs="Cambria"/>
      <w:b/>
      <w:bCs/>
      <w:i/>
      <w:iCs/>
      <w:kern w:val="1"/>
      <w:sz w:val="28"/>
      <w:szCs w:val="28"/>
      <w:lang w:eastAsia="zh-CN"/>
    </w:rPr>
  </w:style>
  <w:style w:type="character" w:customStyle="1" w:styleId="Heading3Char">
    <w:name w:val="Heading 3 Char"/>
    <w:basedOn w:val="DefaultParagraphFont"/>
    <w:link w:val="Heading3"/>
    <w:uiPriority w:val="99"/>
    <w:semiHidden/>
    <w:locked/>
    <w:rsid w:val="00477511"/>
    <w:rPr>
      <w:rFonts w:ascii="Cambria" w:hAnsi="Cambria" w:cs="Cambria"/>
      <w:b/>
      <w:bCs/>
      <w:kern w:val="1"/>
      <w:sz w:val="26"/>
      <w:szCs w:val="26"/>
      <w:lang w:eastAsia="zh-CN"/>
    </w:rPr>
  </w:style>
  <w:style w:type="character" w:customStyle="1" w:styleId="Heading4Char">
    <w:name w:val="Heading 4 Char"/>
    <w:basedOn w:val="DefaultParagraphFont"/>
    <w:link w:val="Heading4"/>
    <w:uiPriority w:val="99"/>
    <w:semiHidden/>
    <w:locked/>
    <w:rsid w:val="00477511"/>
    <w:rPr>
      <w:rFonts w:ascii="Calibri" w:hAnsi="Calibri" w:cs="Calibri"/>
      <w:b/>
      <w:bCs/>
      <w:kern w:val="1"/>
      <w:sz w:val="28"/>
      <w:szCs w:val="28"/>
      <w:lang w:eastAsia="zh-CN"/>
    </w:rPr>
  </w:style>
  <w:style w:type="character" w:customStyle="1" w:styleId="Heading5Char">
    <w:name w:val="Heading 5 Char"/>
    <w:basedOn w:val="DefaultParagraphFont"/>
    <w:link w:val="Heading5"/>
    <w:uiPriority w:val="99"/>
    <w:semiHidden/>
    <w:locked/>
    <w:rsid w:val="00477511"/>
    <w:rPr>
      <w:rFonts w:ascii="Calibri" w:hAnsi="Calibri" w:cs="Calibri"/>
      <w:b/>
      <w:bCs/>
      <w:i/>
      <w:iCs/>
      <w:kern w:val="1"/>
      <w:sz w:val="26"/>
      <w:szCs w:val="26"/>
      <w:lang w:eastAsia="zh-CN"/>
    </w:rPr>
  </w:style>
  <w:style w:type="character" w:customStyle="1" w:styleId="Heading6Char">
    <w:name w:val="Heading 6 Char"/>
    <w:basedOn w:val="DefaultParagraphFont"/>
    <w:link w:val="Heading6"/>
    <w:uiPriority w:val="99"/>
    <w:semiHidden/>
    <w:locked/>
    <w:rsid w:val="00477511"/>
    <w:rPr>
      <w:rFonts w:ascii="Calibri" w:hAnsi="Calibri" w:cs="Calibri"/>
      <w:b/>
      <w:bCs/>
      <w:kern w:val="1"/>
      <w:lang w:eastAsia="zh-CN"/>
    </w:rPr>
  </w:style>
  <w:style w:type="character" w:customStyle="1" w:styleId="Heading7Char">
    <w:name w:val="Heading 7 Char"/>
    <w:basedOn w:val="DefaultParagraphFont"/>
    <w:link w:val="Heading7"/>
    <w:uiPriority w:val="99"/>
    <w:semiHidden/>
    <w:locked/>
    <w:rsid w:val="00477511"/>
    <w:rPr>
      <w:rFonts w:ascii="Calibri" w:hAnsi="Calibri" w:cs="Calibri"/>
      <w:kern w:val="1"/>
      <w:sz w:val="24"/>
      <w:szCs w:val="24"/>
      <w:lang w:eastAsia="zh-CN"/>
    </w:rPr>
  </w:style>
  <w:style w:type="character" w:customStyle="1" w:styleId="Heading8Char">
    <w:name w:val="Heading 8 Char"/>
    <w:basedOn w:val="DefaultParagraphFont"/>
    <w:link w:val="Heading8"/>
    <w:uiPriority w:val="99"/>
    <w:semiHidden/>
    <w:locked/>
    <w:rsid w:val="00477511"/>
    <w:rPr>
      <w:rFonts w:ascii="Calibri" w:hAnsi="Calibri" w:cs="Calibri"/>
      <w:i/>
      <w:iCs/>
      <w:kern w:val="1"/>
      <w:sz w:val="24"/>
      <w:szCs w:val="24"/>
      <w:lang w:eastAsia="zh-CN"/>
    </w:rPr>
  </w:style>
  <w:style w:type="character" w:customStyle="1" w:styleId="Heading9Char">
    <w:name w:val="Heading 9 Char"/>
    <w:basedOn w:val="DefaultParagraphFont"/>
    <w:link w:val="Heading9"/>
    <w:uiPriority w:val="99"/>
    <w:semiHidden/>
    <w:locked/>
    <w:rsid w:val="00477511"/>
    <w:rPr>
      <w:rFonts w:ascii="Cambria" w:hAnsi="Cambria" w:cs="Cambria"/>
      <w:kern w:val="1"/>
      <w:lang w:eastAsia="zh-CN"/>
    </w:rPr>
  </w:style>
  <w:style w:type="character" w:customStyle="1" w:styleId="DefaultParagraphFont1">
    <w:name w:val="Default Paragraph Font1"/>
    <w:uiPriority w:val="99"/>
    <w:rsid w:val="009C031A"/>
  </w:style>
  <w:style w:type="character" w:customStyle="1" w:styleId="Nagwek2Znak">
    <w:name w:val="Nagłówek 2 Znak"/>
    <w:uiPriority w:val="99"/>
    <w:rsid w:val="009C031A"/>
    <w:rPr>
      <w:rFonts w:ascii="Cambria" w:hAnsi="Cambria" w:cs="Cambria"/>
      <w:b/>
      <w:bCs/>
      <w:i/>
      <w:iCs/>
      <w:sz w:val="28"/>
      <w:szCs w:val="28"/>
      <w:lang w:val="pl-PL" w:eastAsia="zh-CN"/>
    </w:rPr>
  </w:style>
  <w:style w:type="character" w:customStyle="1" w:styleId="Nagwek3Znak">
    <w:name w:val="Nagłówek 3 Znak"/>
    <w:uiPriority w:val="99"/>
    <w:rsid w:val="009C031A"/>
    <w:rPr>
      <w:rFonts w:ascii="Cambria" w:hAnsi="Cambria" w:cs="Cambria"/>
      <w:b/>
      <w:bCs/>
      <w:sz w:val="26"/>
      <w:szCs w:val="26"/>
      <w:lang w:val="pl-PL" w:eastAsia="zh-CN"/>
    </w:rPr>
  </w:style>
  <w:style w:type="character" w:customStyle="1" w:styleId="Nagwek4Znak">
    <w:name w:val="Nagłówek 4 Znak"/>
    <w:uiPriority w:val="99"/>
    <w:rsid w:val="009C031A"/>
    <w:rPr>
      <w:rFonts w:ascii="Calibri" w:hAnsi="Calibri" w:cs="Calibri"/>
      <w:b/>
      <w:bCs/>
      <w:sz w:val="28"/>
      <w:szCs w:val="28"/>
      <w:lang w:val="pl-PL" w:eastAsia="zh-CN"/>
    </w:rPr>
  </w:style>
  <w:style w:type="character" w:customStyle="1" w:styleId="Nagwek5Znak">
    <w:name w:val="Nagłówek 5 Znak"/>
    <w:uiPriority w:val="99"/>
    <w:rsid w:val="009C031A"/>
    <w:rPr>
      <w:rFonts w:ascii="Calibri" w:hAnsi="Calibri" w:cs="Calibri"/>
      <w:b/>
      <w:bCs/>
      <w:i/>
      <w:iCs/>
      <w:sz w:val="26"/>
      <w:szCs w:val="26"/>
      <w:lang w:val="pl-PL" w:eastAsia="zh-CN"/>
    </w:rPr>
  </w:style>
  <w:style w:type="character" w:customStyle="1" w:styleId="Nagwek6Znak">
    <w:name w:val="Nagłówek 6 Znak"/>
    <w:uiPriority w:val="99"/>
    <w:rsid w:val="009C031A"/>
    <w:rPr>
      <w:rFonts w:ascii="Calibri" w:hAnsi="Calibri" w:cs="Calibri"/>
      <w:b/>
      <w:bCs/>
      <w:lang w:val="pl-PL" w:eastAsia="zh-CN"/>
    </w:rPr>
  </w:style>
  <w:style w:type="character" w:customStyle="1" w:styleId="Nagwek7Znak">
    <w:name w:val="Nagłówek 7 Znak"/>
    <w:uiPriority w:val="99"/>
    <w:rsid w:val="009C031A"/>
    <w:rPr>
      <w:rFonts w:ascii="Calibri" w:hAnsi="Calibri" w:cs="Calibri"/>
      <w:sz w:val="24"/>
      <w:szCs w:val="24"/>
      <w:lang w:val="pl-PL" w:eastAsia="zh-CN"/>
    </w:rPr>
  </w:style>
  <w:style w:type="character" w:customStyle="1" w:styleId="Nagwek8Znak">
    <w:name w:val="Nagłówek 8 Znak"/>
    <w:uiPriority w:val="99"/>
    <w:rsid w:val="009C031A"/>
    <w:rPr>
      <w:rFonts w:ascii="Calibri" w:hAnsi="Calibri" w:cs="Calibri"/>
      <w:i/>
      <w:iCs/>
      <w:sz w:val="24"/>
      <w:szCs w:val="24"/>
      <w:lang w:val="pl-PL" w:eastAsia="zh-CN"/>
    </w:rPr>
  </w:style>
  <w:style w:type="character" w:customStyle="1" w:styleId="Nagwek9Znak">
    <w:name w:val="Nagłówek 9 Znak"/>
    <w:uiPriority w:val="99"/>
    <w:rsid w:val="009C031A"/>
    <w:rPr>
      <w:rFonts w:ascii="Cambria" w:hAnsi="Cambria" w:cs="Cambria"/>
      <w:lang w:val="pl-PL" w:eastAsia="zh-CN"/>
    </w:rPr>
  </w:style>
  <w:style w:type="character" w:customStyle="1" w:styleId="WW8Num1z0">
    <w:name w:val="WW8Num1z0"/>
    <w:uiPriority w:val="99"/>
    <w:rsid w:val="009C031A"/>
    <w:rPr>
      <w:sz w:val="20"/>
      <w:szCs w:val="20"/>
    </w:rPr>
  </w:style>
  <w:style w:type="character" w:customStyle="1" w:styleId="Nagwek1Znak">
    <w:name w:val="Nagłówek 1 Znak"/>
    <w:uiPriority w:val="99"/>
    <w:rsid w:val="009C031A"/>
    <w:rPr>
      <w:rFonts w:ascii="Cambria" w:hAnsi="Cambria" w:cs="Cambria"/>
      <w:b/>
      <w:bCs/>
      <w:kern w:val="1"/>
      <w:sz w:val="32"/>
      <w:szCs w:val="32"/>
      <w:lang w:val="pl-PL" w:eastAsia="zh-CN"/>
    </w:rPr>
  </w:style>
  <w:style w:type="character" w:customStyle="1" w:styleId="WW8Num1z1">
    <w:name w:val="WW8Num1z1"/>
    <w:uiPriority w:val="99"/>
    <w:rsid w:val="009C031A"/>
  </w:style>
  <w:style w:type="character" w:customStyle="1" w:styleId="WW8Num1z2">
    <w:name w:val="WW8Num1z2"/>
    <w:uiPriority w:val="99"/>
    <w:rsid w:val="009C031A"/>
    <w:rPr>
      <w:rFonts w:ascii="Arial" w:hAnsi="Arial" w:cs="Arial"/>
    </w:rPr>
  </w:style>
  <w:style w:type="character" w:customStyle="1" w:styleId="WW8Num1z3">
    <w:name w:val="WW8Num1z3"/>
    <w:uiPriority w:val="99"/>
    <w:rsid w:val="009C031A"/>
  </w:style>
  <w:style w:type="character" w:customStyle="1" w:styleId="WW8Num1z4">
    <w:name w:val="WW8Num1z4"/>
    <w:uiPriority w:val="99"/>
    <w:rsid w:val="009C031A"/>
  </w:style>
  <w:style w:type="character" w:customStyle="1" w:styleId="WW8Num1z5">
    <w:name w:val="WW8Num1z5"/>
    <w:uiPriority w:val="99"/>
    <w:rsid w:val="009C031A"/>
  </w:style>
  <w:style w:type="character" w:customStyle="1" w:styleId="WW8Num1z6">
    <w:name w:val="WW8Num1z6"/>
    <w:uiPriority w:val="99"/>
    <w:rsid w:val="009C031A"/>
  </w:style>
  <w:style w:type="character" w:customStyle="1" w:styleId="WW8Num1z7">
    <w:name w:val="WW8Num1z7"/>
    <w:uiPriority w:val="99"/>
    <w:rsid w:val="009C031A"/>
  </w:style>
  <w:style w:type="character" w:customStyle="1" w:styleId="WW8Num1z8">
    <w:name w:val="WW8Num1z8"/>
    <w:uiPriority w:val="99"/>
    <w:rsid w:val="009C031A"/>
  </w:style>
  <w:style w:type="character" w:customStyle="1" w:styleId="WW8Num2z0">
    <w:name w:val="WW8Num2z0"/>
    <w:uiPriority w:val="99"/>
    <w:rsid w:val="009C031A"/>
    <w:rPr>
      <w:rFonts w:ascii="Arial" w:hAnsi="Arial" w:cs="Arial"/>
      <w:sz w:val="20"/>
      <w:szCs w:val="20"/>
    </w:rPr>
  </w:style>
  <w:style w:type="character" w:customStyle="1" w:styleId="WW8Num3z0">
    <w:name w:val="WW8Num3z0"/>
    <w:uiPriority w:val="99"/>
    <w:rsid w:val="009C031A"/>
    <w:rPr>
      <w:rFonts w:ascii="Arial" w:hAnsi="Arial" w:cs="Arial"/>
    </w:rPr>
  </w:style>
  <w:style w:type="character" w:customStyle="1" w:styleId="WW8Num4z0">
    <w:name w:val="WW8Num4z0"/>
    <w:uiPriority w:val="99"/>
    <w:rsid w:val="009C031A"/>
    <w:rPr>
      <w:rFonts w:ascii="Arial" w:hAnsi="Arial" w:cs="Arial"/>
      <w:sz w:val="20"/>
      <w:szCs w:val="20"/>
    </w:rPr>
  </w:style>
  <w:style w:type="character" w:customStyle="1" w:styleId="WW8Num5z0">
    <w:name w:val="WW8Num5z0"/>
    <w:uiPriority w:val="99"/>
    <w:rsid w:val="009C031A"/>
    <w:rPr>
      <w:rFonts w:ascii="Arial" w:hAnsi="Arial" w:cs="Arial"/>
      <w:sz w:val="20"/>
      <w:szCs w:val="20"/>
    </w:rPr>
  </w:style>
  <w:style w:type="character" w:customStyle="1" w:styleId="WW8Num6z0">
    <w:name w:val="WW8Num6z0"/>
    <w:uiPriority w:val="99"/>
    <w:rsid w:val="009C031A"/>
    <w:rPr>
      <w:rFonts w:ascii="Symbol" w:hAnsi="Symbol" w:cs="Symbol"/>
    </w:rPr>
  </w:style>
  <w:style w:type="character" w:customStyle="1" w:styleId="WW8Num7z0">
    <w:name w:val="WW8Num7z0"/>
    <w:uiPriority w:val="99"/>
    <w:rsid w:val="009C031A"/>
  </w:style>
  <w:style w:type="character" w:customStyle="1" w:styleId="WW8Num7z1">
    <w:name w:val="WW8Num7z1"/>
    <w:uiPriority w:val="99"/>
    <w:rsid w:val="009C031A"/>
  </w:style>
  <w:style w:type="character" w:customStyle="1" w:styleId="WW8Num7z2">
    <w:name w:val="WW8Num7z2"/>
    <w:uiPriority w:val="99"/>
    <w:rsid w:val="009C031A"/>
  </w:style>
  <w:style w:type="character" w:customStyle="1" w:styleId="WW8Num7z3">
    <w:name w:val="WW8Num7z3"/>
    <w:uiPriority w:val="99"/>
    <w:rsid w:val="009C031A"/>
  </w:style>
  <w:style w:type="character" w:customStyle="1" w:styleId="WW8Num7z4">
    <w:name w:val="WW8Num7z4"/>
    <w:uiPriority w:val="99"/>
    <w:rsid w:val="009C031A"/>
  </w:style>
  <w:style w:type="character" w:customStyle="1" w:styleId="WW8Num7z5">
    <w:name w:val="WW8Num7z5"/>
    <w:uiPriority w:val="99"/>
    <w:rsid w:val="009C031A"/>
  </w:style>
  <w:style w:type="character" w:customStyle="1" w:styleId="WW8Num7z6">
    <w:name w:val="WW8Num7z6"/>
    <w:uiPriority w:val="99"/>
    <w:rsid w:val="009C031A"/>
  </w:style>
  <w:style w:type="character" w:customStyle="1" w:styleId="WW8Num7z7">
    <w:name w:val="WW8Num7z7"/>
    <w:uiPriority w:val="99"/>
    <w:rsid w:val="009C031A"/>
  </w:style>
  <w:style w:type="character" w:customStyle="1" w:styleId="WW8Num7z8">
    <w:name w:val="WW8Num7z8"/>
    <w:uiPriority w:val="99"/>
    <w:rsid w:val="009C031A"/>
  </w:style>
  <w:style w:type="character" w:customStyle="1" w:styleId="WW8Num8z0">
    <w:name w:val="WW8Num8z0"/>
    <w:uiPriority w:val="99"/>
    <w:rsid w:val="009C031A"/>
    <w:rPr>
      <w:rFonts w:ascii="Symbol" w:hAnsi="Symbol" w:cs="Symbol"/>
    </w:rPr>
  </w:style>
  <w:style w:type="character" w:customStyle="1" w:styleId="WW8Num8z1">
    <w:name w:val="WW8Num8z1"/>
    <w:uiPriority w:val="99"/>
    <w:rsid w:val="009C031A"/>
  </w:style>
  <w:style w:type="character" w:customStyle="1" w:styleId="WW8Num8z2">
    <w:name w:val="WW8Num8z2"/>
    <w:uiPriority w:val="99"/>
    <w:rsid w:val="009C031A"/>
  </w:style>
  <w:style w:type="character" w:customStyle="1" w:styleId="WW8Num8z3">
    <w:name w:val="WW8Num8z3"/>
    <w:uiPriority w:val="99"/>
    <w:rsid w:val="009C031A"/>
  </w:style>
  <w:style w:type="character" w:customStyle="1" w:styleId="WW8Num8z4">
    <w:name w:val="WW8Num8z4"/>
    <w:uiPriority w:val="99"/>
    <w:rsid w:val="009C031A"/>
  </w:style>
  <w:style w:type="character" w:customStyle="1" w:styleId="WW8Num8z5">
    <w:name w:val="WW8Num8z5"/>
    <w:uiPriority w:val="99"/>
    <w:rsid w:val="009C031A"/>
  </w:style>
  <w:style w:type="character" w:customStyle="1" w:styleId="WW8Num8z6">
    <w:name w:val="WW8Num8z6"/>
    <w:uiPriority w:val="99"/>
    <w:rsid w:val="009C031A"/>
  </w:style>
  <w:style w:type="character" w:customStyle="1" w:styleId="WW8Num8z7">
    <w:name w:val="WW8Num8z7"/>
    <w:uiPriority w:val="99"/>
    <w:rsid w:val="009C031A"/>
  </w:style>
  <w:style w:type="character" w:customStyle="1" w:styleId="WW8Num8z8">
    <w:name w:val="WW8Num8z8"/>
    <w:uiPriority w:val="99"/>
    <w:rsid w:val="009C031A"/>
  </w:style>
  <w:style w:type="character" w:customStyle="1" w:styleId="WW8Num9z0">
    <w:name w:val="WW8Num9z0"/>
    <w:uiPriority w:val="99"/>
    <w:rsid w:val="009C031A"/>
    <w:rPr>
      <w:rFonts w:ascii="Symbol" w:hAnsi="Symbol" w:cs="Symbol"/>
    </w:rPr>
  </w:style>
  <w:style w:type="character" w:customStyle="1" w:styleId="WW8Num10z0">
    <w:name w:val="WW8Num10z0"/>
    <w:uiPriority w:val="99"/>
    <w:rsid w:val="009C031A"/>
  </w:style>
  <w:style w:type="character" w:customStyle="1" w:styleId="WW8Num10z1">
    <w:name w:val="WW8Num10z1"/>
    <w:uiPriority w:val="99"/>
    <w:rsid w:val="009C031A"/>
    <w:rPr>
      <w:rFonts w:ascii="Arial" w:hAnsi="Arial" w:cs="Arial"/>
      <w:sz w:val="20"/>
      <w:szCs w:val="20"/>
    </w:rPr>
  </w:style>
  <w:style w:type="character" w:customStyle="1" w:styleId="WW8Num10z2">
    <w:name w:val="WW8Num10z2"/>
    <w:uiPriority w:val="99"/>
    <w:rsid w:val="009C031A"/>
  </w:style>
  <w:style w:type="character" w:customStyle="1" w:styleId="WW8Num10z3">
    <w:name w:val="WW8Num10z3"/>
    <w:uiPriority w:val="99"/>
    <w:rsid w:val="009C031A"/>
  </w:style>
  <w:style w:type="character" w:customStyle="1" w:styleId="WW8Num10z4">
    <w:name w:val="WW8Num10z4"/>
    <w:uiPriority w:val="99"/>
    <w:rsid w:val="009C031A"/>
  </w:style>
  <w:style w:type="character" w:customStyle="1" w:styleId="WW8Num10z5">
    <w:name w:val="WW8Num10z5"/>
    <w:uiPriority w:val="99"/>
    <w:rsid w:val="009C031A"/>
  </w:style>
  <w:style w:type="character" w:customStyle="1" w:styleId="WW8Num10z6">
    <w:name w:val="WW8Num10z6"/>
    <w:uiPriority w:val="99"/>
    <w:rsid w:val="009C031A"/>
  </w:style>
  <w:style w:type="character" w:customStyle="1" w:styleId="WW8Num10z7">
    <w:name w:val="WW8Num10z7"/>
    <w:uiPriority w:val="99"/>
    <w:rsid w:val="009C031A"/>
  </w:style>
  <w:style w:type="character" w:customStyle="1" w:styleId="WW8Num10z8">
    <w:name w:val="WW8Num10z8"/>
    <w:uiPriority w:val="99"/>
    <w:rsid w:val="009C031A"/>
  </w:style>
  <w:style w:type="character" w:customStyle="1" w:styleId="WW8Num11z0">
    <w:name w:val="WW8Num11z0"/>
    <w:uiPriority w:val="99"/>
    <w:rsid w:val="009C031A"/>
  </w:style>
  <w:style w:type="character" w:customStyle="1" w:styleId="WW8Num11z1">
    <w:name w:val="WW8Num11z1"/>
    <w:uiPriority w:val="99"/>
    <w:rsid w:val="009C031A"/>
  </w:style>
  <w:style w:type="character" w:customStyle="1" w:styleId="WW8Num11z2">
    <w:name w:val="WW8Num11z2"/>
    <w:uiPriority w:val="99"/>
    <w:rsid w:val="009C031A"/>
  </w:style>
  <w:style w:type="character" w:customStyle="1" w:styleId="WW8Num11z3">
    <w:name w:val="WW8Num11z3"/>
    <w:uiPriority w:val="99"/>
    <w:rsid w:val="009C031A"/>
  </w:style>
  <w:style w:type="character" w:customStyle="1" w:styleId="WW8Num11z4">
    <w:name w:val="WW8Num11z4"/>
    <w:uiPriority w:val="99"/>
    <w:rsid w:val="009C031A"/>
  </w:style>
  <w:style w:type="character" w:customStyle="1" w:styleId="WW8Num11z5">
    <w:name w:val="WW8Num11z5"/>
    <w:uiPriority w:val="99"/>
    <w:rsid w:val="009C031A"/>
  </w:style>
  <w:style w:type="character" w:customStyle="1" w:styleId="WW8Num11z6">
    <w:name w:val="WW8Num11z6"/>
    <w:uiPriority w:val="99"/>
    <w:rsid w:val="009C031A"/>
  </w:style>
  <w:style w:type="character" w:customStyle="1" w:styleId="WW8Num11z7">
    <w:name w:val="WW8Num11z7"/>
    <w:uiPriority w:val="99"/>
    <w:rsid w:val="009C031A"/>
  </w:style>
  <w:style w:type="character" w:customStyle="1" w:styleId="WW8Num11z8">
    <w:name w:val="WW8Num11z8"/>
    <w:uiPriority w:val="99"/>
    <w:rsid w:val="009C031A"/>
  </w:style>
  <w:style w:type="character" w:customStyle="1" w:styleId="WW8Num12z0">
    <w:name w:val="WW8Num12z0"/>
    <w:uiPriority w:val="99"/>
    <w:rsid w:val="009C031A"/>
    <w:rPr>
      <w:rFonts w:ascii="Wingdings" w:hAnsi="Wingdings" w:cs="Wingdings"/>
    </w:rPr>
  </w:style>
  <w:style w:type="character" w:customStyle="1" w:styleId="WW8Num12z1">
    <w:name w:val="WW8Num12z1"/>
    <w:uiPriority w:val="99"/>
    <w:rsid w:val="009C031A"/>
    <w:rPr>
      <w:rFonts w:ascii="Symbol" w:hAnsi="Symbol" w:cs="Symbol"/>
    </w:rPr>
  </w:style>
  <w:style w:type="character" w:customStyle="1" w:styleId="WW8Num12z4">
    <w:name w:val="WW8Num12z4"/>
    <w:uiPriority w:val="99"/>
    <w:rsid w:val="009C031A"/>
    <w:rPr>
      <w:rFonts w:ascii="Courier New" w:hAnsi="Courier New" w:cs="Courier New"/>
    </w:rPr>
  </w:style>
  <w:style w:type="character" w:customStyle="1" w:styleId="WW8Num13z0">
    <w:name w:val="WW8Num13z0"/>
    <w:uiPriority w:val="99"/>
    <w:rsid w:val="009C031A"/>
    <w:rPr>
      <w:rFonts w:ascii="Symbol" w:hAnsi="Symbol" w:cs="Symbol"/>
      <w:color w:val="000000"/>
    </w:rPr>
  </w:style>
  <w:style w:type="character" w:customStyle="1" w:styleId="WW8Num14z0">
    <w:name w:val="WW8Num14z0"/>
    <w:uiPriority w:val="99"/>
    <w:rsid w:val="009C031A"/>
    <w:rPr>
      <w:rFonts w:ascii="Arial" w:hAnsi="Arial" w:cs="Arial"/>
      <w:sz w:val="20"/>
      <w:szCs w:val="20"/>
    </w:rPr>
  </w:style>
  <w:style w:type="character" w:customStyle="1" w:styleId="WW8Num15z0">
    <w:name w:val="WW8Num15z0"/>
    <w:uiPriority w:val="99"/>
    <w:rsid w:val="009C031A"/>
    <w:rPr>
      <w:rFonts w:ascii="Arial" w:hAnsi="Arial" w:cs="Arial"/>
      <w:sz w:val="20"/>
      <w:szCs w:val="20"/>
      <w:u w:val="none"/>
    </w:rPr>
  </w:style>
  <w:style w:type="character" w:customStyle="1" w:styleId="WW8Num16z0">
    <w:name w:val="WW8Num16z0"/>
    <w:uiPriority w:val="99"/>
    <w:rsid w:val="009C031A"/>
    <w:rPr>
      <w:rFonts w:ascii="Arial" w:hAnsi="Arial" w:cs="Arial"/>
      <w:sz w:val="20"/>
      <w:szCs w:val="20"/>
    </w:rPr>
  </w:style>
  <w:style w:type="character" w:customStyle="1" w:styleId="WW8Num17z0">
    <w:name w:val="WW8Num17z0"/>
    <w:uiPriority w:val="99"/>
    <w:rsid w:val="009C031A"/>
    <w:rPr>
      <w:rFonts w:ascii="Arial" w:hAnsi="Arial" w:cs="Arial"/>
      <w:sz w:val="20"/>
      <w:szCs w:val="20"/>
    </w:rPr>
  </w:style>
  <w:style w:type="character" w:customStyle="1" w:styleId="WW8Num18z0">
    <w:name w:val="WW8Num18z0"/>
    <w:uiPriority w:val="99"/>
    <w:rsid w:val="009C031A"/>
  </w:style>
  <w:style w:type="character" w:customStyle="1" w:styleId="WW8Num18z1">
    <w:name w:val="WW8Num18z1"/>
    <w:uiPriority w:val="99"/>
    <w:rsid w:val="009C031A"/>
  </w:style>
  <w:style w:type="character" w:customStyle="1" w:styleId="WW8Num18z2">
    <w:name w:val="WW8Num18z2"/>
    <w:uiPriority w:val="99"/>
    <w:rsid w:val="009C031A"/>
  </w:style>
  <w:style w:type="character" w:customStyle="1" w:styleId="WW8Num18z3">
    <w:name w:val="WW8Num18z3"/>
    <w:uiPriority w:val="99"/>
    <w:rsid w:val="009C031A"/>
  </w:style>
  <w:style w:type="character" w:customStyle="1" w:styleId="WW8Num18z4">
    <w:name w:val="WW8Num18z4"/>
    <w:uiPriority w:val="99"/>
    <w:rsid w:val="009C031A"/>
  </w:style>
  <w:style w:type="character" w:customStyle="1" w:styleId="WW8Num18z5">
    <w:name w:val="WW8Num18z5"/>
    <w:uiPriority w:val="99"/>
    <w:rsid w:val="009C031A"/>
  </w:style>
  <w:style w:type="character" w:customStyle="1" w:styleId="WW8Num18z6">
    <w:name w:val="WW8Num18z6"/>
    <w:uiPriority w:val="99"/>
    <w:rsid w:val="009C031A"/>
  </w:style>
  <w:style w:type="character" w:customStyle="1" w:styleId="WW8Num18z7">
    <w:name w:val="WW8Num18z7"/>
    <w:uiPriority w:val="99"/>
    <w:rsid w:val="009C031A"/>
  </w:style>
  <w:style w:type="character" w:customStyle="1" w:styleId="WW8Num18z8">
    <w:name w:val="WW8Num18z8"/>
    <w:uiPriority w:val="99"/>
    <w:rsid w:val="009C031A"/>
  </w:style>
  <w:style w:type="character" w:customStyle="1" w:styleId="WW8Num19z0">
    <w:name w:val="WW8Num19z0"/>
    <w:uiPriority w:val="99"/>
    <w:rsid w:val="009C031A"/>
    <w:rPr>
      <w:rFonts w:ascii="Arial" w:hAnsi="Arial" w:cs="Arial"/>
    </w:rPr>
  </w:style>
  <w:style w:type="character" w:customStyle="1" w:styleId="WW8Num19z1">
    <w:name w:val="WW8Num19z1"/>
    <w:uiPriority w:val="99"/>
    <w:rsid w:val="009C031A"/>
  </w:style>
  <w:style w:type="character" w:customStyle="1" w:styleId="WW8Num19z2">
    <w:name w:val="WW8Num19z2"/>
    <w:uiPriority w:val="99"/>
    <w:rsid w:val="009C031A"/>
    <w:rPr>
      <w:rFonts w:ascii="Arial" w:hAnsi="Arial" w:cs="Arial"/>
      <w:sz w:val="20"/>
      <w:szCs w:val="20"/>
    </w:rPr>
  </w:style>
  <w:style w:type="character" w:customStyle="1" w:styleId="WW8Num19z3">
    <w:name w:val="WW8Num19z3"/>
    <w:uiPriority w:val="99"/>
    <w:rsid w:val="009C031A"/>
  </w:style>
  <w:style w:type="character" w:customStyle="1" w:styleId="WW8Num19z4">
    <w:name w:val="WW8Num19z4"/>
    <w:uiPriority w:val="99"/>
    <w:rsid w:val="009C031A"/>
  </w:style>
  <w:style w:type="character" w:customStyle="1" w:styleId="WW8Num19z5">
    <w:name w:val="WW8Num19z5"/>
    <w:uiPriority w:val="99"/>
    <w:rsid w:val="009C031A"/>
  </w:style>
  <w:style w:type="character" w:customStyle="1" w:styleId="WW8Num19z6">
    <w:name w:val="WW8Num19z6"/>
    <w:uiPriority w:val="99"/>
    <w:rsid w:val="009C031A"/>
  </w:style>
  <w:style w:type="character" w:customStyle="1" w:styleId="WW8Num19z7">
    <w:name w:val="WW8Num19z7"/>
    <w:uiPriority w:val="99"/>
    <w:rsid w:val="009C031A"/>
  </w:style>
  <w:style w:type="character" w:customStyle="1" w:styleId="WW8Num19z8">
    <w:name w:val="WW8Num19z8"/>
    <w:uiPriority w:val="99"/>
    <w:rsid w:val="009C031A"/>
  </w:style>
  <w:style w:type="character" w:customStyle="1" w:styleId="WW8Num20z0">
    <w:name w:val="WW8Num20z0"/>
    <w:uiPriority w:val="99"/>
    <w:rsid w:val="009C031A"/>
    <w:rPr>
      <w:sz w:val="20"/>
      <w:szCs w:val="20"/>
    </w:rPr>
  </w:style>
  <w:style w:type="character" w:customStyle="1" w:styleId="WW8Num21z0">
    <w:name w:val="WW8Num21z0"/>
    <w:uiPriority w:val="99"/>
    <w:rsid w:val="009C031A"/>
  </w:style>
  <w:style w:type="character" w:customStyle="1" w:styleId="WW8Num21z1">
    <w:name w:val="WW8Num21z1"/>
    <w:uiPriority w:val="99"/>
    <w:rsid w:val="009C031A"/>
    <w:rPr>
      <w:sz w:val="20"/>
      <w:szCs w:val="20"/>
    </w:rPr>
  </w:style>
  <w:style w:type="character" w:customStyle="1" w:styleId="WW8Num21z2">
    <w:name w:val="WW8Num21z2"/>
    <w:uiPriority w:val="99"/>
    <w:rsid w:val="009C031A"/>
  </w:style>
  <w:style w:type="character" w:customStyle="1" w:styleId="WW8Num21z3">
    <w:name w:val="WW8Num21z3"/>
    <w:uiPriority w:val="99"/>
    <w:rsid w:val="009C031A"/>
  </w:style>
  <w:style w:type="character" w:customStyle="1" w:styleId="WW8Num21z4">
    <w:name w:val="WW8Num21z4"/>
    <w:uiPriority w:val="99"/>
    <w:rsid w:val="009C031A"/>
  </w:style>
  <w:style w:type="character" w:customStyle="1" w:styleId="WW8Num21z5">
    <w:name w:val="WW8Num21z5"/>
    <w:uiPriority w:val="99"/>
    <w:rsid w:val="009C031A"/>
  </w:style>
  <w:style w:type="character" w:customStyle="1" w:styleId="WW8Num21z6">
    <w:name w:val="WW8Num21z6"/>
    <w:uiPriority w:val="99"/>
    <w:rsid w:val="009C031A"/>
  </w:style>
  <w:style w:type="character" w:customStyle="1" w:styleId="WW8Num21z7">
    <w:name w:val="WW8Num21z7"/>
    <w:uiPriority w:val="99"/>
    <w:rsid w:val="009C031A"/>
  </w:style>
  <w:style w:type="character" w:customStyle="1" w:styleId="WW8Num21z8">
    <w:name w:val="WW8Num21z8"/>
    <w:uiPriority w:val="99"/>
    <w:rsid w:val="009C031A"/>
  </w:style>
  <w:style w:type="character" w:customStyle="1" w:styleId="WW8Num22z0">
    <w:name w:val="WW8Num22z0"/>
    <w:uiPriority w:val="99"/>
    <w:rsid w:val="009C031A"/>
    <w:rPr>
      <w:rFonts w:ascii="Arial" w:hAnsi="Arial" w:cs="Arial"/>
      <w:sz w:val="20"/>
      <w:szCs w:val="20"/>
    </w:rPr>
  </w:style>
  <w:style w:type="character" w:customStyle="1" w:styleId="WW8Num22z1">
    <w:name w:val="WW8Num22z1"/>
    <w:uiPriority w:val="99"/>
    <w:rsid w:val="009C031A"/>
    <w:rPr>
      <w:rFonts w:ascii="Symbol" w:hAnsi="Symbol" w:cs="Symbol"/>
    </w:rPr>
  </w:style>
  <w:style w:type="character" w:customStyle="1" w:styleId="WW8Num22z2">
    <w:name w:val="WW8Num22z2"/>
    <w:uiPriority w:val="99"/>
    <w:rsid w:val="009C031A"/>
  </w:style>
  <w:style w:type="character" w:customStyle="1" w:styleId="WW8Num22z4">
    <w:name w:val="WW8Num22z4"/>
    <w:uiPriority w:val="99"/>
    <w:rsid w:val="009C031A"/>
    <w:rPr>
      <w:rFonts w:ascii="Courier New" w:hAnsi="Courier New" w:cs="Courier New"/>
    </w:rPr>
  </w:style>
  <w:style w:type="character" w:customStyle="1" w:styleId="WW8Num22z5">
    <w:name w:val="WW8Num22z5"/>
    <w:uiPriority w:val="99"/>
    <w:rsid w:val="009C031A"/>
    <w:rPr>
      <w:rFonts w:ascii="Wingdings" w:hAnsi="Wingdings" w:cs="Wingdings"/>
    </w:rPr>
  </w:style>
  <w:style w:type="character" w:customStyle="1" w:styleId="WW8Num23z0">
    <w:name w:val="WW8Num23z0"/>
    <w:uiPriority w:val="99"/>
    <w:rsid w:val="009C031A"/>
  </w:style>
  <w:style w:type="character" w:customStyle="1" w:styleId="WW8Num24z0">
    <w:name w:val="WW8Num24z0"/>
    <w:uiPriority w:val="99"/>
    <w:rsid w:val="009C031A"/>
  </w:style>
  <w:style w:type="character" w:customStyle="1" w:styleId="WW8Num24z1">
    <w:name w:val="WW8Num24z1"/>
    <w:uiPriority w:val="99"/>
    <w:rsid w:val="009C031A"/>
    <w:rPr>
      <w:lang w:val="pl-PL" w:eastAsia="pl-PL"/>
    </w:rPr>
  </w:style>
  <w:style w:type="character" w:customStyle="1" w:styleId="WW8Num24z2">
    <w:name w:val="WW8Num24z2"/>
    <w:uiPriority w:val="99"/>
    <w:rsid w:val="009C031A"/>
    <w:rPr>
      <w:rFonts w:ascii="Wingdings" w:hAnsi="Wingdings" w:cs="Wingdings"/>
    </w:rPr>
  </w:style>
  <w:style w:type="character" w:customStyle="1" w:styleId="WW8Num24z3">
    <w:name w:val="WW8Num24z3"/>
    <w:uiPriority w:val="99"/>
    <w:rsid w:val="009C031A"/>
    <w:rPr>
      <w:rFonts w:ascii="Symbol" w:hAnsi="Symbol" w:cs="Symbol"/>
    </w:rPr>
  </w:style>
  <w:style w:type="character" w:customStyle="1" w:styleId="WW8Num24z4">
    <w:name w:val="WW8Num24z4"/>
    <w:uiPriority w:val="99"/>
    <w:rsid w:val="009C031A"/>
    <w:rPr>
      <w:rFonts w:ascii="Courier New" w:hAnsi="Courier New" w:cs="Courier New"/>
    </w:rPr>
  </w:style>
  <w:style w:type="character" w:customStyle="1" w:styleId="WW8Num25z0">
    <w:name w:val="WW8Num25z0"/>
    <w:uiPriority w:val="99"/>
    <w:rsid w:val="009C031A"/>
  </w:style>
  <w:style w:type="character" w:customStyle="1" w:styleId="WW8Num25z1">
    <w:name w:val="WW8Num25z1"/>
    <w:uiPriority w:val="99"/>
    <w:rsid w:val="009C031A"/>
    <w:rPr>
      <w:sz w:val="20"/>
      <w:szCs w:val="20"/>
    </w:rPr>
  </w:style>
  <w:style w:type="character" w:customStyle="1" w:styleId="WW8Num25z2">
    <w:name w:val="WW8Num25z2"/>
    <w:uiPriority w:val="99"/>
    <w:rsid w:val="009C031A"/>
  </w:style>
  <w:style w:type="character" w:customStyle="1" w:styleId="WW8Num25z3">
    <w:name w:val="WW8Num25z3"/>
    <w:uiPriority w:val="99"/>
    <w:rsid w:val="009C031A"/>
  </w:style>
  <w:style w:type="character" w:customStyle="1" w:styleId="WW8Num25z4">
    <w:name w:val="WW8Num25z4"/>
    <w:uiPriority w:val="99"/>
    <w:rsid w:val="009C031A"/>
  </w:style>
  <w:style w:type="character" w:customStyle="1" w:styleId="WW8Num25z5">
    <w:name w:val="WW8Num25z5"/>
    <w:uiPriority w:val="99"/>
    <w:rsid w:val="009C031A"/>
  </w:style>
  <w:style w:type="character" w:customStyle="1" w:styleId="WW8Num25z6">
    <w:name w:val="WW8Num25z6"/>
    <w:uiPriority w:val="99"/>
    <w:rsid w:val="009C031A"/>
  </w:style>
  <w:style w:type="character" w:customStyle="1" w:styleId="WW8Num25z7">
    <w:name w:val="WW8Num25z7"/>
    <w:uiPriority w:val="99"/>
    <w:rsid w:val="009C031A"/>
  </w:style>
  <w:style w:type="character" w:customStyle="1" w:styleId="WW8Num25z8">
    <w:name w:val="WW8Num25z8"/>
    <w:uiPriority w:val="99"/>
    <w:rsid w:val="009C031A"/>
  </w:style>
  <w:style w:type="character" w:customStyle="1" w:styleId="WW8Num26z0">
    <w:name w:val="WW8Num26z0"/>
    <w:uiPriority w:val="99"/>
    <w:rsid w:val="009C031A"/>
    <w:rPr>
      <w:rFonts w:ascii="Arial" w:hAnsi="Arial" w:cs="Arial"/>
      <w:sz w:val="20"/>
      <w:szCs w:val="20"/>
      <w:lang w:val="pl-PL" w:eastAsia="pl-PL"/>
    </w:rPr>
  </w:style>
  <w:style w:type="character" w:customStyle="1" w:styleId="WW8Num27z0">
    <w:name w:val="WW8Num27z0"/>
    <w:uiPriority w:val="99"/>
    <w:rsid w:val="009C031A"/>
    <w:rPr>
      <w:rFonts w:ascii="Arial" w:hAnsi="Arial" w:cs="Arial"/>
      <w:sz w:val="20"/>
      <w:szCs w:val="20"/>
    </w:rPr>
  </w:style>
  <w:style w:type="character" w:customStyle="1" w:styleId="WW8Num28z0">
    <w:name w:val="WW8Num28z0"/>
    <w:uiPriority w:val="99"/>
    <w:rsid w:val="009C031A"/>
  </w:style>
  <w:style w:type="character" w:customStyle="1" w:styleId="WW8Num28z1">
    <w:name w:val="WW8Num28z1"/>
    <w:uiPriority w:val="99"/>
    <w:rsid w:val="009C031A"/>
  </w:style>
  <w:style w:type="character" w:customStyle="1" w:styleId="WW8Num28z2">
    <w:name w:val="WW8Num28z2"/>
    <w:uiPriority w:val="99"/>
    <w:rsid w:val="009C031A"/>
  </w:style>
  <w:style w:type="character" w:customStyle="1" w:styleId="WW8Num28z3">
    <w:name w:val="WW8Num28z3"/>
    <w:uiPriority w:val="99"/>
    <w:rsid w:val="009C031A"/>
  </w:style>
  <w:style w:type="character" w:customStyle="1" w:styleId="WW8Num28z4">
    <w:name w:val="WW8Num28z4"/>
    <w:uiPriority w:val="99"/>
    <w:rsid w:val="009C031A"/>
  </w:style>
  <w:style w:type="character" w:customStyle="1" w:styleId="WW8Num28z5">
    <w:name w:val="WW8Num28z5"/>
    <w:uiPriority w:val="99"/>
    <w:rsid w:val="009C031A"/>
  </w:style>
  <w:style w:type="character" w:customStyle="1" w:styleId="WW8Num28z6">
    <w:name w:val="WW8Num28z6"/>
    <w:uiPriority w:val="99"/>
    <w:rsid w:val="009C031A"/>
  </w:style>
  <w:style w:type="character" w:customStyle="1" w:styleId="WW8Num28z7">
    <w:name w:val="WW8Num28z7"/>
    <w:uiPriority w:val="99"/>
    <w:rsid w:val="009C031A"/>
  </w:style>
  <w:style w:type="character" w:customStyle="1" w:styleId="WW8Num28z8">
    <w:name w:val="WW8Num28z8"/>
    <w:uiPriority w:val="99"/>
    <w:rsid w:val="009C031A"/>
  </w:style>
  <w:style w:type="character" w:customStyle="1" w:styleId="WW8Num29z0">
    <w:name w:val="WW8Num29z0"/>
    <w:uiPriority w:val="99"/>
    <w:rsid w:val="009C031A"/>
  </w:style>
  <w:style w:type="character" w:customStyle="1" w:styleId="WW8Num29z1">
    <w:name w:val="WW8Num29z1"/>
    <w:uiPriority w:val="99"/>
    <w:rsid w:val="009C031A"/>
    <w:rPr>
      <w:rFonts w:ascii="Arial" w:hAnsi="Arial" w:cs="Arial"/>
      <w:sz w:val="20"/>
      <w:szCs w:val="20"/>
    </w:rPr>
  </w:style>
  <w:style w:type="character" w:customStyle="1" w:styleId="WW8Num30z0">
    <w:name w:val="WW8Num30z0"/>
    <w:uiPriority w:val="99"/>
    <w:rsid w:val="009C031A"/>
    <w:rPr>
      <w:rFonts w:ascii="Arial" w:hAnsi="Arial" w:cs="Arial"/>
      <w:sz w:val="20"/>
      <w:szCs w:val="20"/>
    </w:rPr>
  </w:style>
  <w:style w:type="character" w:customStyle="1" w:styleId="WW8Num31z0">
    <w:name w:val="WW8Num31z0"/>
    <w:uiPriority w:val="99"/>
    <w:rsid w:val="009C031A"/>
  </w:style>
  <w:style w:type="character" w:customStyle="1" w:styleId="WW8Num31z1">
    <w:name w:val="WW8Num31z1"/>
    <w:uiPriority w:val="99"/>
    <w:rsid w:val="009C031A"/>
  </w:style>
  <w:style w:type="character" w:customStyle="1" w:styleId="WW8Num31z2">
    <w:name w:val="WW8Num31z2"/>
    <w:uiPriority w:val="99"/>
    <w:rsid w:val="009C031A"/>
    <w:rPr>
      <w:rFonts w:ascii="Arial" w:hAnsi="Arial" w:cs="Arial"/>
    </w:rPr>
  </w:style>
  <w:style w:type="character" w:customStyle="1" w:styleId="WW8Num31z3">
    <w:name w:val="WW8Num31z3"/>
    <w:uiPriority w:val="99"/>
    <w:rsid w:val="009C031A"/>
  </w:style>
  <w:style w:type="character" w:customStyle="1" w:styleId="WW8Num31z4">
    <w:name w:val="WW8Num31z4"/>
    <w:uiPriority w:val="99"/>
    <w:rsid w:val="009C031A"/>
  </w:style>
  <w:style w:type="character" w:customStyle="1" w:styleId="WW8Num31z5">
    <w:name w:val="WW8Num31z5"/>
    <w:uiPriority w:val="99"/>
    <w:rsid w:val="009C031A"/>
  </w:style>
  <w:style w:type="character" w:customStyle="1" w:styleId="WW8Num31z6">
    <w:name w:val="WW8Num31z6"/>
    <w:uiPriority w:val="99"/>
    <w:rsid w:val="009C031A"/>
  </w:style>
  <w:style w:type="character" w:customStyle="1" w:styleId="WW8Num31z7">
    <w:name w:val="WW8Num31z7"/>
    <w:uiPriority w:val="99"/>
    <w:rsid w:val="009C031A"/>
  </w:style>
  <w:style w:type="character" w:customStyle="1" w:styleId="WW8Num31z8">
    <w:name w:val="WW8Num31z8"/>
    <w:uiPriority w:val="99"/>
    <w:rsid w:val="009C031A"/>
  </w:style>
  <w:style w:type="character" w:customStyle="1" w:styleId="WW8Num32z0">
    <w:name w:val="WW8Num32z0"/>
    <w:uiPriority w:val="99"/>
    <w:rsid w:val="009C031A"/>
    <w:rPr>
      <w:sz w:val="20"/>
      <w:szCs w:val="20"/>
    </w:rPr>
  </w:style>
  <w:style w:type="character" w:customStyle="1" w:styleId="WW8Num33z0">
    <w:name w:val="WW8Num33z0"/>
    <w:uiPriority w:val="99"/>
    <w:rsid w:val="009C031A"/>
  </w:style>
  <w:style w:type="character" w:customStyle="1" w:styleId="WW8Num33z1">
    <w:name w:val="WW8Num33z1"/>
    <w:uiPriority w:val="99"/>
    <w:rsid w:val="009C031A"/>
  </w:style>
  <w:style w:type="character" w:customStyle="1" w:styleId="WW8Num33z2">
    <w:name w:val="WW8Num33z2"/>
    <w:uiPriority w:val="99"/>
    <w:rsid w:val="009C031A"/>
  </w:style>
  <w:style w:type="character" w:customStyle="1" w:styleId="WW8Num33z3">
    <w:name w:val="WW8Num33z3"/>
    <w:uiPriority w:val="99"/>
    <w:rsid w:val="009C031A"/>
  </w:style>
  <w:style w:type="character" w:customStyle="1" w:styleId="WW8Num33z4">
    <w:name w:val="WW8Num33z4"/>
    <w:uiPriority w:val="99"/>
    <w:rsid w:val="009C031A"/>
  </w:style>
  <w:style w:type="character" w:customStyle="1" w:styleId="WW8Num33z5">
    <w:name w:val="WW8Num33z5"/>
    <w:uiPriority w:val="99"/>
    <w:rsid w:val="009C031A"/>
  </w:style>
  <w:style w:type="character" w:customStyle="1" w:styleId="WW8Num33z6">
    <w:name w:val="WW8Num33z6"/>
    <w:uiPriority w:val="99"/>
    <w:rsid w:val="009C031A"/>
  </w:style>
  <w:style w:type="character" w:customStyle="1" w:styleId="WW8Num33z7">
    <w:name w:val="WW8Num33z7"/>
    <w:uiPriority w:val="99"/>
    <w:rsid w:val="009C031A"/>
  </w:style>
  <w:style w:type="character" w:customStyle="1" w:styleId="WW8Num33z8">
    <w:name w:val="WW8Num33z8"/>
    <w:uiPriority w:val="99"/>
    <w:rsid w:val="009C031A"/>
  </w:style>
  <w:style w:type="character" w:customStyle="1" w:styleId="WW8Num34z0">
    <w:name w:val="WW8Num34z0"/>
    <w:uiPriority w:val="99"/>
    <w:rsid w:val="009C031A"/>
    <w:rPr>
      <w:lang w:val="pl-PL" w:eastAsia="pl-PL"/>
    </w:rPr>
  </w:style>
  <w:style w:type="character" w:customStyle="1" w:styleId="WW8Num34z1">
    <w:name w:val="WW8Num34z1"/>
    <w:uiPriority w:val="99"/>
    <w:rsid w:val="009C031A"/>
  </w:style>
  <w:style w:type="character" w:customStyle="1" w:styleId="WW8Num34z2">
    <w:name w:val="WW8Num34z2"/>
    <w:uiPriority w:val="99"/>
    <w:rsid w:val="009C031A"/>
    <w:rPr>
      <w:rFonts w:ascii="Arial" w:hAnsi="Arial" w:cs="Arial"/>
    </w:rPr>
  </w:style>
  <w:style w:type="character" w:customStyle="1" w:styleId="WW8Num34z3">
    <w:name w:val="WW8Num34z3"/>
    <w:uiPriority w:val="99"/>
    <w:rsid w:val="009C031A"/>
  </w:style>
  <w:style w:type="character" w:customStyle="1" w:styleId="WW8Num34z4">
    <w:name w:val="WW8Num34z4"/>
    <w:uiPriority w:val="99"/>
    <w:rsid w:val="009C031A"/>
  </w:style>
  <w:style w:type="character" w:customStyle="1" w:styleId="WW8Num34z5">
    <w:name w:val="WW8Num34z5"/>
    <w:uiPriority w:val="99"/>
    <w:rsid w:val="009C031A"/>
  </w:style>
  <w:style w:type="character" w:customStyle="1" w:styleId="WW8Num34z6">
    <w:name w:val="WW8Num34z6"/>
    <w:uiPriority w:val="99"/>
    <w:rsid w:val="009C031A"/>
  </w:style>
  <w:style w:type="character" w:customStyle="1" w:styleId="WW8Num34z7">
    <w:name w:val="WW8Num34z7"/>
    <w:uiPriority w:val="99"/>
    <w:rsid w:val="009C031A"/>
  </w:style>
  <w:style w:type="character" w:customStyle="1" w:styleId="WW8Num34z8">
    <w:name w:val="WW8Num34z8"/>
    <w:uiPriority w:val="99"/>
    <w:rsid w:val="009C031A"/>
  </w:style>
  <w:style w:type="character" w:customStyle="1" w:styleId="WW8Num35z0">
    <w:name w:val="WW8Num35z0"/>
    <w:uiPriority w:val="99"/>
    <w:rsid w:val="009C031A"/>
    <w:rPr>
      <w:rFonts w:ascii="Arial" w:hAnsi="Arial" w:cs="Arial"/>
      <w:sz w:val="20"/>
      <w:szCs w:val="20"/>
      <w:lang w:val="pl-PL" w:eastAsia="pl-PL"/>
    </w:rPr>
  </w:style>
  <w:style w:type="character" w:customStyle="1" w:styleId="WW8Num35z1">
    <w:name w:val="WW8Num35z1"/>
    <w:uiPriority w:val="99"/>
    <w:rsid w:val="009C031A"/>
  </w:style>
  <w:style w:type="character" w:customStyle="1" w:styleId="WW8Num35z2">
    <w:name w:val="WW8Num35z2"/>
    <w:uiPriority w:val="99"/>
    <w:rsid w:val="009C031A"/>
  </w:style>
  <w:style w:type="character" w:customStyle="1" w:styleId="WW8Num35z3">
    <w:name w:val="WW8Num35z3"/>
    <w:uiPriority w:val="99"/>
    <w:rsid w:val="009C031A"/>
  </w:style>
  <w:style w:type="character" w:customStyle="1" w:styleId="WW8Num35z4">
    <w:name w:val="WW8Num35z4"/>
    <w:uiPriority w:val="99"/>
    <w:rsid w:val="009C031A"/>
  </w:style>
  <w:style w:type="character" w:customStyle="1" w:styleId="WW8Num35z5">
    <w:name w:val="WW8Num35z5"/>
    <w:uiPriority w:val="99"/>
    <w:rsid w:val="009C031A"/>
  </w:style>
  <w:style w:type="character" w:customStyle="1" w:styleId="WW8Num35z6">
    <w:name w:val="WW8Num35z6"/>
    <w:uiPriority w:val="99"/>
    <w:rsid w:val="009C031A"/>
  </w:style>
  <w:style w:type="character" w:customStyle="1" w:styleId="WW8Num35z7">
    <w:name w:val="WW8Num35z7"/>
    <w:uiPriority w:val="99"/>
    <w:rsid w:val="009C031A"/>
  </w:style>
  <w:style w:type="character" w:customStyle="1" w:styleId="WW8Num35z8">
    <w:name w:val="WW8Num35z8"/>
    <w:uiPriority w:val="99"/>
    <w:rsid w:val="009C031A"/>
  </w:style>
  <w:style w:type="character" w:customStyle="1" w:styleId="WW8Num36z0">
    <w:name w:val="WW8Num36z0"/>
    <w:uiPriority w:val="99"/>
    <w:rsid w:val="009C031A"/>
  </w:style>
  <w:style w:type="character" w:customStyle="1" w:styleId="WW8Num36z1">
    <w:name w:val="WW8Num36z1"/>
    <w:uiPriority w:val="99"/>
    <w:rsid w:val="009C031A"/>
  </w:style>
  <w:style w:type="character" w:customStyle="1" w:styleId="WW8Num36z2">
    <w:name w:val="WW8Num36z2"/>
    <w:uiPriority w:val="99"/>
    <w:rsid w:val="009C031A"/>
  </w:style>
  <w:style w:type="character" w:customStyle="1" w:styleId="WW8Num36z3">
    <w:name w:val="WW8Num36z3"/>
    <w:uiPriority w:val="99"/>
    <w:rsid w:val="009C031A"/>
  </w:style>
  <w:style w:type="character" w:customStyle="1" w:styleId="WW8Num36z4">
    <w:name w:val="WW8Num36z4"/>
    <w:uiPriority w:val="99"/>
    <w:rsid w:val="009C031A"/>
  </w:style>
  <w:style w:type="character" w:customStyle="1" w:styleId="WW8Num36z5">
    <w:name w:val="WW8Num36z5"/>
    <w:uiPriority w:val="99"/>
    <w:rsid w:val="009C031A"/>
  </w:style>
  <w:style w:type="character" w:customStyle="1" w:styleId="WW8Num36z6">
    <w:name w:val="WW8Num36z6"/>
    <w:uiPriority w:val="99"/>
    <w:rsid w:val="009C031A"/>
  </w:style>
  <w:style w:type="character" w:customStyle="1" w:styleId="WW8Num36z7">
    <w:name w:val="WW8Num36z7"/>
    <w:uiPriority w:val="99"/>
    <w:rsid w:val="009C031A"/>
  </w:style>
  <w:style w:type="character" w:customStyle="1" w:styleId="WW8Num36z8">
    <w:name w:val="WW8Num36z8"/>
    <w:uiPriority w:val="99"/>
    <w:rsid w:val="009C031A"/>
  </w:style>
  <w:style w:type="character" w:customStyle="1" w:styleId="WW8Num37z0">
    <w:name w:val="WW8Num37z0"/>
    <w:uiPriority w:val="99"/>
    <w:rsid w:val="009C031A"/>
    <w:rPr>
      <w:sz w:val="20"/>
      <w:szCs w:val="20"/>
    </w:rPr>
  </w:style>
  <w:style w:type="character" w:customStyle="1" w:styleId="WW8Num37z1">
    <w:name w:val="WW8Num37z1"/>
    <w:uiPriority w:val="99"/>
    <w:rsid w:val="009C031A"/>
  </w:style>
  <w:style w:type="character" w:customStyle="1" w:styleId="WW8Num37z2">
    <w:name w:val="WW8Num37z2"/>
    <w:uiPriority w:val="99"/>
    <w:rsid w:val="009C031A"/>
    <w:rPr>
      <w:rFonts w:ascii="Arial" w:hAnsi="Arial" w:cs="Arial"/>
    </w:rPr>
  </w:style>
  <w:style w:type="character" w:customStyle="1" w:styleId="WW8Num38z0">
    <w:name w:val="WW8Num38z0"/>
    <w:uiPriority w:val="99"/>
    <w:rsid w:val="009C031A"/>
  </w:style>
  <w:style w:type="character" w:customStyle="1" w:styleId="WW8Num38z1">
    <w:name w:val="WW8Num38z1"/>
    <w:uiPriority w:val="99"/>
    <w:rsid w:val="009C031A"/>
  </w:style>
  <w:style w:type="character" w:customStyle="1" w:styleId="WW8Num38z2">
    <w:name w:val="WW8Num38z2"/>
    <w:uiPriority w:val="99"/>
    <w:rsid w:val="009C031A"/>
  </w:style>
  <w:style w:type="character" w:customStyle="1" w:styleId="WW8Num38z3">
    <w:name w:val="WW8Num38z3"/>
    <w:uiPriority w:val="99"/>
    <w:rsid w:val="009C031A"/>
  </w:style>
  <w:style w:type="character" w:customStyle="1" w:styleId="WW8Num38z4">
    <w:name w:val="WW8Num38z4"/>
    <w:uiPriority w:val="99"/>
    <w:rsid w:val="009C031A"/>
  </w:style>
  <w:style w:type="character" w:customStyle="1" w:styleId="WW8Num38z5">
    <w:name w:val="WW8Num38z5"/>
    <w:uiPriority w:val="99"/>
    <w:rsid w:val="009C031A"/>
  </w:style>
  <w:style w:type="character" w:customStyle="1" w:styleId="WW8Num38z6">
    <w:name w:val="WW8Num38z6"/>
    <w:uiPriority w:val="99"/>
    <w:rsid w:val="009C031A"/>
  </w:style>
  <w:style w:type="character" w:customStyle="1" w:styleId="WW8Num38z7">
    <w:name w:val="WW8Num38z7"/>
    <w:uiPriority w:val="99"/>
    <w:rsid w:val="009C031A"/>
  </w:style>
  <w:style w:type="character" w:customStyle="1" w:styleId="WW8Num38z8">
    <w:name w:val="WW8Num38z8"/>
    <w:uiPriority w:val="99"/>
    <w:rsid w:val="009C031A"/>
  </w:style>
  <w:style w:type="character" w:customStyle="1" w:styleId="WW8Num39z0">
    <w:name w:val="WW8Num39z0"/>
    <w:uiPriority w:val="99"/>
    <w:rsid w:val="009C031A"/>
    <w:rPr>
      <w:sz w:val="20"/>
      <w:szCs w:val="20"/>
    </w:rPr>
  </w:style>
  <w:style w:type="character" w:customStyle="1" w:styleId="WW8Num39z1">
    <w:name w:val="WW8Num39z1"/>
    <w:uiPriority w:val="99"/>
    <w:rsid w:val="009C031A"/>
  </w:style>
  <w:style w:type="character" w:customStyle="1" w:styleId="WW8Num39z2">
    <w:name w:val="WW8Num39z2"/>
    <w:uiPriority w:val="99"/>
    <w:rsid w:val="009C031A"/>
    <w:rPr>
      <w:rFonts w:ascii="Arial" w:hAnsi="Arial" w:cs="Arial"/>
    </w:rPr>
  </w:style>
  <w:style w:type="character" w:customStyle="1" w:styleId="WW8Num40z0">
    <w:name w:val="WW8Num40z0"/>
    <w:uiPriority w:val="99"/>
    <w:rsid w:val="009C031A"/>
  </w:style>
  <w:style w:type="character" w:customStyle="1" w:styleId="WW8Num40z1">
    <w:name w:val="WW8Num40z1"/>
    <w:uiPriority w:val="99"/>
    <w:rsid w:val="009C031A"/>
  </w:style>
  <w:style w:type="character" w:customStyle="1" w:styleId="WW8Num40z2">
    <w:name w:val="WW8Num40z2"/>
    <w:uiPriority w:val="99"/>
    <w:rsid w:val="009C031A"/>
  </w:style>
  <w:style w:type="character" w:customStyle="1" w:styleId="WW8Num40z3">
    <w:name w:val="WW8Num40z3"/>
    <w:uiPriority w:val="99"/>
    <w:rsid w:val="009C031A"/>
  </w:style>
  <w:style w:type="character" w:customStyle="1" w:styleId="WW8Num40z4">
    <w:name w:val="WW8Num40z4"/>
    <w:uiPriority w:val="99"/>
    <w:rsid w:val="009C031A"/>
  </w:style>
  <w:style w:type="character" w:customStyle="1" w:styleId="WW8Num40z5">
    <w:name w:val="WW8Num40z5"/>
    <w:uiPriority w:val="99"/>
    <w:rsid w:val="009C031A"/>
  </w:style>
  <w:style w:type="character" w:customStyle="1" w:styleId="WW8Num40z6">
    <w:name w:val="WW8Num40z6"/>
    <w:uiPriority w:val="99"/>
    <w:rsid w:val="009C031A"/>
  </w:style>
  <w:style w:type="character" w:customStyle="1" w:styleId="WW8Num40z7">
    <w:name w:val="WW8Num40z7"/>
    <w:uiPriority w:val="99"/>
    <w:rsid w:val="009C031A"/>
  </w:style>
  <w:style w:type="character" w:customStyle="1" w:styleId="WW8Num40z8">
    <w:name w:val="WW8Num40z8"/>
    <w:uiPriority w:val="99"/>
    <w:rsid w:val="009C031A"/>
  </w:style>
  <w:style w:type="character" w:customStyle="1" w:styleId="WW8Num41z0">
    <w:name w:val="WW8Num41z0"/>
    <w:uiPriority w:val="99"/>
    <w:rsid w:val="009C031A"/>
    <w:rPr>
      <w:rFonts w:ascii="Arial" w:hAnsi="Arial" w:cs="Arial"/>
    </w:rPr>
  </w:style>
  <w:style w:type="character" w:customStyle="1" w:styleId="WW8Num41z1">
    <w:name w:val="WW8Num41z1"/>
    <w:uiPriority w:val="99"/>
    <w:rsid w:val="009C031A"/>
  </w:style>
  <w:style w:type="character" w:customStyle="1" w:styleId="WW8Num42z0">
    <w:name w:val="WW8Num42z0"/>
    <w:uiPriority w:val="99"/>
    <w:rsid w:val="009C031A"/>
  </w:style>
  <w:style w:type="character" w:customStyle="1" w:styleId="WW8Num42z1">
    <w:name w:val="WW8Num42z1"/>
    <w:uiPriority w:val="99"/>
    <w:rsid w:val="009C031A"/>
    <w:rPr>
      <w:rFonts w:ascii="Arial" w:hAnsi="Arial" w:cs="Arial"/>
      <w:sz w:val="20"/>
      <w:szCs w:val="20"/>
      <w:lang w:val="pl-PL" w:eastAsia="pl-PL"/>
    </w:rPr>
  </w:style>
  <w:style w:type="character" w:customStyle="1" w:styleId="WW8Num43z0">
    <w:name w:val="WW8Num43z0"/>
    <w:uiPriority w:val="99"/>
    <w:rsid w:val="009C031A"/>
  </w:style>
  <w:style w:type="character" w:customStyle="1" w:styleId="WW8Num43z1">
    <w:name w:val="WW8Num43z1"/>
    <w:uiPriority w:val="99"/>
    <w:rsid w:val="009C031A"/>
  </w:style>
  <w:style w:type="character" w:customStyle="1" w:styleId="WW8Num43z2">
    <w:name w:val="WW8Num43z2"/>
    <w:uiPriority w:val="99"/>
    <w:rsid w:val="009C031A"/>
  </w:style>
  <w:style w:type="character" w:customStyle="1" w:styleId="WW8Num43z3">
    <w:name w:val="WW8Num43z3"/>
    <w:uiPriority w:val="99"/>
    <w:rsid w:val="009C031A"/>
  </w:style>
  <w:style w:type="character" w:customStyle="1" w:styleId="WW8Num43z4">
    <w:name w:val="WW8Num43z4"/>
    <w:uiPriority w:val="99"/>
    <w:rsid w:val="009C031A"/>
  </w:style>
  <w:style w:type="character" w:customStyle="1" w:styleId="WW8Num43z5">
    <w:name w:val="WW8Num43z5"/>
    <w:uiPriority w:val="99"/>
    <w:rsid w:val="009C031A"/>
  </w:style>
  <w:style w:type="character" w:customStyle="1" w:styleId="WW8Num43z6">
    <w:name w:val="WW8Num43z6"/>
    <w:uiPriority w:val="99"/>
    <w:rsid w:val="009C031A"/>
  </w:style>
  <w:style w:type="character" w:customStyle="1" w:styleId="WW8Num43z7">
    <w:name w:val="WW8Num43z7"/>
    <w:uiPriority w:val="99"/>
    <w:rsid w:val="009C031A"/>
  </w:style>
  <w:style w:type="character" w:customStyle="1" w:styleId="WW8Num43z8">
    <w:name w:val="WW8Num43z8"/>
    <w:uiPriority w:val="99"/>
    <w:rsid w:val="009C031A"/>
  </w:style>
  <w:style w:type="character" w:customStyle="1" w:styleId="WW8Num44z0">
    <w:name w:val="WW8Num44z0"/>
    <w:uiPriority w:val="99"/>
    <w:rsid w:val="009C031A"/>
  </w:style>
  <w:style w:type="character" w:customStyle="1" w:styleId="WW8Num44z1">
    <w:name w:val="WW8Num44z1"/>
    <w:uiPriority w:val="99"/>
    <w:rsid w:val="009C031A"/>
  </w:style>
  <w:style w:type="character" w:customStyle="1" w:styleId="WW8Num45z0">
    <w:name w:val="WW8Num45z0"/>
    <w:uiPriority w:val="99"/>
    <w:rsid w:val="009C031A"/>
    <w:rPr>
      <w:rFonts w:ascii="Arial" w:hAnsi="Arial" w:cs="Arial"/>
      <w:sz w:val="20"/>
      <w:szCs w:val="20"/>
      <w:u w:val="none"/>
    </w:rPr>
  </w:style>
  <w:style w:type="character" w:customStyle="1" w:styleId="WW8Num45z1">
    <w:name w:val="WW8Num45z1"/>
    <w:uiPriority w:val="99"/>
    <w:rsid w:val="009C031A"/>
  </w:style>
  <w:style w:type="character" w:customStyle="1" w:styleId="WW8Num46z0">
    <w:name w:val="WW8Num46z0"/>
    <w:uiPriority w:val="99"/>
    <w:rsid w:val="009C031A"/>
  </w:style>
  <w:style w:type="character" w:customStyle="1" w:styleId="WW8Num46z1">
    <w:name w:val="WW8Num46z1"/>
    <w:uiPriority w:val="99"/>
    <w:rsid w:val="009C031A"/>
    <w:rPr>
      <w:rFonts w:ascii="Courier New" w:hAnsi="Courier New" w:cs="Courier New"/>
    </w:rPr>
  </w:style>
  <w:style w:type="character" w:customStyle="1" w:styleId="WW8Num46z2">
    <w:name w:val="WW8Num46z2"/>
    <w:uiPriority w:val="99"/>
    <w:rsid w:val="009C031A"/>
  </w:style>
  <w:style w:type="character" w:customStyle="1" w:styleId="WW8Num46z3">
    <w:name w:val="WW8Num46z3"/>
    <w:uiPriority w:val="99"/>
    <w:rsid w:val="009C031A"/>
    <w:rPr>
      <w:rFonts w:ascii="Symbol" w:hAnsi="Symbol" w:cs="Symbol"/>
    </w:rPr>
  </w:style>
  <w:style w:type="character" w:customStyle="1" w:styleId="WW8Num46z5">
    <w:name w:val="WW8Num46z5"/>
    <w:uiPriority w:val="99"/>
    <w:rsid w:val="009C031A"/>
    <w:rPr>
      <w:rFonts w:ascii="Wingdings" w:hAnsi="Wingdings" w:cs="Wingdings"/>
    </w:rPr>
  </w:style>
  <w:style w:type="character" w:customStyle="1" w:styleId="WW8Num47z0">
    <w:name w:val="WW8Num47z0"/>
    <w:uiPriority w:val="99"/>
    <w:rsid w:val="009C031A"/>
    <w:rPr>
      <w:rFonts w:ascii="Arial" w:hAnsi="Arial" w:cs="Arial"/>
      <w:sz w:val="20"/>
      <w:szCs w:val="20"/>
    </w:rPr>
  </w:style>
  <w:style w:type="character" w:customStyle="1" w:styleId="WW8Num47z1">
    <w:name w:val="WW8Num47z1"/>
    <w:uiPriority w:val="99"/>
    <w:rsid w:val="009C031A"/>
  </w:style>
  <w:style w:type="character" w:customStyle="1" w:styleId="WW8Num47z2">
    <w:name w:val="WW8Num47z2"/>
    <w:uiPriority w:val="99"/>
    <w:rsid w:val="009C031A"/>
  </w:style>
  <w:style w:type="character" w:customStyle="1" w:styleId="WW8Num47z3">
    <w:name w:val="WW8Num47z3"/>
    <w:uiPriority w:val="99"/>
    <w:rsid w:val="009C031A"/>
  </w:style>
  <w:style w:type="character" w:customStyle="1" w:styleId="WW8Num47z4">
    <w:name w:val="WW8Num47z4"/>
    <w:uiPriority w:val="99"/>
    <w:rsid w:val="009C031A"/>
  </w:style>
  <w:style w:type="character" w:customStyle="1" w:styleId="WW8Num47z5">
    <w:name w:val="WW8Num47z5"/>
    <w:uiPriority w:val="99"/>
    <w:rsid w:val="009C031A"/>
  </w:style>
  <w:style w:type="character" w:customStyle="1" w:styleId="WW8Num47z6">
    <w:name w:val="WW8Num47z6"/>
    <w:uiPriority w:val="99"/>
    <w:rsid w:val="009C031A"/>
  </w:style>
  <w:style w:type="character" w:customStyle="1" w:styleId="WW8Num47z7">
    <w:name w:val="WW8Num47z7"/>
    <w:uiPriority w:val="99"/>
    <w:rsid w:val="009C031A"/>
  </w:style>
  <w:style w:type="character" w:customStyle="1" w:styleId="WW8Num47z8">
    <w:name w:val="WW8Num47z8"/>
    <w:uiPriority w:val="99"/>
    <w:rsid w:val="009C031A"/>
  </w:style>
  <w:style w:type="character" w:customStyle="1" w:styleId="WW8Num48z0">
    <w:name w:val="WW8Num48z0"/>
    <w:uiPriority w:val="99"/>
    <w:rsid w:val="009C031A"/>
    <w:rPr>
      <w:rFonts w:ascii="Arial" w:hAnsi="Arial" w:cs="Arial"/>
    </w:rPr>
  </w:style>
  <w:style w:type="character" w:customStyle="1" w:styleId="WW8Num48z1">
    <w:name w:val="WW8Num48z1"/>
    <w:uiPriority w:val="99"/>
    <w:rsid w:val="009C031A"/>
  </w:style>
  <w:style w:type="character" w:customStyle="1" w:styleId="WW8Num48z2">
    <w:name w:val="WW8Num48z2"/>
    <w:uiPriority w:val="99"/>
    <w:rsid w:val="009C031A"/>
  </w:style>
  <w:style w:type="character" w:customStyle="1" w:styleId="WW8Num48z3">
    <w:name w:val="WW8Num48z3"/>
    <w:uiPriority w:val="99"/>
    <w:rsid w:val="009C031A"/>
  </w:style>
  <w:style w:type="character" w:customStyle="1" w:styleId="WW8Num48z4">
    <w:name w:val="WW8Num48z4"/>
    <w:uiPriority w:val="99"/>
    <w:rsid w:val="009C031A"/>
  </w:style>
  <w:style w:type="character" w:customStyle="1" w:styleId="WW8Num48z5">
    <w:name w:val="WW8Num48z5"/>
    <w:uiPriority w:val="99"/>
    <w:rsid w:val="009C031A"/>
  </w:style>
  <w:style w:type="character" w:customStyle="1" w:styleId="WW8Num48z6">
    <w:name w:val="WW8Num48z6"/>
    <w:uiPriority w:val="99"/>
    <w:rsid w:val="009C031A"/>
  </w:style>
  <w:style w:type="character" w:customStyle="1" w:styleId="WW8Num48z7">
    <w:name w:val="WW8Num48z7"/>
    <w:uiPriority w:val="99"/>
    <w:rsid w:val="009C031A"/>
  </w:style>
  <w:style w:type="character" w:customStyle="1" w:styleId="WW8Num48z8">
    <w:name w:val="WW8Num48z8"/>
    <w:uiPriority w:val="99"/>
    <w:rsid w:val="009C031A"/>
  </w:style>
  <w:style w:type="character" w:customStyle="1" w:styleId="WW8Num49z0">
    <w:name w:val="WW8Num49z0"/>
    <w:uiPriority w:val="99"/>
    <w:rsid w:val="009C031A"/>
  </w:style>
  <w:style w:type="character" w:customStyle="1" w:styleId="WW8Num49z1">
    <w:name w:val="WW8Num49z1"/>
    <w:uiPriority w:val="99"/>
    <w:rsid w:val="009C031A"/>
    <w:rPr>
      <w:sz w:val="20"/>
      <w:szCs w:val="20"/>
    </w:rPr>
  </w:style>
  <w:style w:type="character" w:customStyle="1" w:styleId="WW8Num50z0">
    <w:name w:val="WW8Num50z0"/>
    <w:uiPriority w:val="99"/>
    <w:rsid w:val="009C031A"/>
    <w:rPr>
      <w:sz w:val="20"/>
      <w:szCs w:val="20"/>
    </w:rPr>
  </w:style>
  <w:style w:type="character" w:customStyle="1" w:styleId="WW8Num50z1">
    <w:name w:val="WW8Num50z1"/>
    <w:uiPriority w:val="99"/>
    <w:rsid w:val="009C031A"/>
  </w:style>
  <w:style w:type="character" w:customStyle="1" w:styleId="WW8Num50z2">
    <w:name w:val="WW8Num50z2"/>
    <w:uiPriority w:val="99"/>
    <w:rsid w:val="009C031A"/>
    <w:rPr>
      <w:rFonts w:ascii="Arial" w:hAnsi="Arial" w:cs="Arial"/>
    </w:rPr>
  </w:style>
  <w:style w:type="character" w:customStyle="1" w:styleId="WW8Num51z0">
    <w:name w:val="WW8Num51z0"/>
    <w:uiPriority w:val="99"/>
    <w:rsid w:val="009C031A"/>
    <w:rPr>
      <w:rFonts w:ascii="Arial" w:hAnsi="Arial" w:cs="Arial"/>
      <w:sz w:val="20"/>
      <w:szCs w:val="20"/>
    </w:rPr>
  </w:style>
  <w:style w:type="character" w:customStyle="1" w:styleId="WW8Num51z1">
    <w:name w:val="WW8Num51z1"/>
    <w:uiPriority w:val="99"/>
    <w:rsid w:val="009C031A"/>
  </w:style>
  <w:style w:type="character" w:customStyle="1" w:styleId="WW8Num51z2">
    <w:name w:val="WW8Num51z2"/>
    <w:uiPriority w:val="99"/>
    <w:rsid w:val="009C031A"/>
  </w:style>
  <w:style w:type="character" w:customStyle="1" w:styleId="WW8Num51z3">
    <w:name w:val="WW8Num51z3"/>
    <w:uiPriority w:val="99"/>
    <w:rsid w:val="009C031A"/>
  </w:style>
  <w:style w:type="character" w:customStyle="1" w:styleId="WW8Num51z4">
    <w:name w:val="WW8Num51z4"/>
    <w:uiPriority w:val="99"/>
    <w:rsid w:val="009C031A"/>
  </w:style>
  <w:style w:type="character" w:customStyle="1" w:styleId="WW8Num51z5">
    <w:name w:val="WW8Num51z5"/>
    <w:uiPriority w:val="99"/>
    <w:rsid w:val="009C031A"/>
  </w:style>
  <w:style w:type="character" w:customStyle="1" w:styleId="WW8Num51z6">
    <w:name w:val="WW8Num51z6"/>
    <w:uiPriority w:val="99"/>
    <w:rsid w:val="009C031A"/>
  </w:style>
  <w:style w:type="character" w:customStyle="1" w:styleId="WW8Num51z7">
    <w:name w:val="WW8Num51z7"/>
    <w:uiPriority w:val="99"/>
    <w:rsid w:val="009C031A"/>
  </w:style>
  <w:style w:type="character" w:customStyle="1" w:styleId="WW8Num51z8">
    <w:name w:val="WW8Num51z8"/>
    <w:uiPriority w:val="99"/>
    <w:rsid w:val="009C031A"/>
  </w:style>
  <w:style w:type="character" w:customStyle="1" w:styleId="WW8Num52z0">
    <w:name w:val="WW8Num52z0"/>
    <w:uiPriority w:val="99"/>
    <w:rsid w:val="009C031A"/>
    <w:rPr>
      <w:sz w:val="20"/>
      <w:szCs w:val="20"/>
    </w:rPr>
  </w:style>
  <w:style w:type="character" w:customStyle="1" w:styleId="WW8Num52z1">
    <w:name w:val="WW8Num52z1"/>
    <w:uiPriority w:val="99"/>
    <w:rsid w:val="009C031A"/>
  </w:style>
  <w:style w:type="character" w:customStyle="1" w:styleId="WW8Num52z2">
    <w:name w:val="WW8Num52z2"/>
    <w:uiPriority w:val="99"/>
    <w:rsid w:val="009C031A"/>
    <w:rPr>
      <w:rFonts w:ascii="Arial" w:hAnsi="Arial" w:cs="Arial"/>
    </w:rPr>
  </w:style>
  <w:style w:type="character" w:customStyle="1" w:styleId="Domylnaczcionkaakapitu2">
    <w:name w:val="Domyślna czcionka akapitu2"/>
    <w:uiPriority w:val="99"/>
    <w:rsid w:val="009C031A"/>
  </w:style>
  <w:style w:type="character" w:customStyle="1" w:styleId="WW8Num4z1">
    <w:name w:val="WW8Num4z1"/>
    <w:uiPriority w:val="99"/>
    <w:rsid w:val="009C031A"/>
    <w:rPr>
      <w:rFonts w:ascii="Symbol" w:hAnsi="Symbol" w:cs="Symbol"/>
    </w:rPr>
  </w:style>
  <w:style w:type="character" w:customStyle="1" w:styleId="WW8Num4z2">
    <w:name w:val="WW8Num4z2"/>
    <w:uiPriority w:val="99"/>
    <w:rsid w:val="009C031A"/>
    <w:rPr>
      <w:rFonts w:ascii="Wingdings" w:hAnsi="Wingdings" w:cs="Wingdings"/>
    </w:rPr>
  </w:style>
  <w:style w:type="character" w:customStyle="1" w:styleId="WW8Num4z4">
    <w:name w:val="WW8Num4z4"/>
    <w:uiPriority w:val="99"/>
    <w:rsid w:val="009C031A"/>
    <w:rPr>
      <w:rFonts w:ascii="Courier New" w:hAnsi="Courier New" w:cs="Courier New"/>
    </w:rPr>
  </w:style>
  <w:style w:type="character" w:customStyle="1" w:styleId="WW8Num5z1">
    <w:name w:val="WW8Num5z1"/>
    <w:uiPriority w:val="99"/>
    <w:rsid w:val="009C031A"/>
    <w:rPr>
      <w:rFonts w:ascii="Courier New" w:hAnsi="Courier New" w:cs="Courier New"/>
    </w:rPr>
  </w:style>
  <w:style w:type="character" w:customStyle="1" w:styleId="WW8Num5z2">
    <w:name w:val="WW8Num5z2"/>
    <w:uiPriority w:val="99"/>
    <w:rsid w:val="009C031A"/>
    <w:rPr>
      <w:rFonts w:ascii="Wingdings" w:hAnsi="Wingdings" w:cs="Wingdings"/>
    </w:rPr>
  </w:style>
  <w:style w:type="character" w:customStyle="1" w:styleId="WW8Num9z1">
    <w:name w:val="WW8Num9z1"/>
    <w:uiPriority w:val="99"/>
    <w:rsid w:val="009C031A"/>
  </w:style>
  <w:style w:type="character" w:customStyle="1" w:styleId="WW8Num9z3">
    <w:name w:val="WW8Num9z3"/>
    <w:uiPriority w:val="99"/>
    <w:rsid w:val="009C031A"/>
    <w:rPr>
      <w:rFonts w:ascii="Symbol" w:hAnsi="Symbol" w:cs="Symbol"/>
    </w:rPr>
  </w:style>
  <w:style w:type="character" w:customStyle="1" w:styleId="WW8Num9z4">
    <w:name w:val="WW8Num9z4"/>
    <w:uiPriority w:val="99"/>
    <w:rsid w:val="009C031A"/>
    <w:rPr>
      <w:rFonts w:ascii="Courier New" w:hAnsi="Courier New" w:cs="Courier New"/>
    </w:rPr>
  </w:style>
  <w:style w:type="character" w:customStyle="1" w:styleId="WW8Num13z1">
    <w:name w:val="WW8Num13z1"/>
    <w:uiPriority w:val="99"/>
    <w:rsid w:val="009C031A"/>
    <w:rPr>
      <w:rFonts w:ascii="Symbol" w:hAnsi="Symbol" w:cs="Symbol"/>
    </w:rPr>
  </w:style>
  <w:style w:type="character" w:customStyle="1" w:styleId="WW8Num13z4">
    <w:name w:val="WW8Num13z4"/>
    <w:uiPriority w:val="99"/>
    <w:rsid w:val="009C031A"/>
    <w:rPr>
      <w:rFonts w:ascii="Courier New" w:hAnsi="Courier New" w:cs="Courier New"/>
    </w:rPr>
  </w:style>
  <w:style w:type="character" w:customStyle="1" w:styleId="WW8Num14z1">
    <w:name w:val="WW8Num14z1"/>
    <w:uiPriority w:val="99"/>
    <w:rsid w:val="009C031A"/>
    <w:rPr>
      <w:rFonts w:ascii="Courier New" w:hAnsi="Courier New" w:cs="Courier New"/>
    </w:rPr>
  </w:style>
  <w:style w:type="character" w:customStyle="1" w:styleId="WW8Num14z2">
    <w:name w:val="WW8Num14z2"/>
    <w:uiPriority w:val="99"/>
    <w:rsid w:val="009C031A"/>
    <w:rPr>
      <w:rFonts w:ascii="Wingdings" w:hAnsi="Wingdings" w:cs="Wingdings"/>
    </w:rPr>
  </w:style>
  <w:style w:type="character" w:customStyle="1" w:styleId="WW8Num14z3">
    <w:name w:val="WW8Num14z3"/>
    <w:uiPriority w:val="99"/>
    <w:rsid w:val="009C031A"/>
    <w:rPr>
      <w:rFonts w:ascii="Symbol" w:hAnsi="Symbol" w:cs="Symbol"/>
    </w:rPr>
  </w:style>
  <w:style w:type="character" w:customStyle="1" w:styleId="WW8Num15z1">
    <w:name w:val="WW8Num15z1"/>
    <w:uiPriority w:val="99"/>
    <w:rsid w:val="009C031A"/>
    <w:rPr>
      <w:rFonts w:ascii="Courier New" w:hAnsi="Courier New" w:cs="Courier New"/>
    </w:rPr>
  </w:style>
  <w:style w:type="character" w:customStyle="1" w:styleId="WW8Num15z2">
    <w:name w:val="WW8Num15z2"/>
    <w:uiPriority w:val="99"/>
    <w:rsid w:val="009C031A"/>
    <w:rPr>
      <w:rFonts w:ascii="Wingdings" w:hAnsi="Wingdings" w:cs="Wingdings"/>
    </w:rPr>
  </w:style>
  <w:style w:type="character" w:customStyle="1" w:styleId="WW8Num15z3">
    <w:name w:val="WW8Num15z3"/>
    <w:uiPriority w:val="99"/>
    <w:rsid w:val="009C031A"/>
    <w:rPr>
      <w:rFonts w:ascii="Symbol" w:hAnsi="Symbol" w:cs="Symbol"/>
    </w:rPr>
  </w:style>
  <w:style w:type="character" w:customStyle="1" w:styleId="WW8Num16z1">
    <w:name w:val="WW8Num16z1"/>
    <w:uiPriority w:val="99"/>
    <w:rsid w:val="009C031A"/>
    <w:rPr>
      <w:rFonts w:ascii="Courier New" w:hAnsi="Courier New" w:cs="Courier New"/>
    </w:rPr>
  </w:style>
  <w:style w:type="character" w:customStyle="1" w:styleId="WW8Num16z2">
    <w:name w:val="WW8Num16z2"/>
    <w:uiPriority w:val="99"/>
    <w:rsid w:val="009C031A"/>
    <w:rPr>
      <w:rFonts w:ascii="Wingdings" w:hAnsi="Wingdings" w:cs="Wingdings"/>
    </w:rPr>
  </w:style>
  <w:style w:type="character" w:customStyle="1" w:styleId="WW8Num16z3">
    <w:name w:val="WW8Num16z3"/>
    <w:uiPriority w:val="99"/>
    <w:rsid w:val="009C031A"/>
    <w:rPr>
      <w:rFonts w:ascii="Symbol" w:hAnsi="Symbol" w:cs="Symbol"/>
    </w:rPr>
  </w:style>
  <w:style w:type="character" w:customStyle="1" w:styleId="WW8Num20z1">
    <w:name w:val="WW8Num20z1"/>
    <w:uiPriority w:val="99"/>
    <w:rsid w:val="009C031A"/>
  </w:style>
  <w:style w:type="character" w:customStyle="1" w:styleId="WW8Num23z2">
    <w:name w:val="WW8Num23z2"/>
    <w:uiPriority w:val="99"/>
    <w:rsid w:val="009C031A"/>
    <w:rPr>
      <w:rFonts w:ascii="Arial" w:hAnsi="Arial" w:cs="Arial"/>
    </w:rPr>
  </w:style>
  <w:style w:type="character" w:customStyle="1" w:styleId="WW8Num27z1">
    <w:name w:val="WW8Num27z1"/>
    <w:uiPriority w:val="99"/>
    <w:rsid w:val="009C031A"/>
  </w:style>
  <w:style w:type="character" w:customStyle="1" w:styleId="WW8Num30z2">
    <w:name w:val="WW8Num30z2"/>
    <w:uiPriority w:val="99"/>
    <w:rsid w:val="009C031A"/>
    <w:rPr>
      <w:rFonts w:ascii="Wingdings" w:hAnsi="Wingdings" w:cs="Wingdings"/>
    </w:rPr>
  </w:style>
  <w:style w:type="character" w:customStyle="1" w:styleId="WW8Num30z3">
    <w:name w:val="WW8Num30z3"/>
    <w:uiPriority w:val="99"/>
    <w:rsid w:val="009C031A"/>
    <w:rPr>
      <w:rFonts w:ascii="Symbol" w:hAnsi="Symbol" w:cs="Symbol"/>
    </w:rPr>
  </w:style>
  <w:style w:type="character" w:customStyle="1" w:styleId="WW8Num30z4">
    <w:name w:val="WW8Num30z4"/>
    <w:uiPriority w:val="99"/>
    <w:rsid w:val="009C031A"/>
    <w:rPr>
      <w:rFonts w:ascii="Courier New" w:hAnsi="Courier New" w:cs="Courier New"/>
    </w:rPr>
  </w:style>
  <w:style w:type="character" w:customStyle="1" w:styleId="WW8Num32z1">
    <w:name w:val="WW8Num32z1"/>
    <w:uiPriority w:val="99"/>
    <w:rsid w:val="009C031A"/>
    <w:rPr>
      <w:rFonts w:ascii="Courier New" w:hAnsi="Courier New" w:cs="Courier New"/>
    </w:rPr>
  </w:style>
  <w:style w:type="character" w:customStyle="1" w:styleId="WW8Num32z2">
    <w:name w:val="WW8Num32z2"/>
    <w:uiPriority w:val="99"/>
    <w:rsid w:val="009C031A"/>
    <w:rPr>
      <w:rFonts w:ascii="Wingdings" w:hAnsi="Wingdings" w:cs="Wingdings"/>
    </w:rPr>
  </w:style>
  <w:style w:type="character" w:customStyle="1" w:styleId="WW8Num32z3">
    <w:name w:val="WW8Num32z3"/>
    <w:uiPriority w:val="99"/>
    <w:rsid w:val="009C031A"/>
    <w:rPr>
      <w:rFonts w:ascii="Symbol" w:hAnsi="Symbol" w:cs="Symbol"/>
    </w:rPr>
  </w:style>
  <w:style w:type="character" w:customStyle="1" w:styleId="Domylnaczcionkaakapitu1">
    <w:name w:val="Domyślna czcionka akapitu1"/>
    <w:uiPriority w:val="99"/>
    <w:rsid w:val="009C031A"/>
  </w:style>
  <w:style w:type="character" w:customStyle="1" w:styleId="Numerstrony1">
    <w:name w:val="Numer strony1"/>
    <w:basedOn w:val="Domylnaczcionkaakapitu1"/>
    <w:uiPriority w:val="99"/>
    <w:rsid w:val="009C031A"/>
  </w:style>
  <w:style w:type="character" w:styleId="Hyperlink">
    <w:name w:val="Hyperlink"/>
    <w:basedOn w:val="DefaultParagraphFont"/>
    <w:uiPriority w:val="99"/>
    <w:rsid w:val="009C031A"/>
    <w:rPr>
      <w:color w:val="0000FF"/>
      <w:u w:val="single"/>
    </w:rPr>
  </w:style>
  <w:style w:type="character" w:customStyle="1" w:styleId="Znakiprzypiswdolnych">
    <w:name w:val="Znaki przypisów dolnych"/>
    <w:uiPriority w:val="99"/>
    <w:rsid w:val="009C031A"/>
    <w:rPr>
      <w:vertAlign w:val="superscript"/>
    </w:rPr>
  </w:style>
  <w:style w:type="character" w:customStyle="1" w:styleId="HTMLTypewriter1">
    <w:name w:val="HTML Typewriter1"/>
    <w:uiPriority w:val="99"/>
    <w:rsid w:val="009C031A"/>
    <w:rPr>
      <w:rFonts w:ascii="Courier New" w:hAnsi="Courier New" w:cs="Courier New"/>
      <w:sz w:val="20"/>
      <w:szCs w:val="20"/>
    </w:rPr>
  </w:style>
  <w:style w:type="character" w:customStyle="1" w:styleId="ZnakZnak">
    <w:name w:val="Znak Znak"/>
    <w:uiPriority w:val="99"/>
    <w:rsid w:val="009C031A"/>
    <w:rPr>
      <w:rFonts w:ascii="Tahoma" w:hAnsi="Tahoma" w:cs="Tahoma"/>
      <w:sz w:val="16"/>
      <w:szCs w:val="16"/>
    </w:rPr>
  </w:style>
  <w:style w:type="character" w:customStyle="1" w:styleId="Odwoaniedokomentarza1">
    <w:name w:val="Odwołanie do komentarza1"/>
    <w:uiPriority w:val="99"/>
    <w:rsid w:val="009C031A"/>
    <w:rPr>
      <w:sz w:val="16"/>
      <w:szCs w:val="16"/>
    </w:rPr>
  </w:style>
  <w:style w:type="character" w:customStyle="1" w:styleId="moz-txt-tag">
    <w:name w:val="moz-txt-tag"/>
    <w:basedOn w:val="Domylnaczcionkaakapitu1"/>
    <w:uiPriority w:val="99"/>
    <w:rsid w:val="009C031A"/>
  </w:style>
  <w:style w:type="character" w:customStyle="1" w:styleId="czeindeksu">
    <w:name w:val="Łącze indeksu"/>
    <w:uiPriority w:val="99"/>
    <w:rsid w:val="009C031A"/>
  </w:style>
  <w:style w:type="character" w:customStyle="1" w:styleId="Odwoanieprzypisudolnego1">
    <w:name w:val="Odwołanie przypisu dolnego1"/>
    <w:uiPriority w:val="99"/>
    <w:rsid w:val="009C031A"/>
    <w:rPr>
      <w:vertAlign w:val="superscript"/>
    </w:rPr>
  </w:style>
  <w:style w:type="character" w:customStyle="1" w:styleId="ZnakZnak1">
    <w:name w:val="Znak Znak1"/>
    <w:uiPriority w:val="99"/>
    <w:rsid w:val="009C031A"/>
    <w:rPr>
      <w:sz w:val="24"/>
      <w:szCs w:val="24"/>
      <w:lang w:val="pl-PL" w:eastAsia="zh-CN"/>
    </w:rPr>
  </w:style>
  <w:style w:type="character" w:customStyle="1" w:styleId="NagwekZnak">
    <w:name w:val="Nagłówek Znak"/>
    <w:uiPriority w:val="99"/>
    <w:rsid w:val="009C031A"/>
    <w:rPr>
      <w:sz w:val="24"/>
      <w:szCs w:val="24"/>
      <w:lang w:val="pl-PL" w:eastAsia="zh-CN"/>
    </w:rPr>
  </w:style>
  <w:style w:type="character" w:customStyle="1" w:styleId="FontStyle34">
    <w:name w:val="Font Style34"/>
    <w:uiPriority w:val="99"/>
    <w:rsid w:val="009C031A"/>
    <w:rPr>
      <w:rFonts w:ascii="Calibri" w:hAnsi="Calibri" w:cs="Calibri"/>
      <w:sz w:val="20"/>
      <w:szCs w:val="20"/>
    </w:rPr>
  </w:style>
  <w:style w:type="character" w:customStyle="1" w:styleId="FontStyle26">
    <w:name w:val="Font Style26"/>
    <w:uiPriority w:val="99"/>
    <w:rsid w:val="009C031A"/>
    <w:rPr>
      <w:rFonts w:ascii="Calibri" w:hAnsi="Calibri" w:cs="Calibri"/>
      <w:sz w:val="22"/>
      <w:szCs w:val="22"/>
    </w:rPr>
  </w:style>
  <w:style w:type="character" w:customStyle="1" w:styleId="Odwoaniedokomentarza2">
    <w:name w:val="Odwołanie do komentarza2"/>
    <w:uiPriority w:val="99"/>
    <w:rsid w:val="009C031A"/>
    <w:rPr>
      <w:sz w:val="16"/>
      <w:szCs w:val="16"/>
    </w:rPr>
  </w:style>
  <w:style w:type="character" w:customStyle="1" w:styleId="Znakiprzypiswkocowych">
    <w:name w:val="Znaki przypisów końcowych"/>
    <w:uiPriority w:val="99"/>
    <w:rsid w:val="009C031A"/>
    <w:rPr>
      <w:vertAlign w:val="superscript"/>
    </w:rPr>
  </w:style>
  <w:style w:type="character" w:customStyle="1" w:styleId="TekstpodstawowyZnak">
    <w:name w:val="Tekst podstawowy Znak"/>
    <w:uiPriority w:val="99"/>
    <w:rsid w:val="009C031A"/>
    <w:rPr>
      <w:sz w:val="24"/>
      <w:szCs w:val="24"/>
      <w:lang w:val="pl-PL" w:eastAsia="zh-CN"/>
    </w:rPr>
  </w:style>
  <w:style w:type="character" w:customStyle="1" w:styleId="NagwekZnak1">
    <w:name w:val="Nagłówek Znak1"/>
    <w:uiPriority w:val="99"/>
    <w:rsid w:val="009C031A"/>
    <w:rPr>
      <w:sz w:val="24"/>
      <w:szCs w:val="24"/>
      <w:lang w:val="pl-PL" w:eastAsia="zh-CN"/>
    </w:rPr>
  </w:style>
  <w:style w:type="character" w:customStyle="1" w:styleId="StopkaZnak">
    <w:name w:val="Stopka Znak"/>
    <w:uiPriority w:val="99"/>
    <w:rsid w:val="009C031A"/>
    <w:rPr>
      <w:sz w:val="24"/>
      <w:szCs w:val="24"/>
      <w:lang w:val="pl-PL" w:eastAsia="zh-CN"/>
    </w:rPr>
  </w:style>
  <w:style w:type="character" w:customStyle="1" w:styleId="TekstpodstawowywcityZnak">
    <w:name w:val="Tekst podstawowy wcięty Znak"/>
    <w:uiPriority w:val="99"/>
    <w:rsid w:val="009C031A"/>
    <w:rPr>
      <w:sz w:val="24"/>
      <w:szCs w:val="24"/>
      <w:lang w:val="pl-PL" w:eastAsia="zh-CN"/>
    </w:rPr>
  </w:style>
  <w:style w:type="character" w:customStyle="1" w:styleId="Tekstpodstawowy2Znak">
    <w:name w:val="Tekst podstawowy 2 Znak"/>
    <w:uiPriority w:val="99"/>
    <w:rsid w:val="009C031A"/>
    <w:rPr>
      <w:sz w:val="24"/>
      <w:szCs w:val="24"/>
      <w:lang w:val="pl-PL" w:eastAsia="zh-CN"/>
    </w:rPr>
  </w:style>
  <w:style w:type="character" w:customStyle="1" w:styleId="TekstprzypisudolnegoZnak">
    <w:name w:val="Tekst przypisu dolnego Znak"/>
    <w:uiPriority w:val="99"/>
    <w:rsid w:val="009C031A"/>
    <w:rPr>
      <w:rFonts w:ascii="Arial" w:hAnsi="Arial" w:cs="Arial"/>
      <w:lang w:val="pl-PL" w:eastAsia="zh-CN"/>
    </w:rPr>
  </w:style>
  <w:style w:type="character" w:customStyle="1" w:styleId="TekstdymkaZnak">
    <w:name w:val="Tekst dymka Znak"/>
    <w:uiPriority w:val="99"/>
    <w:rsid w:val="009C031A"/>
    <w:rPr>
      <w:sz w:val="2"/>
      <w:szCs w:val="2"/>
      <w:lang w:val="pl-PL" w:eastAsia="zh-CN"/>
    </w:rPr>
  </w:style>
  <w:style w:type="character" w:customStyle="1" w:styleId="CommentTextChar">
    <w:name w:val="Comment Text Char"/>
    <w:uiPriority w:val="99"/>
    <w:locked/>
    <w:rsid w:val="009C031A"/>
    <w:rPr>
      <w:lang w:val="pl-PL" w:eastAsia="zh-CN"/>
    </w:rPr>
  </w:style>
  <w:style w:type="character" w:customStyle="1" w:styleId="TematkomentarzaZnak">
    <w:name w:val="Temat komentarza Znak"/>
    <w:uiPriority w:val="99"/>
    <w:rsid w:val="009C031A"/>
    <w:rPr>
      <w:b/>
      <w:bCs/>
      <w:sz w:val="20"/>
      <w:szCs w:val="20"/>
      <w:lang w:val="pl-PL" w:eastAsia="zh-CN"/>
    </w:rPr>
  </w:style>
  <w:style w:type="character" w:customStyle="1" w:styleId="TekstprzypisukocowegoZnak">
    <w:name w:val="Tekst przypisu końcowego Znak"/>
    <w:uiPriority w:val="99"/>
    <w:rsid w:val="009C031A"/>
    <w:rPr>
      <w:sz w:val="20"/>
      <w:szCs w:val="20"/>
      <w:lang w:val="pl-PL" w:eastAsia="zh-CN"/>
    </w:rPr>
  </w:style>
  <w:style w:type="character" w:customStyle="1" w:styleId="TytuZnak">
    <w:name w:val="Tytuł Znak"/>
    <w:uiPriority w:val="99"/>
    <w:rsid w:val="009C031A"/>
    <w:rPr>
      <w:rFonts w:ascii="Cambria" w:hAnsi="Cambria" w:cs="Cambria"/>
      <w:b/>
      <w:bCs/>
      <w:kern w:val="1"/>
      <w:sz w:val="32"/>
      <w:szCs w:val="32"/>
      <w:lang w:val="pl-PL" w:eastAsia="zh-CN"/>
    </w:rPr>
  </w:style>
  <w:style w:type="character" w:customStyle="1" w:styleId="PodtytuZnak">
    <w:name w:val="Podtytuł Znak"/>
    <w:uiPriority w:val="99"/>
    <w:rsid w:val="009C031A"/>
    <w:rPr>
      <w:rFonts w:ascii="Cambria" w:hAnsi="Cambria" w:cs="Cambria"/>
      <w:sz w:val="24"/>
      <w:szCs w:val="24"/>
      <w:lang w:val="pl-PL" w:eastAsia="zh-CN"/>
    </w:rPr>
  </w:style>
  <w:style w:type="character" w:customStyle="1" w:styleId="Odwoaniedokomentarza3">
    <w:name w:val="Odwołanie do komentarza3"/>
    <w:uiPriority w:val="99"/>
    <w:rsid w:val="009C031A"/>
    <w:rPr>
      <w:sz w:val="16"/>
      <w:szCs w:val="16"/>
    </w:rPr>
  </w:style>
  <w:style w:type="character" w:customStyle="1" w:styleId="Odwoanieprzypisukocowego1">
    <w:name w:val="Odwołanie przypisu końcowego1"/>
    <w:uiPriority w:val="99"/>
    <w:rsid w:val="009C031A"/>
    <w:rPr>
      <w:vertAlign w:val="superscript"/>
    </w:rPr>
  </w:style>
  <w:style w:type="character" w:customStyle="1" w:styleId="Odwoanieprzypisudolnego2">
    <w:name w:val="Odwołanie przypisu dolnego2"/>
    <w:uiPriority w:val="99"/>
    <w:rsid w:val="009C031A"/>
    <w:rPr>
      <w:shd w:val="clear" w:color="auto" w:fill="auto"/>
      <w:vertAlign w:val="superscript"/>
    </w:rPr>
  </w:style>
  <w:style w:type="character" w:customStyle="1" w:styleId="NormalBoldChar">
    <w:name w:val="NormalBold Char"/>
    <w:uiPriority w:val="99"/>
    <w:rsid w:val="009C031A"/>
    <w:rPr>
      <w:b/>
      <w:bCs/>
      <w:sz w:val="24"/>
      <w:szCs w:val="24"/>
      <w:lang w:val="pl-PL" w:eastAsia="en-GB"/>
    </w:rPr>
  </w:style>
  <w:style w:type="character" w:customStyle="1" w:styleId="DeltaViewInsertion">
    <w:name w:val="DeltaView Insertion"/>
    <w:uiPriority w:val="99"/>
    <w:rsid w:val="009C031A"/>
    <w:rPr>
      <w:b/>
      <w:bCs/>
      <w:i/>
      <w:iCs/>
      <w:spacing w:val="0"/>
    </w:rPr>
  </w:style>
  <w:style w:type="character" w:customStyle="1" w:styleId="apple-converted-space">
    <w:name w:val="apple-converted-space"/>
    <w:basedOn w:val="DefaultParagraphFont1"/>
    <w:uiPriority w:val="99"/>
    <w:rsid w:val="009C031A"/>
  </w:style>
  <w:style w:type="character" w:customStyle="1" w:styleId="AkapitzlistZnak">
    <w:name w:val="Akapit z listą Znak"/>
    <w:link w:val="Akapitzlist"/>
    <w:uiPriority w:val="99"/>
    <w:locked/>
    <w:rsid w:val="009C031A"/>
    <w:rPr>
      <w:rFonts w:ascii="Calibri" w:hAnsi="Calibri" w:cs="Calibri"/>
      <w:sz w:val="22"/>
      <w:szCs w:val="22"/>
      <w:lang w:val="pl-PL" w:eastAsia="en-US"/>
    </w:rPr>
  </w:style>
  <w:style w:type="character" w:customStyle="1" w:styleId="Strong1">
    <w:name w:val="Strong1"/>
    <w:uiPriority w:val="99"/>
    <w:rsid w:val="009C031A"/>
    <w:rPr>
      <w:b/>
      <w:bCs/>
    </w:rPr>
  </w:style>
  <w:style w:type="character" w:customStyle="1" w:styleId="BodyText2Char">
    <w:name w:val="Body Text 2 Char"/>
    <w:uiPriority w:val="99"/>
    <w:rsid w:val="009C031A"/>
    <w:rPr>
      <w:sz w:val="24"/>
      <w:szCs w:val="24"/>
      <w:lang w:val="pl-PL" w:eastAsia="zh-CN"/>
    </w:rPr>
  </w:style>
  <w:style w:type="character" w:customStyle="1" w:styleId="ListLabel1">
    <w:name w:val="ListLabel 1"/>
    <w:uiPriority w:val="99"/>
    <w:rsid w:val="009C031A"/>
    <w:rPr>
      <w:rFonts w:eastAsia="Times New Roman"/>
    </w:rPr>
  </w:style>
  <w:style w:type="character" w:customStyle="1" w:styleId="ListLabel2">
    <w:name w:val="ListLabel 2"/>
    <w:uiPriority w:val="99"/>
    <w:rsid w:val="009C031A"/>
    <w:rPr>
      <w:rFonts w:eastAsia="Times New Roman"/>
    </w:rPr>
  </w:style>
  <w:style w:type="character" w:customStyle="1" w:styleId="ListLabel3">
    <w:name w:val="ListLabel 3"/>
    <w:uiPriority w:val="99"/>
    <w:rsid w:val="009C031A"/>
    <w:rPr>
      <w:rFonts w:eastAsia="Times New Roman"/>
    </w:rPr>
  </w:style>
  <w:style w:type="character" w:customStyle="1" w:styleId="ListLabel4">
    <w:name w:val="ListLabel 4"/>
    <w:uiPriority w:val="99"/>
    <w:rsid w:val="009C031A"/>
    <w:rPr>
      <w:rFonts w:eastAsia="Times New Roman"/>
    </w:rPr>
  </w:style>
  <w:style w:type="character" w:customStyle="1" w:styleId="ListLabel5">
    <w:name w:val="ListLabel 5"/>
    <w:uiPriority w:val="99"/>
    <w:rsid w:val="009C031A"/>
    <w:rPr>
      <w:rFonts w:eastAsia="Times New Roman"/>
    </w:rPr>
  </w:style>
  <w:style w:type="character" w:customStyle="1" w:styleId="ListLabel6">
    <w:name w:val="ListLabel 6"/>
    <w:uiPriority w:val="99"/>
    <w:rsid w:val="009C031A"/>
    <w:rPr>
      <w:rFonts w:eastAsia="Times New Roman"/>
    </w:rPr>
  </w:style>
  <w:style w:type="character" w:customStyle="1" w:styleId="ListLabel7">
    <w:name w:val="ListLabel 7"/>
    <w:uiPriority w:val="99"/>
    <w:rsid w:val="009C031A"/>
    <w:rPr>
      <w:rFonts w:eastAsia="Times New Roman"/>
    </w:rPr>
  </w:style>
  <w:style w:type="character" w:customStyle="1" w:styleId="ListLabel8">
    <w:name w:val="ListLabel 8"/>
    <w:uiPriority w:val="99"/>
    <w:rsid w:val="009C031A"/>
    <w:rPr>
      <w:rFonts w:ascii="Arial" w:hAnsi="Arial" w:cs="Arial"/>
      <w:b/>
      <w:bCs/>
      <w:sz w:val="20"/>
      <w:szCs w:val="20"/>
    </w:rPr>
  </w:style>
  <w:style w:type="character" w:customStyle="1" w:styleId="ListLabel9">
    <w:name w:val="ListLabel 9"/>
    <w:uiPriority w:val="99"/>
    <w:rsid w:val="009C031A"/>
    <w:rPr>
      <w:rFonts w:eastAsia="Times New Roman"/>
    </w:rPr>
  </w:style>
  <w:style w:type="character" w:customStyle="1" w:styleId="ListLabel10">
    <w:name w:val="ListLabel 10"/>
    <w:uiPriority w:val="99"/>
    <w:rsid w:val="009C031A"/>
    <w:rPr>
      <w:rFonts w:eastAsia="Times New Roman"/>
    </w:rPr>
  </w:style>
  <w:style w:type="paragraph" w:customStyle="1" w:styleId="Nagwek3">
    <w:name w:val="Nagłówek3"/>
    <w:basedOn w:val="Normal"/>
    <w:next w:val="BodyText"/>
    <w:uiPriority w:val="99"/>
    <w:rsid w:val="009C031A"/>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9C031A"/>
    <w:pPr>
      <w:jc w:val="both"/>
      <w:textAlignment w:val="baseline"/>
    </w:pPr>
    <w:rPr>
      <w:rFonts w:ascii="Arial" w:hAnsi="Arial" w:cs="Arial"/>
      <w:b/>
      <w:bCs/>
      <w:i/>
      <w:iCs/>
    </w:rPr>
  </w:style>
  <w:style w:type="character" w:customStyle="1" w:styleId="BodyTextChar">
    <w:name w:val="Body Text Char"/>
    <w:basedOn w:val="DefaultParagraphFont"/>
    <w:link w:val="BodyText"/>
    <w:uiPriority w:val="99"/>
    <w:semiHidden/>
    <w:locked/>
    <w:rsid w:val="00477511"/>
    <w:rPr>
      <w:kern w:val="1"/>
      <w:sz w:val="24"/>
      <w:szCs w:val="24"/>
      <w:lang w:eastAsia="zh-CN"/>
    </w:rPr>
  </w:style>
  <w:style w:type="paragraph" w:styleId="List">
    <w:name w:val="List"/>
    <w:basedOn w:val="BodyText"/>
    <w:uiPriority w:val="99"/>
    <w:rsid w:val="009C031A"/>
  </w:style>
  <w:style w:type="paragraph" w:styleId="Caption">
    <w:name w:val="caption"/>
    <w:basedOn w:val="Normal"/>
    <w:uiPriority w:val="99"/>
    <w:qFormat/>
    <w:rsid w:val="009C031A"/>
    <w:pPr>
      <w:suppressLineNumbers/>
      <w:spacing w:before="120" w:after="120"/>
    </w:pPr>
    <w:rPr>
      <w:i/>
      <w:iCs/>
    </w:rPr>
  </w:style>
  <w:style w:type="paragraph" w:customStyle="1" w:styleId="Indeks">
    <w:name w:val="Indeks"/>
    <w:basedOn w:val="Normal"/>
    <w:uiPriority w:val="99"/>
    <w:rsid w:val="009C031A"/>
  </w:style>
  <w:style w:type="paragraph" w:customStyle="1" w:styleId="DocumentMap">
    <w:name w:val="DocumentMap"/>
    <w:uiPriority w:val="99"/>
    <w:rsid w:val="009C031A"/>
    <w:pPr>
      <w:suppressAutoHyphens/>
    </w:pPr>
    <w:rPr>
      <w:kern w:val="1"/>
      <w:sz w:val="20"/>
      <w:szCs w:val="20"/>
    </w:rPr>
  </w:style>
  <w:style w:type="paragraph" w:customStyle="1" w:styleId="Nagwek2">
    <w:name w:val="Nagłówek2"/>
    <w:basedOn w:val="Normal"/>
    <w:uiPriority w:val="99"/>
    <w:rsid w:val="009C031A"/>
    <w:pPr>
      <w:keepNext/>
      <w:spacing w:before="240" w:after="120"/>
    </w:pPr>
    <w:rPr>
      <w:rFonts w:ascii="Liberation Sans" w:eastAsia="Microsoft YaHei" w:hAnsi="Liberation Sans" w:cs="Liberation Sans"/>
      <w:sz w:val="28"/>
      <w:szCs w:val="28"/>
    </w:rPr>
  </w:style>
  <w:style w:type="paragraph" w:customStyle="1" w:styleId="Legenda1">
    <w:name w:val="Legenda1"/>
    <w:basedOn w:val="Normal"/>
    <w:uiPriority w:val="99"/>
    <w:rsid w:val="009C031A"/>
    <w:pPr>
      <w:spacing w:before="120" w:after="120"/>
    </w:pPr>
    <w:rPr>
      <w:i/>
      <w:iCs/>
    </w:rPr>
  </w:style>
  <w:style w:type="paragraph" w:customStyle="1" w:styleId="Nagwek1">
    <w:name w:val="Nagłówek1"/>
    <w:basedOn w:val="Normal"/>
    <w:uiPriority w:val="99"/>
    <w:rsid w:val="009C031A"/>
    <w:pPr>
      <w:jc w:val="center"/>
    </w:pPr>
    <w:rPr>
      <w:rFonts w:ascii="Arial" w:hAnsi="Arial" w:cs="Arial"/>
      <w:b/>
      <w:bCs/>
      <w:lang w:eastAsia="pl-PL"/>
    </w:rPr>
  </w:style>
  <w:style w:type="paragraph" w:customStyle="1" w:styleId="Legenda11">
    <w:name w:val="Legenda11"/>
    <w:basedOn w:val="Normal"/>
    <w:uiPriority w:val="99"/>
    <w:rsid w:val="009C031A"/>
    <w:pPr>
      <w:spacing w:before="120" w:after="120"/>
    </w:pPr>
    <w:rPr>
      <w:i/>
      <w:iCs/>
    </w:rPr>
  </w:style>
  <w:style w:type="paragraph" w:customStyle="1" w:styleId="WypktNr-beznawiasu">
    <w:name w:val="Wypkt.Nr - bez nawiasu"/>
    <w:basedOn w:val="Normal"/>
    <w:uiPriority w:val="99"/>
    <w:rsid w:val="009C031A"/>
    <w:pPr>
      <w:tabs>
        <w:tab w:val="left" w:pos="360"/>
      </w:tabs>
      <w:ind w:left="360" w:hanging="360"/>
      <w:textAlignment w:val="baseline"/>
    </w:pPr>
    <w:rPr>
      <w:rFonts w:ascii="Arial" w:hAnsi="Arial" w:cs="Arial"/>
      <w:b/>
      <w:bCs/>
    </w:rPr>
  </w:style>
  <w:style w:type="paragraph" w:customStyle="1" w:styleId="WypktNr">
    <w:name w:val="Wypkt.Nr"/>
    <w:basedOn w:val="Normal"/>
    <w:uiPriority w:val="99"/>
    <w:rsid w:val="009C031A"/>
    <w:pPr>
      <w:tabs>
        <w:tab w:val="left" w:pos="360"/>
        <w:tab w:val="left" w:pos="720"/>
      </w:tabs>
      <w:ind w:left="720" w:hanging="360"/>
      <w:textAlignment w:val="baseline"/>
    </w:pPr>
    <w:rPr>
      <w:rFonts w:ascii="Arial" w:hAnsi="Arial" w:cs="Arial"/>
      <w:lang w:eastAsia="pl-PL"/>
    </w:rPr>
  </w:style>
  <w:style w:type="paragraph" w:customStyle="1" w:styleId="Listapunktowana1">
    <w:name w:val="Lista punktowana1"/>
    <w:basedOn w:val="Normal"/>
    <w:uiPriority w:val="99"/>
    <w:rsid w:val="009C031A"/>
    <w:pPr>
      <w:tabs>
        <w:tab w:val="left" w:pos="360"/>
      </w:tabs>
      <w:ind w:left="360" w:hanging="360"/>
      <w:textAlignment w:val="baseline"/>
    </w:pPr>
    <w:rPr>
      <w:rFonts w:ascii="Arial" w:hAnsi="Arial" w:cs="Arial"/>
    </w:rPr>
  </w:style>
  <w:style w:type="paragraph" w:customStyle="1" w:styleId="wypunktowanie">
    <w:name w:val="wypunktowanie"/>
    <w:basedOn w:val="Normal"/>
    <w:uiPriority w:val="99"/>
    <w:rsid w:val="009C031A"/>
    <w:pPr>
      <w:tabs>
        <w:tab w:val="left" w:pos="0"/>
        <w:tab w:val="left" w:pos="1778"/>
      </w:tabs>
      <w:spacing w:after="120"/>
      <w:ind w:left="1701" w:hanging="283"/>
      <w:jc w:val="both"/>
      <w:textAlignment w:val="baseline"/>
    </w:pPr>
    <w:rPr>
      <w:rFonts w:ascii="Arial" w:hAnsi="Arial" w:cs="Arial"/>
    </w:rPr>
  </w:style>
  <w:style w:type="paragraph" w:customStyle="1" w:styleId="Standard">
    <w:name w:val="Standard"/>
    <w:uiPriority w:val="99"/>
    <w:rsid w:val="009C031A"/>
    <w:pPr>
      <w:widowControl w:val="0"/>
      <w:suppressAutoHyphens/>
    </w:pPr>
    <w:rPr>
      <w:kern w:val="1"/>
      <w:sz w:val="24"/>
      <w:szCs w:val="24"/>
      <w:lang w:eastAsia="zh-CN"/>
    </w:rPr>
  </w:style>
  <w:style w:type="paragraph" w:styleId="Header">
    <w:name w:val="header"/>
    <w:basedOn w:val="Normal"/>
    <w:link w:val="HeaderChar"/>
    <w:uiPriority w:val="99"/>
    <w:rsid w:val="009C031A"/>
    <w:pPr>
      <w:tabs>
        <w:tab w:val="center" w:pos="4536"/>
        <w:tab w:val="right" w:pos="9072"/>
      </w:tabs>
    </w:pPr>
  </w:style>
  <w:style w:type="character" w:customStyle="1" w:styleId="HeaderChar">
    <w:name w:val="Header Char"/>
    <w:basedOn w:val="DefaultParagraphFont"/>
    <w:link w:val="Header"/>
    <w:uiPriority w:val="99"/>
    <w:semiHidden/>
    <w:locked/>
    <w:rsid w:val="00477511"/>
    <w:rPr>
      <w:kern w:val="1"/>
      <w:sz w:val="24"/>
      <w:szCs w:val="24"/>
      <w:lang w:eastAsia="zh-CN"/>
    </w:rPr>
  </w:style>
  <w:style w:type="paragraph" w:styleId="Footer">
    <w:name w:val="footer"/>
    <w:basedOn w:val="Normal"/>
    <w:link w:val="FooterChar"/>
    <w:uiPriority w:val="99"/>
    <w:rsid w:val="009C031A"/>
    <w:pPr>
      <w:tabs>
        <w:tab w:val="center" w:pos="4536"/>
        <w:tab w:val="right" w:pos="9072"/>
      </w:tabs>
      <w:textAlignment w:val="baseline"/>
    </w:pPr>
    <w:rPr>
      <w:rFonts w:ascii="Arial" w:hAnsi="Arial" w:cs="Arial"/>
    </w:rPr>
  </w:style>
  <w:style w:type="character" w:customStyle="1" w:styleId="FooterChar">
    <w:name w:val="Footer Char"/>
    <w:basedOn w:val="DefaultParagraphFont"/>
    <w:link w:val="Footer"/>
    <w:uiPriority w:val="99"/>
    <w:semiHidden/>
    <w:locked/>
    <w:rsid w:val="00477511"/>
    <w:rPr>
      <w:kern w:val="1"/>
      <w:sz w:val="24"/>
      <w:szCs w:val="24"/>
      <w:lang w:eastAsia="zh-CN"/>
    </w:rPr>
  </w:style>
  <w:style w:type="paragraph" w:styleId="TOC1">
    <w:name w:val="toc 1"/>
    <w:basedOn w:val="Normal"/>
    <w:autoRedefine/>
    <w:uiPriority w:val="99"/>
    <w:semiHidden/>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
    <w:uiPriority w:val="99"/>
    <w:rsid w:val="009C031A"/>
    <w:pPr>
      <w:tabs>
        <w:tab w:val="left" w:pos="360"/>
      </w:tabs>
      <w:jc w:val="both"/>
      <w:textAlignment w:val="baseline"/>
    </w:pPr>
    <w:rPr>
      <w:rFonts w:ascii="Arial" w:hAnsi="Arial" w:cs="Arial"/>
    </w:rPr>
  </w:style>
  <w:style w:type="paragraph" w:styleId="TOC4">
    <w:name w:val="toc 4"/>
    <w:basedOn w:val="Normal"/>
    <w:autoRedefine/>
    <w:uiPriority w:val="99"/>
    <w:semiHidden/>
    <w:rsid w:val="009C031A"/>
    <w:pPr>
      <w:tabs>
        <w:tab w:val="left" w:pos="0"/>
      </w:tabs>
      <w:jc w:val="center"/>
      <w:textAlignment w:val="baseline"/>
    </w:pPr>
    <w:rPr>
      <w:rFonts w:ascii="Arial" w:hAnsi="Arial" w:cs="Arial"/>
      <w:b/>
      <w:bCs/>
      <w:i/>
      <w:iCs/>
      <w:sz w:val="22"/>
      <w:szCs w:val="22"/>
    </w:rPr>
  </w:style>
  <w:style w:type="paragraph" w:customStyle="1" w:styleId="Tekstpodstawowywcity31">
    <w:name w:val="Tekst podstawowy wcięty 31"/>
    <w:basedOn w:val="Normal"/>
    <w:uiPriority w:val="99"/>
    <w:rsid w:val="009C031A"/>
    <w:pPr>
      <w:tabs>
        <w:tab w:val="left" w:pos="1021"/>
      </w:tabs>
      <w:ind w:left="624"/>
      <w:jc w:val="both"/>
      <w:textAlignment w:val="baseline"/>
    </w:pPr>
    <w:rPr>
      <w:rFonts w:ascii="Arial" w:hAnsi="Arial" w:cs="Arial"/>
    </w:rPr>
  </w:style>
  <w:style w:type="paragraph" w:customStyle="1" w:styleId="Tekstpodstawowy31">
    <w:name w:val="Tekst podstawowy 31"/>
    <w:basedOn w:val="Normal"/>
    <w:uiPriority w:val="99"/>
    <w:rsid w:val="009C031A"/>
    <w:pPr>
      <w:textAlignment w:val="baseline"/>
    </w:pPr>
    <w:rPr>
      <w:rFonts w:ascii="Arial" w:hAnsi="Arial" w:cs="Arial"/>
      <w:sz w:val="20"/>
      <w:szCs w:val="20"/>
    </w:rPr>
  </w:style>
  <w:style w:type="paragraph" w:styleId="BodyTextIndent">
    <w:name w:val="Body Text Indent"/>
    <w:basedOn w:val="Normal"/>
    <w:link w:val="BodyTextIndentChar"/>
    <w:uiPriority w:val="99"/>
    <w:rsid w:val="009C031A"/>
    <w:pPr>
      <w:jc w:val="both"/>
      <w:textAlignment w:val="baseline"/>
    </w:pPr>
    <w:rPr>
      <w:rFonts w:ascii="Arial" w:hAnsi="Arial" w:cs="Arial"/>
    </w:rPr>
  </w:style>
  <w:style w:type="character" w:customStyle="1" w:styleId="BodyTextIndentChar">
    <w:name w:val="Body Text Indent Char"/>
    <w:basedOn w:val="DefaultParagraphFont"/>
    <w:link w:val="BodyTextIndent"/>
    <w:uiPriority w:val="99"/>
    <w:semiHidden/>
    <w:locked/>
    <w:rsid w:val="00477511"/>
    <w:rPr>
      <w:kern w:val="1"/>
      <w:sz w:val="24"/>
      <w:szCs w:val="24"/>
      <w:lang w:eastAsia="zh-CN"/>
    </w:rPr>
  </w:style>
  <w:style w:type="paragraph" w:customStyle="1" w:styleId="BodyText21">
    <w:name w:val="Body Text 21"/>
    <w:basedOn w:val="Normal"/>
    <w:uiPriority w:val="99"/>
    <w:rsid w:val="009C031A"/>
    <w:pPr>
      <w:ind w:left="1080"/>
      <w:jc w:val="both"/>
      <w:textAlignment w:val="baseline"/>
    </w:pPr>
    <w:rPr>
      <w:sz w:val="22"/>
      <w:szCs w:val="22"/>
    </w:rPr>
  </w:style>
  <w:style w:type="paragraph" w:customStyle="1" w:styleId="Tekstpodstawowywcity21">
    <w:name w:val="Tekst podstawowy wcięty 21"/>
    <w:basedOn w:val="Normal"/>
    <w:uiPriority w:val="99"/>
    <w:rsid w:val="009C031A"/>
    <w:pPr>
      <w:tabs>
        <w:tab w:val="left" w:pos="1276"/>
        <w:tab w:val="left" w:pos="1800"/>
      </w:tabs>
      <w:ind w:left="1800" w:firstLine="43"/>
      <w:jc w:val="both"/>
    </w:pPr>
    <w:rPr>
      <w:rFonts w:ascii="Arial" w:hAnsi="Arial" w:cs="Arial"/>
    </w:rPr>
  </w:style>
  <w:style w:type="paragraph" w:customStyle="1" w:styleId="Tekstprzypisudolnego1">
    <w:name w:val="Tekst przypisu dolnego1"/>
    <w:basedOn w:val="Normal"/>
    <w:uiPriority w:val="99"/>
    <w:rsid w:val="009C031A"/>
    <w:pPr>
      <w:textAlignment w:val="baseline"/>
    </w:pPr>
    <w:rPr>
      <w:rFonts w:ascii="Arial" w:hAnsi="Arial" w:cs="Arial"/>
      <w:sz w:val="20"/>
      <w:szCs w:val="20"/>
    </w:rPr>
  </w:style>
  <w:style w:type="paragraph" w:customStyle="1" w:styleId="Blockquote">
    <w:name w:val="Blockquote"/>
    <w:basedOn w:val="Normal"/>
    <w:uiPriority w:val="99"/>
    <w:rsid w:val="009C031A"/>
    <w:pPr>
      <w:widowControl w:val="0"/>
      <w:spacing w:before="100" w:after="100"/>
      <w:ind w:left="360" w:right="360"/>
    </w:pPr>
    <w:rPr>
      <w:lang w:val="en-US"/>
    </w:rPr>
  </w:style>
  <w:style w:type="paragraph" w:customStyle="1" w:styleId="normaltableau">
    <w:name w:val="normal_tableau"/>
    <w:basedOn w:val="Normal"/>
    <w:uiPriority w:val="99"/>
    <w:rsid w:val="009C031A"/>
    <w:pPr>
      <w:spacing w:before="120" w:after="120"/>
      <w:jc w:val="both"/>
    </w:pPr>
    <w:rPr>
      <w:rFonts w:ascii="Optima" w:hAnsi="Optima" w:cs="Optima"/>
      <w:sz w:val="22"/>
      <w:szCs w:val="22"/>
      <w:lang w:val="en-GB"/>
    </w:rPr>
  </w:style>
  <w:style w:type="paragraph" w:customStyle="1" w:styleId="tabulka">
    <w:name w:val="tabulka"/>
    <w:basedOn w:val="Normal"/>
    <w:uiPriority w:val="99"/>
    <w:rsid w:val="009C031A"/>
    <w:pPr>
      <w:widowControl w:val="0"/>
      <w:spacing w:before="120" w:line="240" w:lineRule="exact"/>
      <w:jc w:val="center"/>
    </w:pPr>
    <w:rPr>
      <w:rFonts w:ascii="Arial" w:hAnsi="Arial" w:cs="Arial"/>
      <w:sz w:val="20"/>
      <w:szCs w:val="20"/>
      <w:lang w:val="cs-CZ"/>
    </w:rPr>
  </w:style>
  <w:style w:type="paragraph" w:customStyle="1" w:styleId="BalloonText1">
    <w:name w:val="Balloon Text1"/>
    <w:basedOn w:val="Normal"/>
    <w:uiPriority w:val="99"/>
    <w:rsid w:val="009C031A"/>
    <w:rPr>
      <w:rFonts w:ascii="Tahoma" w:hAnsi="Tahoma" w:cs="Tahoma"/>
      <w:sz w:val="16"/>
      <w:szCs w:val="16"/>
    </w:rPr>
  </w:style>
  <w:style w:type="paragraph" w:customStyle="1" w:styleId="ZnakZnakZnakZnakZnakZnakZnakZnakZnak">
    <w:name w:val="Znak Znak Znak Znak Znak Znak Znak Znak Znak"/>
    <w:basedOn w:val="Normal"/>
    <w:uiPriority w:val="99"/>
    <w:rsid w:val="009C031A"/>
  </w:style>
  <w:style w:type="paragraph" w:customStyle="1" w:styleId="Tekstkomentarza1">
    <w:name w:val="Tekst komentarza1"/>
    <w:basedOn w:val="Normal"/>
    <w:uiPriority w:val="99"/>
    <w:rsid w:val="009C031A"/>
    <w:rPr>
      <w:sz w:val="20"/>
      <w:szCs w:val="20"/>
    </w:rPr>
  </w:style>
  <w:style w:type="paragraph" w:customStyle="1" w:styleId="Tekstkomentarza2">
    <w:name w:val="Tekst komentarza2"/>
    <w:basedOn w:val="Normal"/>
    <w:uiPriority w:val="99"/>
    <w:rsid w:val="009C031A"/>
    <w:rPr>
      <w:sz w:val="20"/>
      <w:szCs w:val="20"/>
    </w:rPr>
  </w:style>
  <w:style w:type="paragraph" w:customStyle="1" w:styleId="Tematkomentarza1">
    <w:name w:val="Temat komentarza1"/>
    <w:basedOn w:val="Tekstkomentarza1"/>
    <w:uiPriority w:val="99"/>
    <w:rsid w:val="009C031A"/>
    <w:rPr>
      <w:b/>
      <w:bCs/>
    </w:rPr>
  </w:style>
  <w:style w:type="paragraph" w:styleId="TOC2">
    <w:name w:val="toc 2"/>
    <w:basedOn w:val="Normal"/>
    <w:autoRedefine/>
    <w:uiPriority w:val="99"/>
    <w:semiHidden/>
    <w:rsid w:val="009C031A"/>
    <w:pPr>
      <w:ind w:left="240"/>
    </w:pPr>
  </w:style>
  <w:style w:type="paragraph" w:styleId="TOC3">
    <w:name w:val="toc 3"/>
    <w:basedOn w:val="Normal"/>
    <w:autoRedefine/>
    <w:uiPriority w:val="99"/>
    <w:semiHidden/>
    <w:rsid w:val="009C031A"/>
    <w:pPr>
      <w:ind w:left="480"/>
    </w:pPr>
  </w:style>
  <w:style w:type="paragraph" w:customStyle="1" w:styleId="Zawartotabeli">
    <w:name w:val="Zawartość tabeli"/>
    <w:basedOn w:val="Normal"/>
    <w:uiPriority w:val="99"/>
    <w:rsid w:val="009C031A"/>
    <w:pPr>
      <w:widowControl w:val="0"/>
    </w:pPr>
  </w:style>
  <w:style w:type="paragraph" w:customStyle="1" w:styleId="Plandokumentu1">
    <w:name w:val="Plan dokumentu1"/>
    <w:basedOn w:val="Normal"/>
    <w:uiPriority w:val="99"/>
    <w:rsid w:val="009C031A"/>
    <w:pPr>
      <w:shd w:val="clear" w:color="auto" w:fill="000080"/>
    </w:pPr>
    <w:rPr>
      <w:rFonts w:ascii="Tahoma" w:hAnsi="Tahoma" w:cs="Tahoma"/>
    </w:rPr>
  </w:style>
  <w:style w:type="paragraph" w:customStyle="1" w:styleId="Nagwektabeli">
    <w:name w:val="Nagłówek tabeli"/>
    <w:basedOn w:val="Zawartotabeli"/>
    <w:uiPriority w:val="99"/>
    <w:rsid w:val="009C031A"/>
    <w:pPr>
      <w:jc w:val="center"/>
    </w:pPr>
    <w:rPr>
      <w:b/>
      <w:bCs/>
    </w:rPr>
  </w:style>
  <w:style w:type="paragraph" w:styleId="TOC5">
    <w:name w:val="toc 5"/>
    <w:basedOn w:val="Indeks"/>
    <w:autoRedefine/>
    <w:uiPriority w:val="99"/>
    <w:semiHidden/>
    <w:rsid w:val="009C031A"/>
    <w:pPr>
      <w:tabs>
        <w:tab w:val="right" w:leader="dot" w:pos="8506"/>
      </w:tabs>
      <w:ind w:left="1132"/>
    </w:pPr>
  </w:style>
  <w:style w:type="paragraph" w:styleId="TOC6">
    <w:name w:val="toc 6"/>
    <w:basedOn w:val="Indeks"/>
    <w:autoRedefine/>
    <w:uiPriority w:val="99"/>
    <w:semiHidden/>
    <w:rsid w:val="009C031A"/>
    <w:pPr>
      <w:tabs>
        <w:tab w:val="right" w:leader="dot" w:pos="8223"/>
      </w:tabs>
      <w:ind w:left="1415"/>
    </w:pPr>
  </w:style>
  <w:style w:type="paragraph" w:styleId="TOC7">
    <w:name w:val="toc 7"/>
    <w:basedOn w:val="Indeks"/>
    <w:autoRedefine/>
    <w:uiPriority w:val="99"/>
    <w:semiHidden/>
    <w:rsid w:val="009C031A"/>
    <w:pPr>
      <w:tabs>
        <w:tab w:val="right" w:leader="dot" w:pos="7940"/>
      </w:tabs>
      <w:ind w:left="1698"/>
    </w:pPr>
  </w:style>
  <w:style w:type="paragraph" w:styleId="TOC8">
    <w:name w:val="toc 8"/>
    <w:basedOn w:val="Indeks"/>
    <w:autoRedefine/>
    <w:uiPriority w:val="99"/>
    <w:semiHidden/>
    <w:rsid w:val="009C031A"/>
    <w:pPr>
      <w:tabs>
        <w:tab w:val="right" w:leader="dot" w:pos="7657"/>
      </w:tabs>
      <w:ind w:left="1981"/>
    </w:pPr>
  </w:style>
  <w:style w:type="paragraph" w:styleId="TOC9">
    <w:name w:val="toc 9"/>
    <w:basedOn w:val="Indeks"/>
    <w:autoRedefine/>
    <w:uiPriority w:val="99"/>
    <w:semiHidden/>
    <w:rsid w:val="009C031A"/>
    <w:pPr>
      <w:tabs>
        <w:tab w:val="right" w:leader="dot" w:pos="7374"/>
      </w:tabs>
      <w:ind w:left="2264"/>
    </w:pPr>
  </w:style>
  <w:style w:type="paragraph" w:customStyle="1" w:styleId="Spistreci10">
    <w:name w:val="Spis treści 10"/>
    <w:basedOn w:val="Indeks"/>
    <w:uiPriority w:val="99"/>
    <w:rsid w:val="009C031A"/>
    <w:pPr>
      <w:tabs>
        <w:tab w:val="right" w:leader="dot" w:pos="7091"/>
      </w:tabs>
      <w:ind w:left="2547"/>
    </w:pPr>
  </w:style>
  <w:style w:type="paragraph" w:customStyle="1" w:styleId="Zawartoramki">
    <w:name w:val="Zawartość ramki"/>
    <w:basedOn w:val="BodyText"/>
    <w:uiPriority w:val="99"/>
    <w:rsid w:val="009C031A"/>
  </w:style>
  <w:style w:type="paragraph" w:customStyle="1" w:styleId="Tekstpodstawowy22">
    <w:name w:val="Tekst podstawowy 22"/>
    <w:basedOn w:val="Normal"/>
    <w:uiPriority w:val="99"/>
    <w:rsid w:val="009C031A"/>
    <w:pPr>
      <w:spacing w:after="120" w:line="480" w:lineRule="auto"/>
    </w:pPr>
  </w:style>
  <w:style w:type="paragraph" w:customStyle="1" w:styleId="zsartnormalZnak">
    <w:name w:val="zsart_normal Znak"/>
    <w:basedOn w:val="Normal"/>
    <w:uiPriority w:val="99"/>
    <w:rsid w:val="009C031A"/>
    <w:pPr>
      <w:spacing w:before="120" w:after="280" w:line="360" w:lineRule="auto"/>
      <w:jc w:val="both"/>
    </w:pPr>
    <w:rPr>
      <w:rFonts w:ascii="Verdana" w:hAnsi="Verdana" w:cs="Verdana"/>
      <w:sz w:val="20"/>
      <w:szCs w:val="20"/>
      <w:lang w:val="en-US"/>
    </w:rPr>
  </w:style>
  <w:style w:type="paragraph" w:customStyle="1" w:styleId="Tekstpodstawowywcity22">
    <w:name w:val="Tekst podstawowy wcięty 22"/>
    <w:basedOn w:val="Normal"/>
    <w:uiPriority w:val="99"/>
    <w:rsid w:val="009C031A"/>
    <w:pPr>
      <w:spacing w:after="120" w:line="480" w:lineRule="auto"/>
      <w:ind w:left="283"/>
    </w:pPr>
  </w:style>
  <w:style w:type="paragraph" w:customStyle="1" w:styleId="NormalWeb1">
    <w:name w:val="Normal (Web)1"/>
    <w:basedOn w:val="Normal"/>
    <w:uiPriority w:val="99"/>
    <w:rsid w:val="009C031A"/>
    <w:pPr>
      <w:spacing w:before="280" w:after="280"/>
    </w:pPr>
    <w:rPr>
      <w:rFonts w:ascii="Arial Unicode MS" w:eastAsia="Arial Unicode MS" w:cs="Arial Unicode MS"/>
      <w:color w:val="000099"/>
    </w:rPr>
  </w:style>
  <w:style w:type="paragraph" w:customStyle="1" w:styleId="Tekstkomentarza21">
    <w:name w:val="Tekst komentarza21"/>
    <w:basedOn w:val="Normal"/>
    <w:uiPriority w:val="99"/>
    <w:rsid w:val="009C031A"/>
    <w:rPr>
      <w:sz w:val="20"/>
      <w:szCs w:val="20"/>
    </w:rPr>
  </w:style>
  <w:style w:type="paragraph" w:customStyle="1" w:styleId="Tekstprzypisukocowego1">
    <w:name w:val="Tekst przypisu końcowego1"/>
    <w:basedOn w:val="Normal"/>
    <w:uiPriority w:val="99"/>
    <w:rsid w:val="009C031A"/>
    <w:rPr>
      <w:sz w:val="20"/>
      <w:szCs w:val="20"/>
    </w:rPr>
  </w:style>
  <w:style w:type="paragraph" w:customStyle="1" w:styleId="Default">
    <w:name w:val="Default"/>
    <w:uiPriority w:val="99"/>
    <w:rsid w:val="009C031A"/>
    <w:pPr>
      <w:suppressAutoHyphens/>
    </w:pPr>
    <w:rPr>
      <w:color w:val="000000"/>
      <w:kern w:val="1"/>
      <w:sz w:val="24"/>
      <w:szCs w:val="24"/>
      <w:lang w:eastAsia="zh-CN"/>
    </w:rPr>
  </w:style>
  <w:style w:type="paragraph" w:customStyle="1" w:styleId="Tekstpodstawowy32">
    <w:name w:val="Tekst podstawowy 32"/>
    <w:basedOn w:val="Normal"/>
    <w:uiPriority w:val="99"/>
    <w:rsid w:val="009C031A"/>
    <w:pPr>
      <w:spacing w:after="120"/>
    </w:pPr>
    <w:rPr>
      <w:sz w:val="16"/>
      <w:szCs w:val="16"/>
    </w:rPr>
  </w:style>
  <w:style w:type="paragraph" w:customStyle="1" w:styleId="Tekstpodstawowywcity">
    <w:name w:val="Tekst podstawowy wci?ty"/>
    <w:basedOn w:val="Normal"/>
    <w:uiPriority w:val="99"/>
    <w:rsid w:val="009C031A"/>
    <w:pPr>
      <w:widowControl w:val="0"/>
      <w:ind w:right="51"/>
      <w:jc w:val="both"/>
    </w:pPr>
  </w:style>
  <w:style w:type="paragraph" w:customStyle="1" w:styleId="ListParagraph1">
    <w:name w:val="List Paragraph1"/>
    <w:basedOn w:val="Normal"/>
    <w:uiPriority w:val="99"/>
    <w:rsid w:val="009C031A"/>
    <w:pPr>
      <w:ind w:left="720"/>
    </w:pPr>
    <w:rPr>
      <w:rFonts w:ascii="Calibri" w:hAnsi="Calibri" w:cs="Calibri"/>
      <w:sz w:val="22"/>
      <w:szCs w:val="22"/>
      <w:lang w:val="en-IE"/>
    </w:rPr>
  </w:style>
  <w:style w:type="paragraph" w:customStyle="1" w:styleId="Cytaty">
    <w:name w:val="Cytaty"/>
    <w:basedOn w:val="Normal"/>
    <w:uiPriority w:val="99"/>
    <w:rsid w:val="009C031A"/>
    <w:pPr>
      <w:spacing w:after="283"/>
      <w:ind w:left="567" w:right="567"/>
    </w:pPr>
  </w:style>
  <w:style w:type="paragraph" w:styleId="Title">
    <w:name w:val="Title"/>
    <w:basedOn w:val="Nagwek2"/>
    <w:link w:val="TitleChar"/>
    <w:uiPriority w:val="99"/>
    <w:qFormat/>
    <w:rsid w:val="009C031A"/>
    <w:pPr>
      <w:jc w:val="center"/>
    </w:pPr>
    <w:rPr>
      <w:b/>
      <w:bCs/>
      <w:sz w:val="56"/>
      <w:szCs w:val="56"/>
    </w:rPr>
  </w:style>
  <w:style w:type="character" w:customStyle="1" w:styleId="TitleChar">
    <w:name w:val="Title Char"/>
    <w:basedOn w:val="DefaultParagraphFont"/>
    <w:link w:val="Title"/>
    <w:uiPriority w:val="99"/>
    <w:locked/>
    <w:rsid w:val="00477511"/>
    <w:rPr>
      <w:rFonts w:ascii="Cambria" w:hAnsi="Cambria" w:cs="Cambria"/>
      <w:b/>
      <w:bCs/>
      <w:kern w:val="28"/>
      <w:sz w:val="32"/>
      <w:szCs w:val="32"/>
      <w:lang w:eastAsia="zh-CN"/>
    </w:rPr>
  </w:style>
  <w:style w:type="paragraph" w:styleId="Subtitle">
    <w:name w:val="Subtitle"/>
    <w:basedOn w:val="Nagwek2"/>
    <w:link w:val="SubtitleChar"/>
    <w:uiPriority w:val="99"/>
    <w:qFormat/>
    <w:rsid w:val="009C031A"/>
    <w:pPr>
      <w:spacing w:before="60"/>
      <w:jc w:val="center"/>
    </w:pPr>
    <w:rPr>
      <w:sz w:val="36"/>
      <w:szCs w:val="36"/>
    </w:rPr>
  </w:style>
  <w:style w:type="character" w:customStyle="1" w:styleId="SubtitleChar">
    <w:name w:val="Subtitle Char"/>
    <w:basedOn w:val="DefaultParagraphFont"/>
    <w:link w:val="Subtitle"/>
    <w:uiPriority w:val="99"/>
    <w:locked/>
    <w:rsid w:val="00477511"/>
    <w:rPr>
      <w:rFonts w:ascii="Cambria" w:hAnsi="Cambria" w:cs="Cambria"/>
      <w:kern w:val="1"/>
      <w:sz w:val="24"/>
      <w:szCs w:val="24"/>
      <w:lang w:eastAsia="zh-CN"/>
    </w:rPr>
  </w:style>
  <w:style w:type="paragraph" w:customStyle="1" w:styleId="western">
    <w:name w:val="western"/>
    <w:basedOn w:val="Normal"/>
    <w:uiPriority w:val="99"/>
    <w:rsid w:val="009C031A"/>
    <w:pPr>
      <w:spacing w:before="280" w:after="119"/>
    </w:pPr>
    <w:rPr>
      <w:color w:val="000000"/>
      <w:lang w:eastAsia="pl-PL"/>
    </w:rPr>
  </w:style>
  <w:style w:type="paragraph" w:customStyle="1" w:styleId="TableGrid1">
    <w:name w:val="Table Grid1"/>
    <w:basedOn w:val="DocumentMap"/>
    <w:uiPriority w:val="99"/>
    <w:rsid w:val="009C031A"/>
  </w:style>
  <w:style w:type="paragraph" w:customStyle="1" w:styleId="NoSpacing1">
    <w:name w:val="No Spacing1"/>
    <w:uiPriority w:val="99"/>
    <w:rsid w:val="009C031A"/>
    <w:pPr>
      <w:suppressAutoHyphens/>
      <w:jc w:val="both"/>
    </w:pPr>
    <w:rPr>
      <w:kern w:val="1"/>
      <w:sz w:val="24"/>
      <w:szCs w:val="24"/>
    </w:rPr>
  </w:style>
  <w:style w:type="paragraph" w:customStyle="1" w:styleId="NormalBold">
    <w:name w:val="NormalBold"/>
    <w:basedOn w:val="Normal"/>
    <w:uiPriority w:val="99"/>
    <w:rsid w:val="009C031A"/>
    <w:pPr>
      <w:widowControl w:val="0"/>
    </w:pPr>
    <w:rPr>
      <w:b/>
      <w:bCs/>
      <w:lang w:eastAsia="en-GB"/>
    </w:rPr>
  </w:style>
  <w:style w:type="paragraph" w:customStyle="1" w:styleId="Text1">
    <w:name w:val="Text 1"/>
    <w:basedOn w:val="Normal"/>
    <w:uiPriority w:val="99"/>
    <w:rsid w:val="009C031A"/>
    <w:pPr>
      <w:spacing w:before="120" w:after="120"/>
      <w:ind w:left="850"/>
      <w:jc w:val="both"/>
    </w:pPr>
    <w:rPr>
      <w:lang w:eastAsia="en-GB"/>
    </w:rPr>
  </w:style>
  <w:style w:type="paragraph" w:customStyle="1" w:styleId="NormalLeft">
    <w:name w:val="Normal Left"/>
    <w:basedOn w:val="Normal"/>
    <w:uiPriority w:val="99"/>
    <w:rsid w:val="009C031A"/>
    <w:pPr>
      <w:spacing w:before="120" w:after="120"/>
    </w:pPr>
    <w:rPr>
      <w:lang w:eastAsia="en-GB"/>
    </w:rPr>
  </w:style>
  <w:style w:type="paragraph" w:customStyle="1" w:styleId="Tiret0">
    <w:name w:val="Tiret 0"/>
    <w:basedOn w:val="Normal"/>
    <w:uiPriority w:val="99"/>
    <w:rsid w:val="009C031A"/>
    <w:pPr>
      <w:tabs>
        <w:tab w:val="left" w:pos="850"/>
      </w:tabs>
      <w:spacing w:before="120" w:after="120"/>
      <w:ind w:left="850" w:hanging="850"/>
      <w:jc w:val="both"/>
    </w:pPr>
    <w:rPr>
      <w:lang w:eastAsia="en-GB"/>
    </w:rPr>
  </w:style>
  <w:style w:type="paragraph" w:customStyle="1" w:styleId="Tiret1">
    <w:name w:val="Tiret 1"/>
    <w:basedOn w:val="Normal"/>
    <w:uiPriority w:val="99"/>
    <w:rsid w:val="009C031A"/>
    <w:pPr>
      <w:tabs>
        <w:tab w:val="left" w:pos="1417"/>
      </w:tabs>
      <w:spacing w:before="120" w:after="120"/>
      <w:ind w:left="1417" w:hanging="567"/>
      <w:jc w:val="both"/>
    </w:pPr>
    <w:rPr>
      <w:lang w:eastAsia="en-GB"/>
    </w:rPr>
  </w:style>
  <w:style w:type="paragraph" w:customStyle="1" w:styleId="NumPar1">
    <w:name w:val="NumPar 1"/>
    <w:basedOn w:val="Normal"/>
    <w:uiPriority w:val="99"/>
    <w:rsid w:val="009C031A"/>
    <w:pPr>
      <w:tabs>
        <w:tab w:val="left" w:pos="360"/>
      </w:tabs>
      <w:spacing w:before="120" w:after="120"/>
      <w:jc w:val="both"/>
    </w:pPr>
    <w:rPr>
      <w:lang w:eastAsia="en-GB"/>
    </w:rPr>
  </w:style>
  <w:style w:type="paragraph" w:customStyle="1" w:styleId="NumPar2">
    <w:name w:val="NumPar 2"/>
    <w:basedOn w:val="Normal"/>
    <w:uiPriority w:val="99"/>
    <w:rsid w:val="009C031A"/>
    <w:pPr>
      <w:tabs>
        <w:tab w:val="left" w:pos="850"/>
      </w:tabs>
      <w:spacing w:before="120" w:after="120"/>
      <w:ind w:left="850" w:hanging="850"/>
      <w:jc w:val="both"/>
    </w:pPr>
    <w:rPr>
      <w:lang w:eastAsia="en-GB"/>
    </w:rPr>
  </w:style>
  <w:style w:type="paragraph" w:customStyle="1" w:styleId="NumPar3">
    <w:name w:val="NumPar 3"/>
    <w:basedOn w:val="Normal"/>
    <w:uiPriority w:val="99"/>
    <w:rsid w:val="009C031A"/>
    <w:pPr>
      <w:tabs>
        <w:tab w:val="left" w:pos="850"/>
      </w:tabs>
      <w:spacing w:before="120" w:after="120"/>
      <w:ind w:left="850" w:hanging="850"/>
      <w:jc w:val="both"/>
    </w:pPr>
    <w:rPr>
      <w:lang w:eastAsia="en-GB"/>
    </w:rPr>
  </w:style>
  <w:style w:type="paragraph" w:customStyle="1" w:styleId="NumPar4">
    <w:name w:val="NumPar 4"/>
    <w:basedOn w:val="Normal"/>
    <w:uiPriority w:val="99"/>
    <w:rsid w:val="009C031A"/>
    <w:pPr>
      <w:tabs>
        <w:tab w:val="left" w:pos="850"/>
      </w:tabs>
      <w:spacing w:before="120" w:after="120"/>
      <w:ind w:left="850" w:hanging="850"/>
      <w:jc w:val="both"/>
    </w:pPr>
    <w:rPr>
      <w:lang w:eastAsia="en-GB"/>
    </w:rPr>
  </w:style>
  <w:style w:type="paragraph" w:customStyle="1" w:styleId="ChapterTitle">
    <w:name w:val="ChapterTitle"/>
    <w:basedOn w:val="Normal"/>
    <w:uiPriority w:val="99"/>
    <w:rsid w:val="009C031A"/>
    <w:pPr>
      <w:keepNext/>
      <w:spacing w:before="120" w:after="360"/>
      <w:jc w:val="center"/>
    </w:pPr>
    <w:rPr>
      <w:b/>
      <w:bCs/>
      <w:sz w:val="32"/>
      <w:szCs w:val="32"/>
      <w:lang w:eastAsia="en-GB"/>
    </w:rPr>
  </w:style>
  <w:style w:type="paragraph" w:customStyle="1" w:styleId="SectionTitle">
    <w:name w:val="SectionTitle"/>
    <w:basedOn w:val="Normal"/>
    <w:uiPriority w:val="99"/>
    <w:rsid w:val="009C031A"/>
    <w:pPr>
      <w:keepNext/>
      <w:spacing w:before="120" w:after="360"/>
      <w:jc w:val="center"/>
    </w:pPr>
    <w:rPr>
      <w:b/>
      <w:bCs/>
      <w:smallCaps/>
      <w:sz w:val="28"/>
      <w:szCs w:val="28"/>
      <w:lang w:eastAsia="en-GB"/>
    </w:rPr>
  </w:style>
  <w:style w:type="paragraph" w:customStyle="1" w:styleId="Annexetitre">
    <w:name w:val="Annexe titre"/>
    <w:basedOn w:val="Normal"/>
    <w:uiPriority w:val="99"/>
    <w:rsid w:val="009C031A"/>
    <w:pPr>
      <w:spacing w:before="120" w:after="120"/>
      <w:jc w:val="center"/>
    </w:pPr>
    <w:rPr>
      <w:b/>
      <w:bCs/>
      <w:u w:val="single"/>
      <w:lang w:eastAsia="en-GB"/>
    </w:rPr>
  </w:style>
  <w:style w:type="paragraph" w:customStyle="1" w:styleId="Akapitzlist1">
    <w:name w:val="Akapit z listą1"/>
    <w:basedOn w:val="Normal"/>
    <w:link w:val="ListParagraphChar"/>
    <w:uiPriority w:val="99"/>
    <w:rsid w:val="009C031A"/>
    <w:pPr>
      <w:spacing w:after="200" w:line="276" w:lineRule="auto"/>
      <w:ind w:left="720"/>
    </w:pPr>
    <w:rPr>
      <w:rFonts w:ascii="Calibri" w:hAnsi="Calibri" w:cs="Calibri"/>
      <w:lang w:eastAsia="en-US"/>
    </w:rPr>
  </w:style>
  <w:style w:type="paragraph" w:customStyle="1" w:styleId="Bezodstpw1">
    <w:name w:val="Bez odstępów1"/>
    <w:uiPriority w:val="99"/>
    <w:rsid w:val="009C031A"/>
    <w:pPr>
      <w:suppressAutoHyphens/>
      <w:jc w:val="both"/>
    </w:pPr>
    <w:rPr>
      <w:kern w:val="1"/>
      <w:sz w:val="24"/>
      <w:szCs w:val="24"/>
    </w:rPr>
  </w:style>
  <w:style w:type="paragraph" w:styleId="NoSpacing">
    <w:name w:val="No Spacing"/>
    <w:uiPriority w:val="99"/>
    <w:qFormat/>
    <w:rsid w:val="009C031A"/>
    <w:pPr>
      <w:suppressAutoHyphens/>
      <w:jc w:val="both"/>
    </w:pPr>
    <w:rPr>
      <w:kern w:val="1"/>
      <w:sz w:val="24"/>
      <w:szCs w:val="24"/>
    </w:rPr>
  </w:style>
  <w:style w:type="paragraph" w:styleId="ListParagraph">
    <w:name w:val="List Paragraph"/>
    <w:basedOn w:val="Normal"/>
    <w:link w:val="ListParagraphChar1"/>
    <w:uiPriority w:val="99"/>
    <w:qFormat/>
    <w:rsid w:val="009C031A"/>
    <w:pPr>
      <w:ind w:left="720"/>
    </w:pPr>
    <w:rPr>
      <w:lang w:eastAsia="pl-PL"/>
    </w:rPr>
  </w:style>
  <w:style w:type="table" w:styleId="TableGrid">
    <w:name w:val="Table Grid"/>
    <w:basedOn w:val="TableNormal"/>
    <w:uiPriority w:val="99"/>
    <w:rsid w:val="008D35F1"/>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F3246"/>
    <w:pPr>
      <w:suppressAutoHyphens w:val="0"/>
      <w:spacing w:before="100" w:beforeAutospacing="1" w:after="142" w:line="288" w:lineRule="auto"/>
    </w:pPr>
    <w:rPr>
      <w:kern w:val="0"/>
      <w:lang w:eastAsia="pl-PL"/>
    </w:rPr>
  </w:style>
  <w:style w:type="paragraph" w:customStyle="1" w:styleId="1">
    <w:name w:val="1"/>
    <w:basedOn w:val="Normal"/>
    <w:uiPriority w:val="99"/>
    <w:rsid w:val="000A3472"/>
    <w:pPr>
      <w:suppressAutoHyphens w:val="0"/>
    </w:pPr>
    <w:rPr>
      <w:kern w:val="0"/>
      <w:lang w:eastAsia="pl-PL"/>
    </w:rPr>
  </w:style>
  <w:style w:type="character" w:customStyle="1" w:styleId="ListParagraphChar">
    <w:name w:val="List Paragraph Char"/>
    <w:link w:val="Akapitzlist1"/>
    <w:uiPriority w:val="99"/>
    <w:locked/>
    <w:rsid w:val="000F7A86"/>
    <w:rPr>
      <w:rFonts w:ascii="Calibri" w:hAnsi="Calibri" w:cs="Calibri"/>
      <w:kern w:val="1"/>
      <w:sz w:val="24"/>
      <w:szCs w:val="24"/>
      <w:lang w:val="pl-PL" w:eastAsia="en-US"/>
    </w:rPr>
  </w:style>
  <w:style w:type="paragraph" w:styleId="BodyText2">
    <w:name w:val="Body Text 2"/>
    <w:basedOn w:val="Normal"/>
    <w:link w:val="BodyText2Char1"/>
    <w:uiPriority w:val="99"/>
    <w:rsid w:val="005A7785"/>
    <w:pPr>
      <w:spacing w:after="120" w:line="480" w:lineRule="auto"/>
    </w:pPr>
  </w:style>
  <w:style w:type="character" w:customStyle="1" w:styleId="BodyText2Char1">
    <w:name w:val="Body Text 2 Char1"/>
    <w:basedOn w:val="DefaultParagraphFont"/>
    <w:link w:val="BodyText2"/>
    <w:uiPriority w:val="99"/>
    <w:semiHidden/>
    <w:locked/>
    <w:rsid w:val="00477511"/>
    <w:rPr>
      <w:kern w:val="1"/>
      <w:sz w:val="24"/>
      <w:szCs w:val="24"/>
      <w:lang w:eastAsia="zh-CN"/>
    </w:rPr>
  </w:style>
  <w:style w:type="paragraph" w:customStyle="1" w:styleId="ZnakZnak16ZnakZnakZnakZnak">
    <w:name w:val="Znak Znak16 Znak Znak Znak Znak"/>
    <w:basedOn w:val="Normal"/>
    <w:uiPriority w:val="99"/>
    <w:rsid w:val="00B91A8A"/>
    <w:pPr>
      <w:suppressAutoHyphens w:val="0"/>
    </w:pPr>
    <w:rPr>
      <w:kern w:val="0"/>
      <w:lang w:eastAsia="pl-PL"/>
    </w:rPr>
  </w:style>
  <w:style w:type="paragraph" w:styleId="EndnoteText">
    <w:name w:val="endnote text"/>
    <w:basedOn w:val="Normal"/>
    <w:link w:val="EndnoteTextChar"/>
    <w:uiPriority w:val="99"/>
    <w:semiHidden/>
    <w:rsid w:val="004F4657"/>
    <w:rPr>
      <w:sz w:val="20"/>
      <w:szCs w:val="20"/>
    </w:rPr>
  </w:style>
  <w:style w:type="character" w:customStyle="1" w:styleId="EndnoteTextChar">
    <w:name w:val="Endnote Text Char"/>
    <w:basedOn w:val="DefaultParagraphFont"/>
    <w:link w:val="EndnoteText"/>
    <w:uiPriority w:val="99"/>
    <w:semiHidden/>
    <w:locked/>
    <w:rsid w:val="00477511"/>
    <w:rPr>
      <w:kern w:val="1"/>
      <w:sz w:val="20"/>
      <w:szCs w:val="20"/>
      <w:lang w:eastAsia="zh-CN"/>
    </w:rPr>
  </w:style>
  <w:style w:type="character" w:styleId="EndnoteReference">
    <w:name w:val="endnote reference"/>
    <w:basedOn w:val="DefaultParagraphFont"/>
    <w:uiPriority w:val="99"/>
    <w:semiHidden/>
    <w:rsid w:val="004F4657"/>
    <w:rPr>
      <w:vertAlign w:val="superscript"/>
    </w:rPr>
  </w:style>
  <w:style w:type="paragraph" w:styleId="BalloonText">
    <w:name w:val="Balloon Text"/>
    <w:basedOn w:val="Normal"/>
    <w:link w:val="BalloonTextChar"/>
    <w:uiPriority w:val="99"/>
    <w:semiHidden/>
    <w:rsid w:val="00937C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7511"/>
    <w:rPr>
      <w:kern w:val="1"/>
      <w:sz w:val="2"/>
      <w:szCs w:val="2"/>
      <w:lang w:eastAsia="zh-CN"/>
    </w:rPr>
  </w:style>
  <w:style w:type="character" w:customStyle="1" w:styleId="ListParagraphChar1">
    <w:name w:val="List Paragraph Char1"/>
    <w:link w:val="ListParagraph"/>
    <w:uiPriority w:val="99"/>
    <w:locked/>
    <w:rsid w:val="00836B74"/>
    <w:rPr>
      <w:rFonts w:eastAsia="Times New Roman"/>
      <w:kern w:val="1"/>
      <w:sz w:val="24"/>
      <w:szCs w:val="24"/>
    </w:rPr>
  </w:style>
  <w:style w:type="paragraph" w:customStyle="1" w:styleId="Bezodstpw2">
    <w:name w:val="Bez odstępów2"/>
    <w:uiPriority w:val="99"/>
    <w:rsid w:val="00476291"/>
    <w:pPr>
      <w:suppressAutoHyphens/>
      <w:jc w:val="both"/>
    </w:pPr>
    <w:rPr>
      <w:kern w:val="1"/>
      <w:sz w:val="24"/>
      <w:szCs w:val="24"/>
    </w:rPr>
  </w:style>
  <w:style w:type="character" w:styleId="CommentReference">
    <w:name w:val="annotation reference"/>
    <w:basedOn w:val="DefaultParagraphFont"/>
    <w:uiPriority w:val="99"/>
    <w:semiHidden/>
    <w:rsid w:val="00802D24"/>
    <w:rPr>
      <w:sz w:val="16"/>
      <w:szCs w:val="16"/>
    </w:rPr>
  </w:style>
  <w:style w:type="paragraph" w:styleId="CommentText">
    <w:name w:val="annotation text"/>
    <w:basedOn w:val="Normal"/>
    <w:link w:val="CommentTextChar2"/>
    <w:uiPriority w:val="99"/>
    <w:semiHidden/>
    <w:rsid w:val="00802D24"/>
    <w:pPr>
      <w:suppressAutoHyphens w:val="0"/>
      <w:jc w:val="both"/>
    </w:pPr>
    <w:rPr>
      <w:kern w:val="0"/>
      <w:sz w:val="20"/>
      <w:szCs w:val="20"/>
    </w:rPr>
  </w:style>
  <w:style w:type="character" w:customStyle="1" w:styleId="CommentTextChar1">
    <w:name w:val="Comment Text Char1"/>
    <w:basedOn w:val="DefaultParagraphFont"/>
    <w:link w:val="CommentText"/>
    <w:uiPriority w:val="99"/>
    <w:semiHidden/>
    <w:locked/>
    <w:rsid w:val="00477511"/>
    <w:rPr>
      <w:kern w:val="1"/>
      <w:sz w:val="20"/>
      <w:szCs w:val="20"/>
      <w:lang w:eastAsia="zh-CN"/>
    </w:rPr>
  </w:style>
  <w:style w:type="character" w:customStyle="1" w:styleId="CommentTextChar2">
    <w:name w:val="Comment Text Char2"/>
    <w:basedOn w:val="DefaultParagraphFont"/>
    <w:link w:val="CommentText"/>
    <w:uiPriority w:val="99"/>
    <w:locked/>
    <w:rsid w:val="00802D24"/>
    <w:rPr>
      <w:rFonts w:eastAsia="Times New Roman"/>
      <w:kern w:val="1"/>
      <w:sz w:val="18"/>
      <w:szCs w:val="18"/>
      <w:lang w:eastAsia="zh-CN"/>
    </w:rPr>
  </w:style>
  <w:style w:type="paragraph" w:styleId="CommentSubject">
    <w:name w:val="annotation subject"/>
    <w:basedOn w:val="CommentText"/>
    <w:next w:val="CommentText"/>
    <w:link w:val="CommentSubjectChar"/>
    <w:uiPriority w:val="99"/>
    <w:semiHidden/>
    <w:rsid w:val="00802D24"/>
    <w:pPr>
      <w:suppressAutoHyphens/>
      <w:jc w:val="left"/>
    </w:pPr>
    <w:rPr>
      <w:b/>
      <w:bCs/>
      <w:kern w:val="1"/>
    </w:rPr>
  </w:style>
  <w:style w:type="character" w:customStyle="1" w:styleId="CommentSubjectChar">
    <w:name w:val="Comment Subject Char"/>
    <w:basedOn w:val="CommentTextChar"/>
    <w:link w:val="CommentSubject"/>
    <w:uiPriority w:val="99"/>
    <w:locked/>
    <w:rsid w:val="00802D24"/>
    <w:rPr>
      <w:rFonts w:eastAsia="Times New Roman"/>
      <w:b/>
      <w:bCs/>
      <w:kern w:val="1"/>
      <w:sz w:val="18"/>
      <w:szCs w:val="18"/>
    </w:rPr>
  </w:style>
  <w:style w:type="character" w:customStyle="1" w:styleId="ListLabel408">
    <w:name w:val="ListLabel 408"/>
    <w:uiPriority w:val="99"/>
    <w:rsid w:val="0091300F"/>
  </w:style>
  <w:style w:type="paragraph" w:customStyle="1" w:styleId="Akapitzlist2">
    <w:name w:val="Akapit z listą2"/>
    <w:basedOn w:val="Normal"/>
    <w:uiPriority w:val="99"/>
    <w:rsid w:val="0091300F"/>
    <w:pPr>
      <w:suppressAutoHyphens w:val="0"/>
      <w:ind w:left="720"/>
    </w:pPr>
    <w:rPr>
      <w:kern w:val="0"/>
      <w:lang w:eastAsia="pl-PL"/>
    </w:rPr>
  </w:style>
  <w:style w:type="paragraph" w:customStyle="1" w:styleId="Akapitzlist3">
    <w:name w:val="Akapit z listą3"/>
    <w:basedOn w:val="Normal"/>
    <w:uiPriority w:val="99"/>
    <w:rsid w:val="004621D6"/>
    <w:pPr>
      <w:suppressAutoHyphens w:val="0"/>
      <w:ind w:left="720"/>
    </w:pPr>
    <w:rPr>
      <w:kern w:val="0"/>
      <w:lang w:eastAsia="pl-PL"/>
    </w:rPr>
  </w:style>
  <w:style w:type="paragraph" w:customStyle="1" w:styleId="Bezodstpw3">
    <w:name w:val="Bez odstępów3"/>
    <w:uiPriority w:val="99"/>
    <w:rsid w:val="004621D6"/>
    <w:pPr>
      <w:jc w:val="both"/>
    </w:pPr>
    <w:rPr>
      <w:sz w:val="24"/>
      <w:szCs w:val="24"/>
    </w:rPr>
  </w:style>
  <w:style w:type="character" w:styleId="PageNumber">
    <w:name w:val="page number"/>
    <w:basedOn w:val="Domylnaczcionkaakapitu1"/>
    <w:uiPriority w:val="99"/>
    <w:rsid w:val="00915D9C"/>
  </w:style>
  <w:style w:type="paragraph" w:customStyle="1" w:styleId="Akapitzlist">
    <w:name w:val="Akapit z listą"/>
    <w:basedOn w:val="Normal"/>
    <w:link w:val="AkapitzlistZnak"/>
    <w:uiPriority w:val="99"/>
    <w:rsid w:val="002A6B6C"/>
    <w:pPr>
      <w:suppressAutoHyphens w:val="0"/>
      <w:ind w:left="720"/>
    </w:pPr>
    <w:rPr>
      <w:rFonts w:ascii="Calibri" w:hAnsi="Calibri" w:cs="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1682778023">
      <w:marLeft w:val="0"/>
      <w:marRight w:val="0"/>
      <w:marTop w:val="0"/>
      <w:marBottom w:val="0"/>
      <w:divBdr>
        <w:top w:val="none" w:sz="0" w:space="0" w:color="auto"/>
        <w:left w:val="none" w:sz="0" w:space="0" w:color="auto"/>
        <w:bottom w:val="none" w:sz="0" w:space="0" w:color="auto"/>
        <w:right w:val="none" w:sz="0" w:space="0" w:color="auto"/>
      </w:divBdr>
    </w:div>
    <w:div w:id="1682778024">
      <w:marLeft w:val="0"/>
      <w:marRight w:val="0"/>
      <w:marTop w:val="0"/>
      <w:marBottom w:val="0"/>
      <w:divBdr>
        <w:top w:val="none" w:sz="0" w:space="0" w:color="auto"/>
        <w:left w:val="none" w:sz="0" w:space="0" w:color="auto"/>
        <w:bottom w:val="none" w:sz="0" w:space="0" w:color="auto"/>
        <w:right w:val="none" w:sz="0" w:space="0" w:color="auto"/>
      </w:divBdr>
    </w:div>
    <w:div w:id="1682778025">
      <w:marLeft w:val="0"/>
      <w:marRight w:val="0"/>
      <w:marTop w:val="0"/>
      <w:marBottom w:val="0"/>
      <w:divBdr>
        <w:top w:val="none" w:sz="0" w:space="0" w:color="auto"/>
        <w:left w:val="none" w:sz="0" w:space="0" w:color="auto"/>
        <w:bottom w:val="none" w:sz="0" w:space="0" w:color="auto"/>
        <w:right w:val="none" w:sz="0" w:space="0" w:color="auto"/>
      </w:divBdr>
    </w:div>
    <w:div w:id="1682778029">
      <w:marLeft w:val="0"/>
      <w:marRight w:val="0"/>
      <w:marTop w:val="0"/>
      <w:marBottom w:val="0"/>
      <w:divBdr>
        <w:top w:val="none" w:sz="0" w:space="0" w:color="auto"/>
        <w:left w:val="none" w:sz="0" w:space="0" w:color="auto"/>
        <w:bottom w:val="none" w:sz="0" w:space="0" w:color="auto"/>
        <w:right w:val="none" w:sz="0" w:space="0" w:color="auto"/>
      </w:divBdr>
    </w:div>
    <w:div w:id="1682778030">
      <w:marLeft w:val="0"/>
      <w:marRight w:val="0"/>
      <w:marTop w:val="0"/>
      <w:marBottom w:val="0"/>
      <w:divBdr>
        <w:top w:val="none" w:sz="0" w:space="0" w:color="auto"/>
        <w:left w:val="none" w:sz="0" w:space="0" w:color="auto"/>
        <w:bottom w:val="none" w:sz="0" w:space="0" w:color="auto"/>
        <w:right w:val="none" w:sz="0" w:space="0" w:color="auto"/>
      </w:divBdr>
    </w:div>
    <w:div w:id="1682778031">
      <w:marLeft w:val="0"/>
      <w:marRight w:val="0"/>
      <w:marTop w:val="0"/>
      <w:marBottom w:val="0"/>
      <w:divBdr>
        <w:top w:val="none" w:sz="0" w:space="0" w:color="auto"/>
        <w:left w:val="none" w:sz="0" w:space="0" w:color="auto"/>
        <w:bottom w:val="none" w:sz="0" w:space="0" w:color="auto"/>
        <w:right w:val="none" w:sz="0" w:space="0" w:color="auto"/>
      </w:divBdr>
    </w:div>
    <w:div w:id="1682778032">
      <w:marLeft w:val="0"/>
      <w:marRight w:val="0"/>
      <w:marTop w:val="0"/>
      <w:marBottom w:val="0"/>
      <w:divBdr>
        <w:top w:val="none" w:sz="0" w:space="0" w:color="auto"/>
        <w:left w:val="none" w:sz="0" w:space="0" w:color="auto"/>
        <w:bottom w:val="none" w:sz="0" w:space="0" w:color="auto"/>
        <w:right w:val="none" w:sz="0" w:space="0" w:color="auto"/>
      </w:divBdr>
    </w:div>
    <w:div w:id="1682778035">
      <w:marLeft w:val="0"/>
      <w:marRight w:val="0"/>
      <w:marTop w:val="0"/>
      <w:marBottom w:val="0"/>
      <w:divBdr>
        <w:top w:val="none" w:sz="0" w:space="0" w:color="auto"/>
        <w:left w:val="none" w:sz="0" w:space="0" w:color="auto"/>
        <w:bottom w:val="none" w:sz="0" w:space="0" w:color="auto"/>
        <w:right w:val="none" w:sz="0" w:space="0" w:color="auto"/>
      </w:divBdr>
    </w:div>
    <w:div w:id="1682778036">
      <w:marLeft w:val="0"/>
      <w:marRight w:val="0"/>
      <w:marTop w:val="0"/>
      <w:marBottom w:val="0"/>
      <w:divBdr>
        <w:top w:val="none" w:sz="0" w:space="0" w:color="auto"/>
        <w:left w:val="none" w:sz="0" w:space="0" w:color="auto"/>
        <w:bottom w:val="none" w:sz="0" w:space="0" w:color="auto"/>
        <w:right w:val="none" w:sz="0" w:space="0" w:color="auto"/>
      </w:divBdr>
      <w:divsChild>
        <w:div w:id="1682778040">
          <w:marLeft w:val="0"/>
          <w:marRight w:val="0"/>
          <w:marTop w:val="0"/>
          <w:marBottom w:val="0"/>
          <w:divBdr>
            <w:top w:val="none" w:sz="0" w:space="0" w:color="auto"/>
            <w:left w:val="none" w:sz="0" w:space="0" w:color="auto"/>
            <w:bottom w:val="none" w:sz="0" w:space="0" w:color="auto"/>
            <w:right w:val="none" w:sz="0" w:space="0" w:color="auto"/>
          </w:divBdr>
          <w:divsChild>
            <w:div w:id="1682778028">
              <w:marLeft w:val="0"/>
              <w:marRight w:val="0"/>
              <w:marTop w:val="0"/>
              <w:marBottom w:val="0"/>
              <w:divBdr>
                <w:top w:val="none" w:sz="0" w:space="0" w:color="auto"/>
                <w:left w:val="none" w:sz="0" w:space="0" w:color="auto"/>
                <w:bottom w:val="none" w:sz="0" w:space="0" w:color="auto"/>
                <w:right w:val="none" w:sz="0" w:space="0" w:color="auto"/>
              </w:divBdr>
              <w:divsChild>
                <w:div w:id="1682778026">
                  <w:marLeft w:val="0"/>
                  <w:marRight w:val="0"/>
                  <w:marTop w:val="0"/>
                  <w:marBottom w:val="0"/>
                  <w:divBdr>
                    <w:top w:val="none" w:sz="0" w:space="0" w:color="auto"/>
                    <w:left w:val="none" w:sz="0" w:space="0" w:color="auto"/>
                    <w:bottom w:val="none" w:sz="0" w:space="0" w:color="auto"/>
                    <w:right w:val="none" w:sz="0" w:space="0" w:color="auto"/>
                  </w:divBdr>
                </w:div>
                <w:div w:id="1682778027">
                  <w:marLeft w:val="0"/>
                  <w:marRight w:val="0"/>
                  <w:marTop w:val="0"/>
                  <w:marBottom w:val="0"/>
                  <w:divBdr>
                    <w:top w:val="none" w:sz="0" w:space="0" w:color="auto"/>
                    <w:left w:val="none" w:sz="0" w:space="0" w:color="auto"/>
                    <w:bottom w:val="none" w:sz="0" w:space="0" w:color="auto"/>
                    <w:right w:val="none" w:sz="0" w:space="0" w:color="auto"/>
                  </w:divBdr>
                </w:div>
                <w:div w:id="1682778033">
                  <w:marLeft w:val="0"/>
                  <w:marRight w:val="0"/>
                  <w:marTop w:val="0"/>
                  <w:marBottom w:val="0"/>
                  <w:divBdr>
                    <w:top w:val="none" w:sz="0" w:space="0" w:color="auto"/>
                    <w:left w:val="none" w:sz="0" w:space="0" w:color="auto"/>
                    <w:bottom w:val="none" w:sz="0" w:space="0" w:color="auto"/>
                    <w:right w:val="none" w:sz="0" w:space="0" w:color="auto"/>
                  </w:divBdr>
                </w:div>
                <w:div w:id="1682778034">
                  <w:marLeft w:val="0"/>
                  <w:marRight w:val="0"/>
                  <w:marTop w:val="0"/>
                  <w:marBottom w:val="0"/>
                  <w:divBdr>
                    <w:top w:val="none" w:sz="0" w:space="0" w:color="auto"/>
                    <w:left w:val="none" w:sz="0" w:space="0" w:color="auto"/>
                    <w:bottom w:val="none" w:sz="0" w:space="0" w:color="auto"/>
                    <w:right w:val="none" w:sz="0" w:space="0" w:color="auto"/>
                  </w:divBdr>
                </w:div>
                <w:div w:id="16827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8037">
      <w:marLeft w:val="0"/>
      <w:marRight w:val="0"/>
      <w:marTop w:val="0"/>
      <w:marBottom w:val="0"/>
      <w:divBdr>
        <w:top w:val="none" w:sz="0" w:space="0" w:color="auto"/>
        <w:left w:val="none" w:sz="0" w:space="0" w:color="auto"/>
        <w:bottom w:val="none" w:sz="0" w:space="0" w:color="auto"/>
        <w:right w:val="none" w:sz="0" w:space="0" w:color="auto"/>
      </w:divBdr>
    </w:div>
    <w:div w:id="1682778038">
      <w:marLeft w:val="0"/>
      <w:marRight w:val="0"/>
      <w:marTop w:val="0"/>
      <w:marBottom w:val="0"/>
      <w:divBdr>
        <w:top w:val="none" w:sz="0" w:space="0" w:color="auto"/>
        <w:left w:val="none" w:sz="0" w:space="0" w:color="auto"/>
        <w:bottom w:val="none" w:sz="0" w:space="0" w:color="auto"/>
        <w:right w:val="none" w:sz="0" w:space="0" w:color="auto"/>
      </w:divBdr>
    </w:div>
    <w:div w:id="1682778039">
      <w:marLeft w:val="0"/>
      <w:marRight w:val="0"/>
      <w:marTop w:val="0"/>
      <w:marBottom w:val="0"/>
      <w:divBdr>
        <w:top w:val="none" w:sz="0" w:space="0" w:color="auto"/>
        <w:left w:val="none" w:sz="0" w:space="0" w:color="auto"/>
        <w:bottom w:val="none" w:sz="0" w:space="0" w:color="auto"/>
        <w:right w:val="none" w:sz="0" w:space="0" w:color="auto"/>
      </w:divBdr>
    </w:div>
    <w:div w:id="1682778041">
      <w:marLeft w:val="0"/>
      <w:marRight w:val="0"/>
      <w:marTop w:val="0"/>
      <w:marBottom w:val="0"/>
      <w:divBdr>
        <w:top w:val="none" w:sz="0" w:space="0" w:color="auto"/>
        <w:left w:val="none" w:sz="0" w:space="0" w:color="auto"/>
        <w:bottom w:val="none" w:sz="0" w:space="0" w:color="auto"/>
        <w:right w:val="none" w:sz="0" w:space="0" w:color="auto"/>
      </w:divBdr>
    </w:div>
    <w:div w:id="1682778044">
      <w:marLeft w:val="0"/>
      <w:marRight w:val="0"/>
      <w:marTop w:val="0"/>
      <w:marBottom w:val="0"/>
      <w:divBdr>
        <w:top w:val="none" w:sz="0" w:space="0" w:color="auto"/>
        <w:left w:val="none" w:sz="0" w:space="0" w:color="auto"/>
        <w:bottom w:val="none" w:sz="0" w:space="0" w:color="auto"/>
        <w:right w:val="none" w:sz="0" w:space="0" w:color="auto"/>
      </w:divBdr>
    </w:div>
    <w:div w:id="1682778045">
      <w:marLeft w:val="0"/>
      <w:marRight w:val="0"/>
      <w:marTop w:val="0"/>
      <w:marBottom w:val="0"/>
      <w:divBdr>
        <w:top w:val="none" w:sz="0" w:space="0" w:color="auto"/>
        <w:left w:val="none" w:sz="0" w:space="0" w:color="auto"/>
        <w:bottom w:val="none" w:sz="0" w:space="0" w:color="auto"/>
        <w:right w:val="none" w:sz="0" w:space="0" w:color="auto"/>
      </w:divBdr>
      <w:divsChild>
        <w:div w:id="1682778043">
          <w:marLeft w:val="0"/>
          <w:marRight w:val="0"/>
          <w:marTop w:val="0"/>
          <w:marBottom w:val="0"/>
          <w:divBdr>
            <w:top w:val="none" w:sz="0" w:space="0" w:color="auto"/>
            <w:left w:val="none" w:sz="0" w:space="0" w:color="auto"/>
            <w:bottom w:val="none" w:sz="0" w:space="0" w:color="auto"/>
            <w:right w:val="none" w:sz="0" w:space="0" w:color="auto"/>
          </w:divBdr>
        </w:div>
        <w:div w:id="1682778046">
          <w:marLeft w:val="0"/>
          <w:marRight w:val="0"/>
          <w:marTop w:val="0"/>
          <w:marBottom w:val="0"/>
          <w:divBdr>
            <w:top w:val="none" w:sz="0" w:space="0" w:color="auto"/>
            <w:left w:val="none" w:sz="0" w:space="0" w:color="auto"/>
            <w:bottom w:val="none" w:sz="0" w:space="0" w:color="auto"/>
            <w:right w:val="none" w:sz="0" w:space="0" w:color="auto"/>
          </w:divBdr>
        </w:div>
      </w:divsChild>
    </w:div>
    <w:div w:id="1682778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mowieniapubliczne@jeleniagora.pl" TargetMode="External"/><Relationship Id="rId12" Type="http://schemas.openxmlformats.org/officeDocument/2006/relationships/hyperlink" Target="mailto:zamowieniapubliczne@jeleniagor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www.portalzp.pl/kody-cpv/szczegoly/konstrukcje-z-betonu-zbrojonego-663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6066</TotalTime>
  <Pages>22</Pages>
  <Words>8550</Words>
  <Characters>-32766</Characters>
  <Application>Microsoft Office Outlook</Application>
  <DocSecurity>0</DocSecurity>
  <Lines>0</Lines>
  <Paragraphs>0</Paragraphs>
  <ScaleCrop>false</ScaleCrop>
  <Company>UM Jelenia Góra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dc:description/>
  <cp:lastModifiedBy>atokarczyk</cp:lastModifiedBy>
  <cp:revision>161</cp:revision>
  <cp:lastPrinted>2020-03-13T09:38:00Z</cp:lastPrinted>
  <dcterms:created xsi:type="dcterms:W3CDTF">2018-03-02T08:37:00Z</dcterms:created>
  <dcterms:modified xsi:type="dcterms:W3CDTF">2020-03-13T12:10:00Z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