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03" w:rsidRDefault="00A83303" w:rsidP="00CE609A">
      <w:pPr>
        <w:pStyle w:val="western"/>
        <w:spacing w:before="6"/>
        <w:ind w:left="5664"/>
        <w:rPr>
          <w:sz w:val="18"/>
          <w:szCs w:val="18"/>
        </w:rPr>
      </w:pPr>
    </w:p>
    <w:p w:rsidR="00CE609A" w:rsidRDefault="00CE609A" w:rsidP="00CE609A">
      <w:pPr>
        <w:pStyle w:val="western"/>
        <w:spacing w:before="6"/>
        <w:ind w:left="5664"/>
        <w:rPr>
          <w:bCs/>
          <w:sz w:val="18"/>
          <w:szCs w:val="18"/>
        </w:rPr>
      </w:pPr>
      <w:r w:rsidRPr="00022910">
        <w:rPr>
          <w:sz w:val="18"/>
          <w:szCs w:val="18"/>
        </w:rPr>
        <w:t xml:space="preserve">Załącznik nr 1 do Regulaminu </w:t>
      </w:r>
      <w:r w:rsidRPr="00022910">
        <w:rPr>
          <w:bCs/>
          <w:sz w:val="18"/>
          <w:szCs w:val="18"/>
        </w:rPr>
        <w:t>określającego zasady wyznaczania składu i zasady działania Komitetu Rewitalizacji Miasta Jelenia Góra</w:t>
      </w:r>
    </w:p>
    <w:p w:rsidR="00CE609A" w:rsidRPr="00022910" w:rsidRDefault="00CE609A" w:rsidP="00CE609A">
      <w:pPr>
        <w:pStyle w:val="western"/>
        <w:spacing w:before="6"/>
        <w:ind w:left="5664"/>
        <w:rPr>
          <w:bCs/>
          <w:sz w:val="18"/>
          <w:szCs w:val="18"/>
        </w:rPr>
      </w:pPr>
    </w:p>
    <w:tbl>
      <w:tblPr>
        <w:tblStyle w:val="Tabela-Siatka"/>
        <w:tblW w:w="10490" w:type="dxa"/>
        <w:jc w:val="center"/>
        <w:tblInd w:w="-459" w:type="dxa"/>
        <w:tblLook w:val="04A0"/>
      </w:tblPr>
      <w:tblGrid>
        <w:gridCol w:w="2268"/>
        <w:gridCol w:w="8222"/>
      </w:tblGrid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Pr="001F3C4B" w:rsidRDefault="00CE609A" w:rsidP="00AA6DED">
            <w:pPr>
              <w:pStyle w:val="western"/>
              <w:spacing w:before="6" w:line="360" w:lineRule="auto"/>
              <w:ind w:left="0"/>
              <w:jc w:val="center"/>
              <w:rPr>
                <w:b/>
                <w:bCs/>
              </w:rPr>
            </w:pPr>
            <w:r w:rsidRPr="001F3C4B">
              <w:rPr>
                <w:b/>
                <w:bCs/>
              </w:rPr>
              <w:t>Formularz zgłoszeniowy</w:t>
            </w:r>
          </w:p>
          <w:p w:rsidR="00CE609A" w:rsidRDefault="00CE609A" w:rsidP="00AA6DED">
            <w:pPr>
              <w:pStyle w:val="western"/>
              <w:spacing w:before="6" w:line="360" w:lineRule="auto"/>
              <w:ind w:left="0"/>
              <w:jc w:val="center"/>
              <w:rPr>
                <w:b/>
                <w:bCs/>
              </w:rPr>
            </w:pPr>
            <w:r w:rsidRPr="001F3C4B">
              <w:rPr>
                <w:b/>
                <w:bCs/>
              </w:rPr>
              <w:t>Kandydata na Członka Komitetu Rewitalizacji Miasta Jelenia Góra</w:t>
            </w:r>
          </w:p>
          <w:p w:rsidR="00CE609A" w:rsidRDefault="00CE609A" w:rsidP="00D161C5">
            <w:pPr>
              <w:pStyle w:val="western"/>
              <w:spacing w:before="6"/>
              <w:jc w:val="center"/>
              <w:rPr>
                <w:bCs/>
                <w:sz w:val="18"/>
                <w:szCs w:val="18"/>
              </w:rPr>
            </w:pPr>
            <w:r w:rsidRPr="001F3C4B">
              <w:rPr>
                <w:bCs/>
                <w:sz w:val="18"/>
                <w:szCs w:val="18"/>
              </w:rPr>
              <w:t xml:space="preserve">(zgodnie z </w:t>
            </w:r>
            <w:r w:rsidRPr="001F3C4B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4</w:t>
            </w:r>
            <w:r w:rsidRPr="001F3C4B">
              <w:rPr>
                <w:sz w:val="18"/>
                <w:szCs w:val="18"/>
              </w:rPr>
              <w:t xml:space="preserve"> ust. 5 Regulaminu określającego zasady </w:t>
            </w:r>
            <w:r w:rsidRPr="001F3C4B">
              <w:rPr>
                <w:bCs/>
                <w:sz w:val="18"/>
                <w:szCs w:val="18"/>
              </w:rPr>
              <w:t>składu i zasady działania Komitetu Rewitalizacji Miasta Jelenia Góra)</w:t>
            </w:r>
          </w:p>
          <w:p w:rsidR="00A83303" w:rsidRPr="001F3C4B" w:rsidRDefault="00A83303" w:rsidP="00D161C5">
            <w:pPr>
              <w:pStyle w:val="western"/>
              <w:spacing w:before="6"/>
              <w:jc w:val="center"/>
              <w:rPr>
                <w:bCs/>
                <w:sz w:val="18"/>
                <w:szCs w:val="18"/>
              </w:rPr>
            </w:pP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Dane Kandydata na Członka Komitetu Rewitalizacji</w:t>
            </w:r>
          </w:p>
          <w:p w:rsidR="00D161C5" w:rsidRDefault="00D161C5" w:rsidP="00AA6DED">
            <w:pPr>
              <w:pStyle w:val="western"/>
              <w:spacing w:before="6"/>
              <w:ind w:left="0"/>
              <w:jc w:val="both"/>
              <w:rPr>
                <w:b/>
                <w:bCs/>
              </w:rPr>
            </w:pPr>
          </w:p>
          <w:p w:rsidR="00D161C5" w:rsidRDefault="00CE609A" w:rsidP="000A1C6E">
            <w:pPr>
              <w:pStyle w:val="western"/>
              <w:spacing w:before="0"/>
              <w:ind w:left="0"/>
              <w:jc w:val="both"/>
              <w:rPr>
                <w:bCs/>
              </w:rPr>
            </w:pPr>
            <w:r w:rsidRPr="00540375">
              <w:rPr>
                <w:bCs/>
              </w:rPr>
              <w:t>Imię i Nazwisko:</w:t>
            </w:r>
          </w:p>
          <w:p w:rsidR="008774A9" w:rsidRPr="00540375" w:rsidRDefault="008774A9" w:rsidP="000A1C6E">
            <w:pPr>
              <w:pStyle w:val="western"/>
              <w:spacing w:before="0"/>
              <w:ind w:left="0"/>
              <w:jc w:val="both"/>
              <w:rPr>
                <w:bCs/>
              </w:rPr>
            </w:pPr>
          </w:p>
          <w:p w:rsidR="00D161C5" w:rsidRDefault="00CE609A" w:rsidP="000A1C6E">
            <w:pPr>
              <w:pStyle w:val="western"/>
              <w:spacing w:before="0"/>
              <w:ind w:left="0"/>
              <w:jc w:val="both"/>
              <w:rPr>
                <w:bCs/>
              </w:rPr>
            </w:pPr>
            <w:r w:rsidRPr="00540375">
              <w:rPr>
                <w:bCs/>
              </w:rPr>
              <w:t>Adres zamieszkania:</w:t>
            </w:r>
          </w:p>
          <w:p w:rsidR="008774A9" w:rsidRPr="00540375" w:rsidRDefault="008774A9" w:rsidP="000A1C6E">
            <w:pPr>
              <w:pStyle w:val="western"/>
              <w:spacing w:before="0"/>
              <w:ind w:left="0"/>
              <w:jc w:val="both"/>
              <w:rPr>
                <w:bCs/>
              </w:rPr>
            </w:pPr>
          </w:p>
          <w:p w:rsidR="00D161C5" w:rsidRDefault="00CE609A" w:rsidP="000A1C6E">
            <w:pPr>
              <w:pStyle w:val="western"/>
              <w:spacing w:before="0"/>
              <w:ind w:left="0"/>
              <w:jc w:val="both"/>
              <w:rPr>
                <w:bCs/>
              </w:rPr>
            </w:pPr>
            <w:r w:rsidRPr="00540375">
              <w:rPr>
                <w:bCs/>
              </w:rPr>
              <w:t>Nr telefonu:</w:t>
            </w:r>
          </w:p>
          <w:p w:rsidR="008774A9" w:rsidRPr="00540375" w:rsidRDefault="008774A9" w:rsidP="000A1C6E">
            <w:pPr>
              <w:pStyle w:val="western"/>
              <w:spacing w:before="0"/>
              <w:ind w:left="0"/>
              <w:jc w:val="both"/>
              <w:rPr>
                <w:bCs/>
              </w:rPr>
            </w:pPr>
          </w:p>
          <w:p w:rsidR="00CE609A" w:rsidRDefault="00CE609A" w:rsidP="000A1C6E">
            <w:pPr>
              <w:pStyle w:val="western"/>
              <w:spacing w:before="0"/>
              <w:ind w:left="0"/>
              <w:jc w:val="both"/>
              <w:rPr>
                <w:bCs/>
              </w:rPr>
            </w:pPr>
            <w:r w:rsidRPr="00540375">
              <w:rPr>
                <w:bCs/>
              </w:rPr>
              <w:t>Adres e-mail:</w:t>
            </w:r>
          </w:p>
          <w:p w:rsidR="00D161C5" w:rsidRPr="00D161C5" w:rsidRDefault="00D161C5" w:rsidP="00D161C5">
            <w:pPr>
              <w:pStyle w:val="western"/>
              <w:spacing w:before="0"/>
              <w:ind w:left="0"/>
              <w:jc w:val="both"/>
              <w:rPr>
                <w:bCs/>
              </w:rPr>
            </w:pP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Pr="00590028" w:rsidRDefault="00CE609A" w:rsidP="00AA6DED">
            <w:pPr>
              <w:pStyle w:val="western"/>
              <w:spacing w:before="6"/>
              <w:ind w:left="0"/>
              <w:jc w:val="both"/>
              <w:rPr>
                <w:b/>
              </w:rPr>
            </w:pPr>
            <w:r w:rsidRPr="00590028">
              <w:rPr>
                <w:b/>
                <w:bCs/>
              </w:rPr>
              <w:t xml:space="preserve">Reprezentowana kategoria podmiotów wskazanych w </w:t>
            </w:r>
            <w:r w:rsidR="00135BC8">
              <w:rPr>
                <w:b/>
              </w:rPr>
              <w:t xml:space="preserve">§ 3 ust. 2 </w:t>
            </w:r>
            <w:proofErr w:type="spellStart"/>
            <w:r w:rsidR="00135BC8" w:rsidRPr="007431FD">
              <w:rPr>
                <w:b/>
              </w:rPr>
              <w:t>pkt</w:t>
            </w:r>
            <w:proofErr w:type="spellEnd"/>
            <w:r w:rsidR="00135BC8" w:rsidRPr="007431FD">
              <w:rPr>
                <w:b/>
              </w:rPr>
              <w:t xml:space="preserve"> </w:t>
            </w:r>
            <w:r w:rsidR="008774A9" w:rsidRPr="007431FD">
              <w:rPr>
                <w:b/>
              </w:rPr>
              <w:t>1-5</w:t>
            </w:r>
            <w:r w:rsidRPr="007431FD">
              <w:rPr>
                <w:b/>
              </w:rPr>
              <w:t xml:space="preserve"> Regulaminu:</w:t>
            </w: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Default="00CE609A" w:rsidP="00AA6DED">
            <w:pPr>
              <w:pStyle w:val="western"/>
              <w:spacing w:before="6" w:line="360" w:lineRule="auto"/>
              <w:ind w:left="0"/>
              <w:jc w:val="both"/>
            </w:pPr>
            <w:r w:rsidRPr="00590028">
              <w:t xml:space="preserve">Mieszkaniec </w:t>
            </w:r>
            <w:r>
              <w:t>obszaru rewitalizacji (proszę zaznaczyć jeden podobszar)</w:t>
            </w:r>
          </w:p>
          <w:p w:rsidR="00CE609A" w:rsidRDefault="00CE609A" w:rsidP="00AA6DED">
            <w:pPr>
              <w:pStyle w:val="western"/>
              <w:spacing w:before="6" w:line="360" w:lineRule="auto"/>
              <w:ind w:left="0"/>
              <w:jc w:val="both"/>
            </w:pPr>
            <w:r w:rsidRPr="00590028">
              <w:sym w:font="Symbol" w:char="F0F0"/>
            </w:r>
            <w:r>
              <w:t xml:space="preserve"> Podobszar rewitalizacji Śródmieście</w:t>
            </w:r>
          </w:p>
          <w:p w:rsidR="00CE609A" w:rsidRDefault="00CE609A" w:rsidP="00AA6DED">
            <w:pPr>
              <w:pStyle w:val="western"/>
              <w:spacing w:before="6" w:line="360" w:lineRule="auto"/>
              <w:ind w:left="0"/>
              <w:jc w:val="both"/>
            </w:pPr>
            <w:r w:rsidRPr="00590028">
              <w:sym w:font="Symbol" w:char="F0F0"/>
            </w:r>
            <w:r>
              <w:t xml:space="preserve"> Podobszar rewitalizacji Cieplice</w:t>
            </w:r>
          </w:p>
          <w:p w:rsidR="00CE609A" w:rsidRDefault="00CE609A" w:rsidP="00AA6DED">
            <w:pPr>
              <w:pStyle w:val="western"/>
              <w:spacing w:before="6" w:line="360" w:lineRule="auto"/>
              <w:ind w:left="0"/>
              <w:jc w:val="both"/>
              <w:rPr>
                <w:bCs/>
              </w:rPr>
            </w:pPr>
            <w:r w:rsidRPr="00590028">
              <w:sym w:font="Symbol" w:char="F0F0"/>
            </w:r>
            <w:r>
              <w:t xml:space="preserve"> Podobszar rewitalizacji Sobieszów</w:t>
            </w: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Default="00CE609A" w:rsidP="00BE3A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90028">
              <w:sym w:font="Symbol" w:char="F0F0"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Właściciel</w:t>
            </w:r>
            <w:r w:rsidRPr="00590028">
              <w:rPr>
                <w:rFonts w:ascii="Times New Roman" w:hAnsi="Times New Roman" w:cs="Times New Roman"/>
              </w:rPr>
              <w:t>/użytkownik wieczysty nieruchomości/</w:t>
            </w:r>
            <w:r>
              <w:rPr>
                <w:rFonts w:ascii="Times New Roman" w:hAnsi="Times New Roman" w:cs="Times New Roman"/>
              </w:rPr>
              <w:t xml:space="preserve"> przedstawiciel </w:t>
            </w:r>
            <w:r w:rsidRPr="00590028">
              <w:rPr>
                <w:rFonts w:ascii="Times New Roman" w:hAnsi="Times New Roman" w:cs="Times New Roman"/>
              </w:rPr>
              <w:t>podmiotów zarządzających nieruchomościami znajdującymi się na obszarze rewitalizacji, w tym spółdzielni mieszkan</w:t>
            </w:r>
            <w:r w:rsidR="008774A9">
              <w:rPr>
                <w:rFonts w:ascii="Times New Roman" w:hAnsi="Times New Roman" w:cs="Times New Roman"/>
              </w:rPr>
              <w:t xml:space="preserve">iowych, wspólnot mieszkaniowych/ </w:t>
            </w:r>
            <w:r w:rsidR="008774A9">
              <w:rPr>
                <w:rFonts w:ascii="Times New Roman" w:hAnsi="Times New Roman" w:cs="Times New Roman"/>
              </w:rPr>
              <w:br/>
            </w:r>
            <w:r w:rsidRPr="00590028">
              <w:rPr>
                <w:rFonts w:ascii="Times New Roman" w:hAnsi="Times New Roman" w:cs="Times New Roman"/>
              </w:rPr>
              <w:t>towarzystw budownictwa społecznego</w:t>
            </w:r>
            <w:r w:rsidR="008774A9">
              <w:rPr>
                <w:rFonts w:ascii="Times New Roman" w:hAnsi="Times New Roman" w:cs="Times New Roman"/>
              </w:rPr>
              <w:t xml:space="preserve">, </w:t>
            </w:r>
            <w:r w:rsidR="008774A9" w:rsidRPr="007431FD">
              <w:rPr>
                <w:rFonts w:ascii="Times New Roman" w:hAnsi="Times New Roman" w:cs="Times New Roman"/>
              </w:rPr>
              <w:t>kooperatywy mieszkaniowej</w:t>
            </w:r>
          </w:p>
          <w:p w:rsidR="006B6399" w:rsidRPr="00D53A42" w:rsidRDefault="006B6399" w:rsidP="00BE3A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Cs/>
              </w:rPr>
            </w:pPr>
            <w:r w:rsidRPr="00D53A42">
              <w:rPr>
                <w:rFonts w:ascii="Times New Roman" w:hAnsi="Times New Roman" w:cs="Times New Roman"/>
              </w:rPr>
              <w:t>Wyznaczony zastępca:…………………………………………………………….</w:t>
            </w: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  <w:vAlign w:val="center"/>
          </w:tcPr>
          <w:p w:rsidR="00CE609A" w:rsidRDefault="00CE609A" w:rsidP="00AA6DED">
            <w:pPr>
              <w:pStyle w:val="western"/>
              <w:spacing w:before="6"/>
              <w:ind w:left="0"/>
            </w:pPr>
            <w:r w:rsidRPr="00590028">
              <w:sym w:font="Symbol" w:char="F0F0"/>
            </w:r>
            <w:r>
              <w:t xml:space="preserve"> Mieszkaniec Jeleniej Góry spoza obszaru rewitalizacji</w:t>
            </w:r>
          </w:p>
          <w:p w:rsidR="00CE609A" w:rsidRPr="00680EC3" w:rsidRDefault="00CE609A" w:rsidP="00AA6DED">
            <w:pPr>
              <w:pStyle w:val="western"/>
              <w:spacing w:before="6"/>
              <w:ind w:left="0"/>
            </w:pP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Default="00CE609A" w:rsidP="00BE3AF6">
            <w:pPr>
              <w:pStyle w:val="western"/>
              <w:spacing w:before="0"/>
              <w:ind w:left="0"/>
              <w:jc w:val="both"/>
            </w:pPr>
            <w:r w:rsidRPr="00590028">
              <w:sym w:font="Symbol" w:char="F0F0"/>
            </w:r>
            <w:r w:rsidRPr="00776FED">
              <w:t xml:space="preserve"> </w:t>
            </w:r>
            <w:r>
              <w:t xml:space="preserve">Przedstawiciel podmiotów </w:t>
            </w:r>
            <w:r w:rsidRPr="00776FED">
              <w:t>prowadząc</w:t>
            </w:r>
            <w:r>
              <w:t>ych</w:t>
            </w:r>
            <w:r w:rsidRPr="00776FED">
              <w:t xml:space="preserve"> na obszarze miasta Jelenia Góra działalność gospoda</w:t>
            </w:r>
            <w:r>
              <w:t>rczą</w:t>
            </w:r>
          </w:p>
          <w:p w:rsidR="006B6399" w:rsidRDefault="006B6399" w:rsidP="00BE3AF6">
            <w:pPr>
              <w:pStyle w:val="western"/>
              <w:spacing w:before="0"/>
              <w:ind w:left="0"/>
              <w:jc w:val="both"/>
            </w:pPr>
          </w:p>
          <w:p w:rsidR="006B6399" w:rsidRPr="00D53A42" w:rsidRDefault="006B6399" w:rsidP="00BE3AF6">
            <w:pPr>
              <w:pStyle w:val="western"/>
              <w:spacing w:before="0"/>
              <w:ind w:left="0"/>
              <w:jc w:val="both"/>
              <w:rPr>
                <w:color w:val="auto"/>
              </w:rPr>
            </w:pPr>
            <w:r w:rsidRPr="00D53A42">
              <w:rPr>
                <w:color w:val="auto"/>
              </w:rPr>
              <w:t>Wyznaczony zastępca:…………………………………………………………….</w:t>
            </w:r>
          </w:p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Default="00CE609A" w:rsidP="00AA6DED">
            <w:pPr>
              <w:pStyle w:val="western"/>
              <w:spacing w:before="6" w:line="360" w:lineRule="auto"/>
              <w:ind w:left="0"/>
              <w:jc w:val="both"/>
            </w:pPr>
            <w:r w:rsidRPr="00590028">
              <w:sym w:font="Symbol" w:char="F0F0"/>
            </w:r>
            <w:r w:rsidRPr="00776FED">
              <w:t xml:space="preserve"> </w:t>
            </w:r>
            <w:r>
              <w:t>Przedstawiciel</w:t>
            </w:r>
            <w:r w:rsidRPr="00776FED">
              <w:t xml:space="preserve"> </w:t>
            </w:r>
            <w:r>
              <w:t xml:space="preserve">podmiotów prowadzących na obszarze rewitalizacji działalność społeczną, w tym organizacji </w:t>
            </w:r>
            <w:r w:rsidR="00D161C5">
              <w:br/>
            </w:r>
            <w:r>
              <w:t xml:space="preserve">pozarządowych i </w:t>
            </w:r>
            <w:r w:rsidRPr="00776FED">
              <w:t>grup nieformalnych</w:t>
            </w:r>
          </w:p>
          <w:p w:rsidR="006B6399" w:rsidRPr="00D53A42" w:rsidRDefault="006B6399" w:rsidP="00AA6DED">
            <w:pPr>
              <w:pStyle w:val="western"/>
              <w:spacing w:before="6" w:line="360" w:lineRule="auto"/>
              <w:ind w:left="0"/>
              <w:jc w:val="both"/>
              <w:rPr>
                <w:bCs/>
                <w:color w:val="auto"/>
              </w:rPr>
            </w:pPr>
            <w:r w:rsidRPr="00D53A42">
              <w:rPr>
                <w:color w:val="auto"/>
              </w:rPr>
              <w:t>Wyznaczony zastępca:…………………………………………………………….</w:t>
            </w: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Pr="00590028" w:rsidRDefault="00CE609A" w:rsidP="00D161C5">
            <w:pPr>
              <w:pStyle w:val="western"/>
              <w:spacing w:before="6"/>
              <w:ind w:left="0"/>
              <w:jc w:val="both"/>
              <w:rPr>
                <w:b/>
                <w:bCs/>
              </w:rPr>
            </w:pPr>
            <w:r w:rsidRPr="00590028">
              <w:rPr>
                <w:b/>
                <w:bCs/>
              </w:rPr>
              <w:t>Uzasadnienie zgłoszenia Kandydata na Członka Komitetu Rewitalizacji</w:t>
            </w:r>
            <w:r w:rsidR="00D161C5" w:rsidRPr="00D53A42">
              <w:rPr>
                <w:b/>
                <w:bCs/>
                <w:color w:val="auto"/>
              </w:rPr>
              <w:t>:</w:t>
            </w: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777CF" w:rsidRDefault="00E777CF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</w:tc>
      </w:tr>
      <w:tr w:rsidR="00CE609A" w:rsidTr="00AA6DED">
        <w:trPr>
          <w:jc w:val="center"/>
        </w:trPr>
        <w:tc>
          <w:tcPr>
            <w:tcW w:w="10490" w:type="dxa"/>
            <w:gridSpan w:val="2"/>
          </w:tcPr>
          <w:p w:rsidR="00CE609A" w:rsidRPr="00590028" w:rsidRDefault="00CE609A" w:rsidP="00AA6DED">
            <w:pPr>
              <w:pStyle w:val="western"/>
              <w:spacing w:before="6"/>
              <w:ind w:left="0"/>
              <w:jc w:val="both"/>
              <w:rPr>
                <w:b/>
                <w:bCs/>
              </w:rPr>
            </w:pPr>
            <w:r w:rsidRPr="00590028">
              <w:rPr>
                <w:b/>
                <w:bCs/>
              </w:rPr>
              <w:t>Dane kontaktowe</w:t>
            </w:r>
            <w:r>
              <w:rPr>
                <w:b/>
                <w:bCs/>
              </w:rPr>
              <w:t xml:space="preserve"> osoby dokonującej zgłoszenia</w:t>
            </w:r>
          </w:p>
        </w:tc>
      </w:tr>
      <w:tr w:rsidR="00CE609A" w:rsidTr="00AA6DED">
        <w:trPr>
          <w:jc w:val="center"/>
        </w:trPr>
        <w:tc>
          <w:tcPr>
            <w:tcW w:w="2268" w:type="dxa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8222" w:type="dxa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</w:tc>
      </w:tr>
      <w:tr w:rsidR="00CE609A" w:rsidTr="00AA6DED">
        <w:trPr>
          <w:jc w:val="center"/>
        </w:trPr>
        <w:tc>
          <w:tcPr>
            <w:tcW w:w="2268" w:type="dxa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  <w:r>
              <w:rPr>
                <w:bCs/>
              </w:rPr>
              <w:t>Adres zamieszkania</w:t>
            </w:r>
          </w:p>
        </w:tc>
        <w:tc>
          <w:tcPr>
            <w:tcW w:w="8222" w:type="dxa"/>
          </w:tcPr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</w:tc>
      </w:tr>
      <w:tr w:rsidR="00CE609A" w:rsidTr="00AA6DED">
        <w:trPr>
          <w:jc w:val="center"/>
        </w:trPr>
        <w:tc>
          <w:tcPr>
            <w:tcW w:w="2268" w:type="dxa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Nr telefonu</w:t>
            </w:r>
          </w:p>
        </w:tc>
        <w:tc>
          <w:tcPr>
            <w:tcW w:w="8222" w:type="dxa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</w:tc>
      </w:tr>
      <w:tr w:rsidR="00CE609A" w:rsidTr="00AA6DED">
        <w:trPr>
          <w:jc w:val="center"/>
        </w:trPr>
        <w:tc>
          <w:tcPr>
            <w:tcW w:w="2268" w:type="dxa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  <w:r>
              <w:rPr>
                <w:bCs/>
              </w:rPr>
              <w:t>Adres e-mail</w:t>
            </w:r>
          </w:p>
        </w:tc>
        <w:tc>
          <w:tcPr>
            <w:tcW w:w="8222" w:type="dxa"/>
          </w:tcPr>
          <w:p w:rsidR="00CE609A" w:rsidRDefault="00CE609A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  <w:p w:rsidR="00ED4F5E" w:rsidRDefault="00ED4F5E" w:rsidP="00AA6DED">
            <w:pPr>
              <w:pStyle w:val="western"/>
              <w:spacing w:before="6"/>
              <w:ind w:left="0"/>
              <w:jc w:val="both"/>
              <w:rPr>
                <w:bCs/>
              </w:rPr>
            </w:pPr>
          </w:p>
        </w:tc>
      </w:tr>
    </w:tbl>
    <w:p w:rsidR="00E777CF" w:rsidRDefault="00E777CF" w:rsidP="00A83303">
      <w:pPr>
        <w:jc w:val="center"/>
        <w:rPr>
          <w:rFonts w:ascii="Lato" w:hAnsi="Lato" w:cs="Times New Roman"/>
          <w:b/>
          <w:sz w:val="20"/>
          <w:szCs w:val="20"/>
        </w:rPr>
      </w:pPr>
    </w:p>
    <w:p w:rsidR="00A83303" w:rsidRPr="00CA1F1E" w:rsidRDefault="00A83303" w:rsidP="00A83303">
      <w:pPr>
        <w:jc w:val="center"/>
        <w:rPr>
          <w:rFonts w:ascii="Lato" w:hAnsi="Lato" w:cs="Times New Roman"/>
          <w:b/>
          <w:sz w:val="20"/>
          <w:szCs w:val="20"/>
        </w:rPr>
      </w:pPr>
      <w:r w:rsidRPr="00CA1F1E">
        <w:rPr>
          <w:rFonts w:ascii="Lato" w:hAnsi="Lato" w:cs="Times New Roman"/>
          <w:b/>
          <w:sz w:val="20"/>
          <w:szCs w:val="20"/>
        </w:rPr>
        <w:t>Klauzula informacyjna dotycząca przetwarzania danych osobowych</w:t>
      </w:r>
    </w:p>
    <w:p w:rsidR="00A83303" w:rsidRPr="00CA1F1E" w:rsidRDefault="00A83303" w:rsidP="00A83303">
      <w:pPr>
        <w:ind w:left="-142"/>
        <w:jc w:val="both"/>
        <w:rPr>
          <w:rFonts w:ascii="Lato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 xml:space="preserve">Zgodnie z art. 13 ust. 1 i 2 rozporządzenia Parlamentu Europejskiego i Rady (UE) 2016/679 z dnia </w:t>
      </w:r>
      <w:r>
        <w:rPr>
          <w:rFonts w:ascii="Lato" w:hAnsi="Lato" w:cs="Times New Roman"/>
          <w:sz w:val="20"/>
          <w:szCs w:val="20"/>
        </w:rPr>
        <w:br/>
      </w:r>
      <w:r w:rsidRPr="00CA1F1E">
        <w:rPr>
          <w:rFonts w:ascii="Lato" w:hAnsi="Lato" w:cs="Times New Roman"/>
          <w:sz w:val="20"/>
          <w:szCs w:val="20"/>
        </w:rPr>
        <w:t xml:space="preserve">27 kwietnia 2016 r. w sprawie ochrony osób fizycznych w związku z przetwarzaniem danych osobowych </w:t>
      </w:r>
      <w:r>
        <w:rPr>
          <w:rFonts w:ascii="Lato" w:hAnsi="Lato" w:cs="Times New Roman"/>
          <w:sz w:val="20"/>
          <w:szCs w:val="20"/>
        </w:rPr>
        <w:br/>
      </w:r>
      <w:r w:rsidRPr="00CA1F1E">
        <w:rPr>
          <w:rFonts w:ascii="Lato" w:hAnsi="Lato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A83303" w:rsidRPr="00CA1F1E" w:rsidRDefault="00A83303" w:rsidP="00A83303">
      <w:pPr>
        <w:numPr>
          <w:ilvl w:val="0"/>
          <w:numId w:val="33"/>
        </w:numPr>
        <w:suppressAutoHyphens w:val="0"/>
        <w:spacing w:after="0" w:line="240" w:lineRule="auto"/>
        <w:ind w:left="470" w:hanging="357"/>
        <w:contextualSpacing/>
        <w:jc w:val="both"/>
        <w:rPr>
          <w:rFonts w:ascii="Lato" w:hAnsi="Lato" w:cs="Times New Roman"/>
          <w:i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Administratorem Pani/Pana danych osobowych je</w:t>
      </w:r>
      <w:r>
        <w:rPr>
          <w:rFonts w:ascii="Lato" w:hAnsi="Lato" w:cs="Times New Roman"/>
          <w:sz w:val="20"/>
          <w:szCs w:val="20"/>
        </w:rPr>
        <w:t xml:space="preserve">st Gmina – Miasto Jelenia Góra </w:t>
      </w:r>
      <w:r w:rsidRPr="00CA1F1E">
        <w:rPr>
          <w:rFonts w:ascii="Lato" w:hAnsi="Lato" w:cs="Times New Roman"/>
          <w:sz w:val="20"/>
          <w:szCs w:val="20"/>
        </w:rPr>
        <w:t>z siedzibą: Plac Ratuszowy 58, 58-500 Jelenia Góra reprezentowana przez Prezydenta Miasta Jeleniej Góry</w:t>
      </w:r>
      <w:r w:rsidRPr="00CA1F1E">
        <w:rPr>
          <w:rFonts w:ascii="Lato" w:hAnsi="Lato" w:cs="Times New Roman"/>
          <w:i/>
          <w:sz w:val="20"/>
          <w:szCs w:val="20"/>
        </w:rPr>
        <w:t>;</w:t>
      </w:r>
    </w:p>
    <w:p w:rsidR="00A83303" w:rsidRPr="00CA1F1E" w:rsidRDefault="00A83303" w:rsidP="00A83303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20"/>
          <w:szCs w:val="20"/>
        </w:rPr>
      </w:pPr>
      <w:r w:rsidRPr="00CA1F1E">
        <w:rPr>
          <w:rFonts w:ascii="Lato" w:eastAsia="Calibri" w:hAnsi="Lato" w:cs="Times New Roman"/>
          <w:sz w:val="20"/>
          <w:szCs w:val="20"/>
        </w:rPr>
        <w:t xml:space="preserve">Administrator wyznaczył Inspektora </w:t>
      </w:r>
      <w:r>
        <w:rPr>
          <w:rFonts w:ascii="Lato" w:eastAsia="Calibri" w:hAnsi="Lato" w:cs="Times New Roman"/>
          <w:sz w:val="20"/>
          <w:szCs w:val="20"/>
        </w:rPr>
        <w:t xml:space="preserve">Ochrony Danych, z którym można </w:t>
      </w:r>
      <w:r w:rsidRPr="00CA1F1E">
        <w:rPr>
          <w:rFonts w:ascii="Lato" w:eastAsia="Calibri" w:hAnsi="Lato" w:cs="Times New Roman"/>
          <w:sz w:val="20"/>
          <w:szCs w:val="20"/>
        </w:rPr>
        <w:t>się kontaktować w sprawach związanych z ochroną dany</w:t>
      </w:r>
      <w:r>
        <w:rPr>
          <w:rFonts w:ascii="Lato" w:eastAsia="Calibri" w:hAnsi="Lato" w:cs="Times New Roman"/>
          <w:sz w:val="20"/>
          <w:szCs w:val="20"/>
        </w:rPr>
        <w:t xml:space="preserve">ch osobowych i realizacją praw </w:t>
      </w:r>
      <w:r w:rsidRPr="00CA1F1E">
        <w:rPr>
          <w:rFonts w:ascii="Lato" w:eastAsia="Calibri" w:hAnsi="Lato" w:cs="Times New Roman"/>
          <w:sz w:val="20"/>
          <w:szCs w:val="20"/>
        </w:rPr>
        <w:t>z tym związanych w następujący sposób: pisemnie na adres – Urząd Miasta Jelenia Góra, Inspektor Ochrony Danych Osobowych, Plac Ratuszowy 58, 58-500 Jelenia Góra; osobiście w w/w siedzibie Urzędu Miasta Jelenia Góra; telefoni</w:t>
      </w:r>
      <w:r>
        <w:rPr>
          <w:rFonts w:ascii="Lato" w:eastAsia="Calibri" w:hAnsi="Lato" w:cs="Times New Roman"/>
          <w:sz w:val="20"/>
          <w:szCs w:val="20"/>
        </w:rPr>
        <w:t xml:space="preserve">cznie pod nr tel. 75-75-49-860 </w:t>
      </w:r>
      <w:r w:rsidRPr="00CA1F1E">
        <w:rPr>
          <w:rFonts w:ascii="Lato" w:eastAsia="Calibri" w:hAnsi="Lato" w:cs="Times New Roman"/>
          <w:sz w:val="20"/>
          <w:szCs w:val="20"/>
        </w:rPr>
        <w:t>lub poprzez pocztę elektroniczną na adres:</w:t>
      </w:r>
      <w:r>
        <w:rPr>
          <w:rFonts w:ascii="Lato" w:eastAsia="Calibri" w:hAnsi="Lato" w:cs="Times New Roman"/>
          <w:sz w:val="20"/>
          <w:szCs w:val="20"/>
        </w:rPr>
        <w:t xml:space="preserve"> </w:t>
      </w:r>
      <w:r w:rsidRPr="00CA1F1E">
        <w:rPr>
          <w:rFonts w:ascii="Lato" w:eastAsia="Calibri" w:hAnsi="Lato" w:cs="Times New Roman"/>
          <w:sz w:val="20"/>
          <w:szCs w:val="20"/>
        </w:rPr>
        <w:t>iodo_um@jeleniagora.pl</w:t>
      </w:r>
    </w:p>
    <w:p w:rsidR="00A83303" w:rsidRPr="00CA1F1E" w:rsidRDefault="00A83303" w:rsidP="00A83303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Pani/Pana dane osobowe przetwarzane będą na podstawie art. 6 ust. 1 lit. c</w:t>
      </w:r>
      <w:r w:rsidRPr="00CA1F1E">
        <w:rPr>
          <w:rFonts w:ascii="Lato" w:hAnsi="Lato" w:cs="Times New Roman"/>
          <w:i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RODO </w:t>
      </w:r>
      <w:r w:rsidRPr="00CA1F1E">
        <w:rPr>
          <w:rFonts w:ascii="Lato" w:hAnsi="Lato" w:cs="Times New Roman"/>
          <w:sz w:val="20"/>
          <w:szCs w:val="20"/>
        </w:rPr>
        <w:t xml:space="preserve">w celu związanym z realizacją zapisów art. 7 ustawy z dnia 9 października 2015 r. o rewitalizacji </w:t>
      </w:r>
      <w:r>
        <w:rPr>
          <w:rFonts w:ascii="Lato" w:hAnsi="Lato" w:cs="Times New Roman"/>
          <w:sz w:val="20"/>
          <w:szCs w:val="20"/>
        </w:rPr>
        <w:br/>
      </w:r>
      <w:r w:rsidRPr="00CA1F1E">
        <w:rPr>
          <w:rFonts w:ascii="Lato" w:hAnsi="Lato" w:cs="Times New Roman"/>
          <w:sz w:val="20"/>
          <w:szCs w:val="20"/>
        </w:rPr>
        <w:t xml:space="preserve">(Dz. U. z 2021 r. poz. 485 z </w:t>
      </w:r>
      <w:proofErr w:type="spellStart"/>
      <w:r w:rsidRPr="00CA1F1E">
        <w:rPr>
          <w:rFonts w:ascii="Lato" w:hAnsi="Lato" w:cs="Times New Roman"/>
          <w:sz w:val="20"/>
          <w:szCs w:val="20"/>
        </w:rPr>
        <w:t>późn</w:t>
      </w:r>
      <w:proofErr w:type="spellEnd"/>
      <w:r w:rsidRPr="00CA1F1E">
        <w:rPr>
          <w:rFonts w:ascii="Lato" w:hAnsi="Lato" w:cs="Times New Roman"/>
          <w:sz w:val="20"/>
          <w:szCs w:val="20"/>
        </w:rPr>
        <w:t xml:space="preserve">. zm.) oraz na podstawie art. 6 ust. 1 lit. a RODO w zakresie </w:t>
      </w:r>
      <w:r>
        <w:rPr>
          <w:rFonts w:ascii="Lato" w:hAnsi="Lato" w:cs="Times New Roman"/>
          <w:sz w:val="20"/>
          <w:szCs w:val="20"/>
        </w:rPr>
        <w:t xml:space="preserve">danych </w:t>
      </w:r>
      <w:r w:rsidRPr="00CA1F1E">
        <w:rPr>
          <w:rFonts w:ascii="Lato" w:hAnsi="Lato" w:cs="Times New Roman"/>
          <w:sz w:val="20"/>
          <w:szCs w:val="20"/>
        </w:rPr>
        <w:t>odnoszący</w:t>
      </w:r>
      <w:r>
        <w:rPr>
          <w:rFonts w:ascii="Lato" w:hAnsi="Lato" w:cs="Times New Roman"/>
          <w:sz w:val="20"/>
          <w:szCs w:val="20"/>
        </w:rPr>
        <w:t>ch</w:t>
      </w:r>
      <w:r w:rsidRPr="00CA1F1E">
        <w:rPr>
          <w:rFonts w:ascii="Lato" w:hAnsi="Lato" w:cs="Times New Roman"/>
          <w:sz w:val="20"/>
          <w:szCs w:val="20"/>
        </w:rPr>
        <w:t xml:space="preserve"> się do podanego nr telefonu oraz adresu e-mail.</w:t>
      </w:r>
    </w:p>
    <w:p w:rsidR="00E777CF" w:rsidRPr="00E777CF" w:rsidRDefault="00A83303" w:rsidP="00E777C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Style w:val="markedcontent"/>
          <w:rFonts w:ascii="Lato" w:eastAsia="Calibri" w:hAnsi="Lato" w:cs="Times New Roman"/>
          <w:sz w:val="20"/>
          <w:szCs w:val="20"/>
        </w:rPr>
      </w:pPr>
      <w:r w:rsidRPr="00CA1F1E">
        <w:rPr>
          <w:rStyle w:val="markedcontent"/>
          <w:rFonts w:ascii="Lato" w:hAnsi="Lato" w:cs="Arial"/>
          <w:sz w:val="20"/>
          <w:szCs w:val="20"/>
        </w:rPr>
        <w:t>Podanie danych osobowych jest dobrowolne, jednakże jeśli ich Pan/Pani nie podadzą, nie będziemy mogli</w:t>
      </w:r>
      <w:r w:rsidRPr="00CA1F1E">
        <w:rPr>
          <w:rFonts w:ascii="Lato" w:hAnsi="Lato"/>
          <w:sz w:val="20"/>
          <w:szCs w:val="20"/>
        </w:rPr>
        <w:t xml:space="preserve"> </w:t>
      </w:r>
      <w:r w:rsidRPr="00CA1F1E">
        <w:rPr>
          <w:rStyle w:val="markedcontent"/>
          <w:rFonts w:ascii="Lato" w:hAnsi="Lato" w:cs="Arial"/>
          <w:sz w:val="20"/>
          <w:szCs w:val="20"/>
        </w:rPr>
        <w:t>rozpatrywać Pana/Pani kandydatury na członka Komitetu</w:t>
      </w:r>
      <w:r w:rsidRPr="00CA1F1E">
        <w:rPr>
          <w:rFonts w:ascii="Lato" w:hAnsi="Lato"/>
          <w:sz w:val="20"/>
          <w:szCs w:val="20"/>
        </w:rPr>
        <w:t xml:space="preserve"> </w:t>
      </w:r>
      <w:r w:rsidRPr="00CA1F1E">
        <w:rPr>
          <w:rStyle w:val="markedcontent"/>
          <w:rFonts w:ascii="Lato" w:hAnsi="Lato" w:cs="Arial"/>
          <w:sz w:val="20"/>
          <w:szCs w:val="20"/>
        </w:rPr>
        <w:t>Rewitalizacji Miasta Jelenia Góra.</w:t>
      </w:r>
    </w:p>
    <w:p w:rsidR="00E777CF" w:rsidRPr="00E777CF" w:rsidRDefault="00A83303" w:rsidP="00E777C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20"/>
          <w:szCs w:val="20"/>
        </w:rPr>
      </w:pPr>
      <w:r w:rsidRPr="00E777CF">
        <w:rPr>
          <w:rFonts w:ascii="Lato" w:hAnsi="Lato" w:cs="Times New Roman"/>
          <w:sz w:val="20"/>
          <w:szCs w:val="20"/>
        </w:rPr>
        <w:t xml:space="preserve">Pani/Pana dane osobowe będą przechowywane </w:t>
      </w:r>
      <w:r w:rsidR="00E777CF">
        <w:rPr>
          <w:rFonts w:ascii="Lato" w:hAnsi="Lato" w:cs="Times New Roman"/>
          <w:sz w:val="20"/>
          <w:szCs w:val="20"/>
        </w:rPr>
        <w:t xml:space="preserve">zgodnie z </w:t>
      </w:r>
      <w:r w:rsidR="00E777CF" w:rsidRPr="00E777CF">
        <w:rPr>
          <w:rFonts w:ascii="Lato" w:hAnsi="Lato"/>
          <w:sz w:val="20"/>
          <w:szCs w:val="20"/>
        </w:rPr>
        <w:t>Rozporządzenie</w:t>
      </w:r>
      <w:r w:rsidR="00E777CF">
        <w:rPr>
          <w:rFonts w:ascii="Lato" w:hAnsi="Lato"/>
          <w:sz w:val="20"/>
          <w:szCs w:val="20"/>
        </w:rPr>
        <w:t>m</w:t>
      </w:r>
      <w:r w:rsidR="00E777CF" w:rsidRPr="00E777CF">
        <w:rPr>
          <w:rFonts w:ascii="Lato" w:hAnsi="Lato"/>
          <w:sz w:val="20"/>
          <w:szCs w:val="20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E777CF">
        <w:rPr>
          <w:rFonts w:ascii="Lato" w:hAnsi="Lato"/>
          <w:sz w:val="20"/>
          <w:szCs w:val="20"/>
        </w:rPr>
        <w:t>.</w:t>
      </w:r>
    </w:p>
    <w:p w:rsidR="00A83303" w:rsidRPr="00E777CF" w:rsidRDefault="00A83303" w:rsidP="00A83303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20"/>
          <w:szCs w:val="20"/>
        </w:rPr>
      </w:pPr>
      <w:r w:rsidRPr="00E777CF">
        <w:rPr>
          <w:rFonts w:ascii="Lato" w:hAnsi="Lato" w:cs="Times New Roman"/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A83303" w:rsidRPr="00CA1F1E" w:rsidRDefault="00A83303" w:rsidP="00A83303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 xml:space="preserve">Pani/Pana dane osobowe nie będą przekazywane do państwa trzeciego w rozumieniu określonym </w:t>
      </w:r>
      <w:r>
        <w:rPr>
          <w:rFonts w:ascii="Lato" w:hAnsi="Lato" w:cs="Times New Roman"/>
          <w:sz w:val="20"/>
          <w:szCs w:val="20"/>
        </w:rPr>
        <w:br/>
      </w:r>
      <w:r w:rsidRPr="00CA1F1E">
        <w:rPr>
          <w:rFonts w:ascii="Lato" w:hAnsi="Lato" w:cs="Times New Roman"/>
          <w:sz w:val="20"/>
          <w:szCs w:val="20"/>
        </w:rPr>
        <w:t>w przepisach RODO.</w:t>
      </w:r>
    </w:p>
    <w:p w:rsidR="00A83303" w:rsidRPr="00CA1F1E" w:rsidRDefault="00A83303" w:rsidP="00A83303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A83303" w:rsidRPr="00CA1F1E" w:rsidRDefault="00A83303" w:rsidP="00A83303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70" w:right="48" w:hanging="357"/>
        <w:jc w:val="both"/>
        <w:rPr>
          <w:rFonts w:ascii="Lato" w:eastAsia="Calibri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Posiada Pani/Pan:</w:t>
      </w:r>
    </w:p>
    <w:p w:rsidR="00A83303" w:rsidRPr="00CA1F1E" w:rsidRDefault="00A83303" w:rsidP="00A83303">
      <w:pPr>
        <w:numPr>
          <w:ilvl w:val="0"/>
          <w:numId w:val="31"/>
        </w:numPr>
        <w:suppressAutoHyphens w:val="0"/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na podstawie art. 15 RODO prawo dostępu do danych osobowych Pani/Pana dotyczących;</w:t>
      </w:r>
    </w:p>
    <w:p w:rsidR="00A83303" w:rsidRPr="00CA1F1E" w:rsidRDefault="00A83303" w:rsidP="00A83303">
      <w:pPr>
        <w:numPr>
          <w:ilvl w:val="0"/>
          <w:numId w:val="31"/>
        </w:numPr>
        <w:suppressAutoHyphens w:val="0"/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na podstawie art. 16 RODO prawo do sprostowania Pani/Pana danych osobowych;</w:t>
      </w:r>
    </w:p>
    <w:p w:rsidR="00A83303" w:rsidRPr="00CA1F1E" w:rsidRDefault="00A83303" w:rsidP="00A83303">
      <w:pPr>
        <w:numPr>
          <w:ilvl w:val="0"/>
          <w:numId w:val="31"/>
        </w:numPr>
        <w:suppressAutoHyphens w:val="0"/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A83303" w:rsidRPr="00CA1F1E" w:rsidRDefault="00A83303" w:rsidP="00A83303">
      <w:pPr>
        <w:numPr>
          <w:ilvl w:val="0"/>
          <w:numId w:val="31"/>
        </w:numPr>
        <w:suppressAutoHyphens w:val="0"/>
        <w:spacing w:after="0" w:line="240" w:lineRule="auto"/>
        <w:ind w:left="1136" w:hanging="394"/>
        <w:contextualSpacing/>
        <w:jc w:val="both"/>
        <w:rPr>
          <w:rFonts w:ascii="Lato" w:hAnsi="Lato" w:cs="Times New Roman"/>
          <w:i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A83303" w:rsidRPr="00CA1F1E" w:rsidRDefault="000F29AF" w:rsidP="00A83303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="470" w:hanging="35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W zakresie </w:t>
      </w:r>
      <w:r w:rsidR="00A83303" w:rsidRPr="00CA1F1E">
        <w:rPr>
          <w:rFonts w:ascii="Lato" w:hAnsi="Lato" w:cs="Times New Roman"/>
          <w:sz w:val="20"/>
          <w:szCs w:val="20"/>
        </w:rPr>
        <w:t>danych zbieranych na podstawie art. 6 ust. 1 lit. a posiada Pani/Pan dodatkowo:</w:t>
      </w:r>
    </w:p>
    <w:p w:rsidR="00A83303" w:rsidRPr="00CA1F1E" w:rsidRDefault="00A83303" w:rsidP="00A83303">
      <w:pPr>
        <w:numPr>
          <w:ilvl w:val="0"/>
          <w:numId w:val="32"/>
        </w:numPr>
        <w:suppressAutoHyphens w:val="0"/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prawo do usunięcia danych osobowych</w:t>
      </w:r>
      <w:r w:rsidRPr="00CA1F1E">
        <w:rPr>
          <w:rFonts w:ascii="Lato" w:hAnsi="Lato" w:cs="Times New Roman"/>
          <w:b/>
          <w:sz w:val="20"/>
          <w:szCs w:val="20"/>
        </w:rPr>
        <w:t>;</w:t>
      </w:r>
    </w:p>
    <w:p w:rsidR="00A83303" w:rsidRPr="00CA1F1E" w:rsidRDefault="00A83303" w:rsidP="00A83303">
      <w:pPr>
        <w:numPr>
          <w:ilvl w:val="0"/>
          <w:numId w:val="32"/>
        </w:numPr>
        <w:suppressAutoHyphens w:val="0"/>
        <w:spacing w:after="0" w:line="240" w:lineRule="auto"/>
        <w:ind w:left="1136" w:hanging="394"/>
        <w:contextualSpacing/>
        <w:jc w:val="both"/>
        <w:rPr>
          <w:rFonts w:ascii="Lato" w:hAnsi="Lato" w:cs="Times New Roman"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 xml:space="preserve">prawo sprzeciwu, wobec przetwarzania danych osobowych; </w:t>
      </w:r>
    </w:p>
    <w:p w:rsidR="000F29AF" w:rsidRPr="000F29AF" w:rsidRDefault="00A83303" w:rsidP="000F29AF">
      <w:pPr>
        <w:numPr>
          <w:ilvl w:val="0"/>
          <w:numId w:val="32"/>
        </w:numPr>
        <w:suppressAutoHyphens w:val="0"/>
        <w:spacing w:after="0" w:line="240" w:lineRule="auto"/>
        <w:ind w:left="1136" w:hanging="394"/>
        <w:contextualSpacing/>
        <w:jc w:val="both"/>
        <w:rPr>
          <w:rFonts w:ascii="Lato" w:hAnsi="Lato" w:cs="Times New Roman"/>
          <w:b/>
          <w:i/>
          <w:sz w:val="20"/>
          <w:szCs w:val="20"/>
        </w:rPr>
      </w:pPr>
      <w:r w:rsidRPr="00CA1F1E">
        <w:rPr>
          <w:rFonts w:ascii="Lato" w:hAnsi="Lato" w:cs="Times New Roman"/>
          <w:sz w:val="20"/>
          <w:szCs w:val="20"/>
        </w:rPr>
        <w:t>prawo do przenoszenia danych osobowych, o którym mowa w art. 20 RODO</w:t>
      </w:r>
      <w:r w:rsidR="000F29AF">
        <w:rPr>
          <w:rFonts w:ascii="Lato" w:hAnsi="Lato" w:cs="Times New Roman"/>
          <w:sz w:val="20"/>
          <w:szCs w:val="20"/>
        </w:rPr>
        <w:t>.</w:t>
      </w:r>
    </w:p>
    <w:p w:rsidR="00A83303" w:rsidRDefault="00A83303" w:rsidP="000F29AF">
      <w:pPr>
        <w:suppressAutoHyphens w:val="0"/>
        <w:spacing w:after="0" w:line="240" w:lineRule="auto"/>
        <w:ind w:left="-142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0F29AF">
        <w:rPr>
          <w:rFonts w:ascii="Lato" w:eastAsia="Calibri" w:hAnsi="Lato" w:cs="Times New Roman"/>
          <w:color w:val="000000"/>
          <w:sz w:val="20"/>
          <w:szCs w:val="20"/>
        </w:rPr>
        <w:t xml:space="preserve">Zakres każdego z w/w praw oraz sytuacje, w których można z nich skorzystać wynikają </w:t>
      </w:r>
      <w:r w:rsidRPr="000F29AF">
        <w:rPr>
          <w:rFonts w:ascii="Lato" w:eastAsia="Calibri" w:hAnsi="Lato" w:cs="Times New Roman"/>
          <w:color w:val="000000"/>
          <w:sz w:val="20"/>
          <w:szCs w:val="20"/>
        </w:rPr>
        <w:br/>
      </w:r>
      <w:r w:rsidRPr="000F29AF">
        <w:rPr>
          <w:rFonts w:ascii="Lato" w:eastAsia="Calibri" w:hAnsi="Lato" w:cs="Times New Roman"/>
          <w:sz w:val="20"/>
          <w:szCs w:val="20"/>
        </w:rPr>
        <w:t xml:space="preserve">z przepisów z zakresu ochrony danych osobowych (RODO i przepisów krajowych). To, z którego uprawnienia będzie można skorzystać będzie przedmiotem rozstrzygnięcia przez Administratora </w:t>
      </w:r>
      <w:r w:rsidRPr="000F29AF">
        <w:rPr>
          <w:rFonts w:ascii="Lato" w:eastAsia="Calibri" w:hAnsi="Lato" w:cs="Times New Roman"/>
          <w:sz w:val="20"/>
          <w:szCs w:val="20"/>
        </w:rPr>
        <w:br/>
        <w:t>w ramach rozpatrywania ewentualnego wniosku o skorzystanie, z któregoś z w/w praw.</w:t>
      </w:r>
    </w:p>
    <w:p w:rsidR="000F29AF" w:rsidRPr="000F29AF" w:rsidRDefault="000F29AF" w:rsidP="000F29AF">
      <w:pPr>
        <w:suppressAutoHyphens w:val="0"/>
        <w:spacing w:after="0" w:line="240" w:lineRule="auto"/>
        <w:ind w:left="-142"/>
        <w:contextualSpacing/>
        <w:jc w:val="both"/>
        <w:rPr>
          <w:rFonts w:ascii="Lato" w:hAnsi="Lato" w:cs="Times New Roman"/>
          <w:b/>
          <w:i/>
          <w:sz w:val="20"/>
          <w:szCs w:val="20"/>
        </w:rPr>
      </w:pPr>
    </w:p>
    <w:p w:rsidR="00A83303" w:rsidRPr="00CA1F1E" w:rsidRDefault="00A83303" w:rsidP="00A83303">
      <w:pPr>
        <w:spacing w:after="0" w:line="286" w:lineRule="auto"/>
        <w:jc w:val="center"/>
        <w:rPr>
          <w:rFonts w:ascii="Lato" w:hAnsi="Lato"/>
          <w:b/>
          <w:sz w:val="20"/>
          <w:szCs w:val="20"/>
        </w:rPr>
      </w:pPr>
      <w:r w:rsidRPr="00CA1F1E">
        <w:rPr>
          <w:rFonts w:ascii="Lato" w:hAnsi="Lato"/>
          <w:b/>
          <w:sz w:val="20"/>
          <w:szCs w:val="20"/>
        </w:rPr>
        <w:t>Zgoda na przetwarzanie danych osobowych</w:t>
      </w:r>
    </w:p>
    <w:p w:rsidR="00A83303" w:rsidRDefault="00A83303" w:rsidP="00A83303">
      <w:pPr>
        <w:spacing w:after="0" w:line="286" w:lineRule="auto"/>
        <w:jc w:val="both"/>
        <w:rPr>
          <w:rFonts w:ascii="Lato" w:hAnsi="Lato"/>
          <w:sz w:val="20"/>
          <w:szCs w:val="20"/>
        </w:rPr>
      </w:pPr>
      <w:r w:rsidRPr="00CA1F1E">
        <w:rPr>
          <w:rFonts w:ascii="Lato" w:hAnsi="Lato"/>
          <w:sz w:val="20"/>
          <w:szCs w:val="20"/>
        </w:rPr>
        <w:t>Wyrażam zgodę na przetwarzanie moich danych osobowych, w postaci podanego numeru telefonu oraz adresu e-mail zawartych w formularzu zgłoszeniowym Kandydata na członka Komitetu Rewitalizacji Miasta Jelenia Góra.</w:t>
      </w:r>
    </w:p>
    <w:p w:rsidR="00A83303" w:rsidRPr="00CA1F1E" w:rsidRDefault="00A83303" w:rsidP="00A83303">
      <w:pPr>
        <w:spacing w:after="0" w:line="286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A1F1E">
        <w:rPr>
          <w:rFonts w:ascii="Lato" w:hAnsi="Lato"/>
          <w:sz w:val="20"/>
          <w:szCs w:val="20"/>
        </w:rPr>
        <w:t>………………………..………………………</w:t>
      </w:r>
    </w:p>
    <w:p w:rsidR="00A83303" w:rsidRPr="00CA1F1E" w:rsidRDefault="00A83303" w:rsidP="00A83303">
      <w:pPr>
        <w:ind w:left="426"/>
        <w:jc w:val="both"/>
        <w:rPr>
          <w:rFonts w:ascii="Lato" w:hAnsi="Lato"/>
          <w:sz w:val="20"/>
          <w:szCs w:val="20"/>
        </w:rPr>
      </w:pPr>
      <w:r w:rsidRPr="00CA1F1E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Lato" w:hAnsi="Lato"/>
          <w:sz w:val="20"/>
          <w:szCs w:val="20"/>
        </w:rPr>
        <w:t xml:space="preserve">                      </w:t>
      </w:r>
      <w:r w:rsidR="00ED4F5E">
        <w:rPr>
          <w:rFonts w:ascii="Lato" w:hAnsi="Lato"/>
          <w:sz w:val="20"/>
          <w:szCs w:val="20"/>
        </w:rPr>
        <w:t xml:space="preserve">             </w:t>
      </w:r>
      <w:r w:rsidRPr="00CA1F1E">
        <w:rPr>
          <w:rFonts w:ascii="Lato" w:hAnsi="Lato"/>
          <w:sz w:val="20"/>
          <w:szCs w:val="20"/>
        </w:rPr>
        <w:t xml:space="preserve">  </w:t>
      </w:r>
      <w:r>
        <w:rPr>
          <w:rFonts w:ascii="Lato" w:hAnsi="Lato"/>
          <w:sz w:val="20"/>
          <w:szCs w:val="20"/>
        </w:rPr>
        <w:t xml:space="preserve"> </w:t>
      </w:r>
      <w:r w:rsidRPr="00CA1F1E">
        <w:rPr>
          <w:rFonts w:ascii="Lato" w:hAnsi="Lato"/>
          <w:sz w:val="20"/>
          <w:szCs w:val="20"/>
        </w:rPr>
        <w:t xml:space="preserve"> (data i czytelny podpis</w:t>
      </w:r>
      <w:r>
        <w:rPr>
          <w:rFonts w:ascii="Lato" w:hAnsi="Lato"/>
          <w:sz w:val="20"/>
          <w:szCs w:val="20"/>
        </w:rPr>
        <w:t>)</w:t>
      </w:r>
    </w:p>
    <w:sectPr w:rsidR="00A83303" w:rsidRPr="00CA1F1E" w:rsidSect="00ED4F5E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CDC"/>
    <w:multiLevelType w:val="hybridMultilevel"/>
    <w:tmpl w:val="6ADC0546"/>
    <w:lvl w:ilvl="0" w:tplc="B3AC7600">
      <w:start w:val="1"/>
      <w:numFmt w:val="lowerLetter"/>
      <w:lvlText w:val="%1.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4707038"/>
    <w:multiLevelType w:val="hybridMultilevel"/>
    <w:tmpl w:val="C9D6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34CB"/>
    <w:multiLevelType w:val="multilevel"/>
    <w:tmpl w:val="8B4A14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AF6EDE"/>
    <w:multiLevelType w:val="multilevel"/>
    <w:tmpl w:val="2ADCB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B892DBB"/>
    <w:multiLevelType w:val="multilevel"/>
    <w:tmpl w:val="394A57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36421E5"/>
    <w:multiLevelType w:val="hybridMultilevel"/>
    <w:tmpl w:val="F754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27134D"/>
    <w:multiLevelType w:val="multilevel"/>
    <w:tmpl w:val="6568BE9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8">
    <w:nsid w:val="20840EC4"/>
    <w:multiLevelType w:val="multilevel"/>
    <w:tmpl w:val="747E6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0C23C8E"/>
    <w:multiLevelType w:val="multilevel"/>
    <w:tmpl w:val="8F08B5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9358B0"/>
    <w:multiLevelType w:val="multilevel"/>
    <w:tmpl w:val="5E52D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8ED08E2"/>
    <w:multiLevelType w:val="multilevel"/>
    <w:tmpl w:val="FCEEE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903708E"/>
    <w:multiLevelType w:val="multilevel"/>
    <w:tmpl w:val="8072F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940082E"/>
    <w:multiLevelType w:val="multilevel"/>
    <w:tmpl w:val="0226D3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2C71290"/>
    <w:multiLevelType w:val="multilevel"/>
    <w:tmpl w:val="B12EC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5A91644"/>
    <w:multiLevelType w:val="multilevel"/>
    <w:tmpl w:val="E5AEC70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>
    <w:nsid w:val="4D532B43"/>
    <w:multiLevelType w:val="multilevel"/>
    <w:tmpl w:val="B54CC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56000BC1"/>
    <w:multiLevelType w:val="multilevel"/>
    <w:tmpl w:val="373EA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75E7041"/>
    <w:multiLevelType w:val="hybridMultilevel"/>
    <w:tmpl w:val="733E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85CC4"/>
    <w:multiLevelType w:val="multilevel"/>
    <w:tmpl w:val="479A3FF8"/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9" w:hanging="180"/>
      </w:pPr>
    </w:lvl>
  </w:abstractNum>
  <w:abstractNum w:abstractNumId="21">
    <w:nsid w:val="5D0553B8"/>
    <w:multiLevelType w:val="multilevel"/>
    <w:tmpl w:val="E774F8D8"/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9" w:hanging="180"/>
      </w:pPr>
    </w:lvl>
  </w:abstractNum>
  <w:abstractNum w:abstractNumId="22">
    <w:nsid w:val="60706B1E"/>
    <w:multiLevelType w:val="hybridMultilevel"/>
    <w:tmpl w:val="9DB46D78"/>
    <w:lvl w:ilvl="0" w:tplc="EBEA144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6AC33BB"/>
    <w:multiLevelType w:val="multilevel"/>
    <w:tmpl w:val="B42EE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77F4D15"/>
    <w:multiLevelType w:val="multilevel"/>
    <w:tmpl w:val="DCF411A0"/>
    <w:lvl w:ilvl="0">
      <w:start w:val="1"/>
      <w:numFmt w:val="lowerLetter"/>
      <w:lvlText w:val="%1."/>
      <w:lvlJc w:val="left"/>
      <w:pPr>
        <w:tabs>
          <w:tab w:val="num" w:pos="0"/>
        </w:tabs>
        <w:ind w:left="150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9" w:hanging="360"/>
      </w:pPr>
      <w:rPr>
        <w:rFonts w:ascii="Wingdings" w:hAnsi="Wingdings" w:cs="Wingdings" w:hint="default"/>
      </w:rPr>
    </w:lvl>
  </w:abstractNum>
  <w:abstractNum w:abstractNumId="25">
    <w:nsid w:val="694C5158"/>
    <w:multiLevelType w:val="hybridMultilevel"/>
    <w:tmpl w:val="B0400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55DB5"/>
    <w:multiLevelType w:val="hybridMultilevel"/>
    <w:tmpl w:val="82BE57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CA03EF"/>
    <w:multiLevelType w:val="multilevel"/>
    <w:tmpl w:val="1C2E715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6C716DC8"/>
    <w:multiLevelType w:val="hybridMultilevel"/>
    <w:tmpl w:val="925E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86E34"/>
    <w:multiLevelType w:val="multilevel"/>
    <w:tmpl w:val="CAD60A2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0">
    <w:nsid w:val="6C926F0C"/>
    <w:multiLevelType w:val="multilevel"/>
    <w:tmpl w:val="C19AB2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1E37025"/>
    <w:multiLevelType w:val="multilevel"/>
    <w:tmpl w:val="00B2185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2">
    <w:nsid w:val="78AA7421"/>
    <w:multiLevelType w:val="multilevel"/>
    <w:tmpl w:val="BFEE928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3">
    <w:nsid w:val="7EFD12DB"/>
    <w:multiLevelType w:val="multilevel"/>
    <w:tmpl w:val="1424F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"/>
  </w:num>
  <w:num w:numId="5">
    <w:abstractNumId w:val="30"/>
  </w:num>
  <w:num w:numId="6">
    <w:abstractNumId w:val="24"/>
  </w:num>
  <w:num w:numId="7">
    <w:abstractNumId w:val="17"/>
  </w:num>
  <w:num w:numId="8">
    <w:abstractNumId w:val="4"/>
  </w:num>
  <w:num w:numId="9">
    <w:abstractNumId w:val="31"/>
  </w:num>
  <w:num w:numId="10">
    <w:abstractNumId w:val="7"/>
  </w:num>
  <w:num w:numId="11">
    <w:abstractNumId w:val="8"/>
  </w:num>
  <w:num w:numId="12">
    <w:abstractNumId w:val="18"/>
  </w:num>
  <w:num w:numId="13">
    <w:abstractNumId w:val="11"/>
  </w:num>
  <w:num w:numId="14">
    <w:abstractNumId w:val="9"/>
  </w:num>
  <w:num w:numId="15">
    <w:abstractNumId w:val="32"/>
  </w:num>
  <w:num w:numId="16">
    <w:abstractNumId w:val="27"/>
  </w:num>
  <w:num w:numId="17">
    <w:abstractNumId w:val="13"/>
  </w:num>
  <w:num w:numId="18">
    <w:abstractNumId w:val="16"/>
  </w:num>
  <w:num w:numId="19">
    <w:abstractNumId w:val="23"/>
  </w:num>
  <w:num w:numId="20">
    <w:abstractNumId w:val="21"/>
  </w:num>
  <w:num w:numId="21">
    <w:abstractNumId w:val="33"/>
  </w:num>
  <w:num w:numId="22">
    <w:abstractNumId w:val="29"/>
  </w:num>
  <w:num w:numId="23">
    <w:abstractNumId w:val="3"/>
  </w:num>
  <w:num w:numId="24">
    <w:abstractNumId w:val="12"/>
  </w:num>
  <w:num w:numId="25">
    <w:abstractNumId w:val="0"/>
  </w:num>
  <w:num w:numId="26">
    <w:abstractNumId w:val="22"/>
  </w:num>
  <w:num w:numId="27">
    <w:abstractNumId w:val="5"/>
  </w:num>
  <w:num w:numId="28">
    <w:abstractNumId w:val="26"/>
  </w:num>
  <w:num w:numId="29">
    <w:abstractNumId w:val="19"/>
  </w:num>
  <w:num w:numId="30">
    <w:abstractNumId w:val="25"/>
  </w:num>
  <w:num w:numId="31">
    <w:abstractNumId w:val="6"/>
  </w:num>
  <w:num w:numId="32">
    <w:abstractNumId w:val="10"/>
  </w:num>
  <w:num w:numId="33">
    <w:abstractNumId w:val="28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05CE"/>
    <w:rsid w:val="00031518"/>
    <w:rsid w:val="00055F20"/>
    <w:rsid w:val="0007751A"/>
    <w:rsid w:val="000A1C6E"/>
    <w:rsid w:val="000B0F46"/>
    <w:rsid w:val="000C6126"/>
    <w:rsid w:val="000F29AF"/>
    <w:rsid w:val="00135BC8"/>
    <w:rsid w:val="00154F63"/>
    <w:rsid w:val="00165E6E"/>
    <w:rsid w:val="001F7EB1"/>
    <w:rsid w:val="00202637"/>
    <w:rsid w:val="002212FE"/>
    <w:rsid w:val="0022130F"/>
    <w:rsid w:val="00253CD4"/>
    <w:rsid w:val="00261CDC"/>
    <w:rsid w:val="00262583"/>
    <w:rsid w:val="002A5ABF"/>
    <w:rsid w:val="002E3DAF"/>
    <w:rsid w:val="002E4AFF"/>
    <w:rsid w:val="0033474D"/>
    <w:rsid w:val="00397ED3"/>
    <w:rsid w:val="003A03F7"/>
    <w:rsid w:val="003A65DC"/>
    <w:rsid w:val="003C2B07"/>
    <w:rsid w:val="003D1EBD"/>
    <w:rsid w:val="00400D4E"/>
    <w:rsid w:val="00401126"/>
    <w:rsid w:val="004346E4"/>
    <w:rsid w:val="00435396"/>
    <w:rsid w:val="00472BEF"/>
    <w:rsid w:val="004838CD"/>
    <w:rsid w:val="004C10BD"/>
    <w:rsid w:val="004D13ED"/>
    <w:rsid w:val="004D5CC9"/>
    <w:rsid w:val="00512B62"/>
    <w:rsid w:val="00522768"/>
    <w:rsid w:val="005821E7"/>
    <w:rsid w:val="00592B35"/>
    <w:rsid w:val="0059754A"/>
    <w:rsid w:val="005F0279"/>
    <w:rsid w:val="005F22D2"/>
    <w:rsid w:val="00603E24"/>
    <w:rsid w:val="00647E99"/>
    <w:rsid w:val="006B6399"/>
    <w:rsid w:val="006C22B1"/>
    <w:rsid w:val="00702051"/>
    <w:rsid w:val="00705FE5"/>
    <w:rsid w:val="00732C87"/>
    <w:rsid w:val="007431FD"/>
    <w:rsid w:val="007D2085"/>
    <w:rsid w:val="00807B0F"/>
    <w:rsid w:val="00846E1B"/>
    <w:rsid w:val="008774A9"/>
    <w:rsid w:val="008F71D7"/>
    <w:rsid w:val="00906C50"/>
    <w:rsid w:val="0094209D"/>
    <w:rsid w:val="009863C5"/>
    <w:rsid w:val="009A551B"/>
    <w:rsid w:val="009C44EE"/>
    <w:rsid w:val="009E4175"/>
    <w:rsid w:val="00A6474E"/>
    <w:rsid w:val="00A71EFA"/>
    <w:rsid w:val="00A83303"/>
    <w:rsid w:val="00A85577"/>
    <w:rsid w:val="00B87CBA"/>
    <w:rsid w:val="00B90A2A"/>
    <w:rsid w:val="00BB1EEC"/>
    <w:rsid w:val="00BC3D6D"/>
    <w:rsid w:val="00BE3AF6"/>
    <w:rsid w:val="00C107D4"/>
    <w:rsid w:val="00C30729"/>
    <w:rsid w:val="00C42033"/>
    <w:rsid w:val="00CE609A"/>
    <w:rsid w:val="00CF2F3F"/>
    <w:rsid w:val="00CF4BC9"/>
    <w:rsid w:val="00D11175"/>
    <w:rsid w:val="00D142BE"/>
    <w:rsid w:val="00D161C5"/>
    <w:rsid w:val="00D53A42"/>
    <w:rsid w:val="00D6616E"/>
    <w:rsid w:val="00DA7A61"/>
    <w:rsid w:val="00E571B0"/>
    <w:rsid w:val="00E777CF"/>
    <w:rsid w:val="00EC05CE"/>
    <w:rsid w:val="00ED4F5E"/>
    <w:rsid w:val="00F01464"/>
    <w:rsid w:val="00F06DD6"/>
    <w:rsid w:val="00FA1F07"/>
    <w:rsid w:val="00FB2DA6"/>
    <w:rsid w:val="00FC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85A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E777C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C44E4D"/>
    <w:pPr>
      <w:spacing w:after="0" w:line="240" w:lineRule="auto"/>
      <w:ind w:left="3436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33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33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33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33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C44E4D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qFormat/>
    <w:rsid w:val="00DF3759"/>
  </w:style>
  <w:style w:type="character" w:customStyle="1" w:styleId="Znakinumeracji">
    <w:name w:val="Znaki numeracji"/>
    <w:qFormat/>
    <w:rsid w:val="00EC05CE"/>
  </w:style>
  <w:style w:type="paragraph" w:styleId="Nagwek">
    <w:name w:val="header"/>
    <w:basedOn w:val="Normalny"/>
    <w:next w:val="Tekstpodstawowy"/>
    <w:qFormat/>
    <w:rsid w:val="00EC05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C05CE"/>
    <w:pPr>
      <w:spacing w:after="140" w:line="276" w:lineRule="auto"/>
    </w:pPr>
  </w:style>
  <w:style w:type="paragraph" w:styleId="Lista">
    <w:name w:val="List"/>
    <w:basedOn w:val="Tekstpodstawowy"/>
    <w:rsid w:val="00EC05CE"/>
    <w:rPr>
      <w:rFonts w:cs="Arial"/>
    </w:rPr>
  </w:style>
  <w:style w:type="paragraph" w:customStyle="1" w:styleId="Caption">
    <w:name w:val="Caption"/>
    <w:basedOn w:val="Normalny"/>
    <w:qFormat/>
    <w:rsid w:val="00EC05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05CE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33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33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110C"/>
    <w:pPr>
      <w:ind w:left="720"/>
      <w:contextualSpacing/>
    </w:pPr>
  </w:style>
  <w:style w:type="paragraph" w:customStyle="1" w:styleId="western">
    <w:name w:val="western"/>
    <w:basedOn w:val="Normalny"/>
    <w:qFormat/>
    <w:rsid w:val="00C44E4D"/>
    <w:pPr>
      <w:spacing w:before="119" w:after="0" w:line="240" w:lineRule="auto"/>
      <w:ind w:left="119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efault">
    <w:name w:val="Default"/>
    <w:qFormat/>
    <w:rsid w:val="00E12117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609A"/>
    <w:pPr>
      <w:suppressAutoHyphens w:val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777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Kubica</dc:creator>
  <cp:lastModifiedBy>dkozlowska</cp:lastModifiedBy>
  <cp:revision>7</cp:revision>
  <cp:lastPrinted>2023-04-13T10:26:00Z</cp:lastPrinted>
  <dcterms:created xsi:type="dcterms:W3CDTF">2023-06-07T07:40:00Z</dcterms:created>
  <dcterms:modified xsi:type="dcterms:W3CDTF">2023-07-20T09:20:00Z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