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Verdana" w:hAnsi="Verdana"/>
          <w:b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</w:r>
    </w:p>
    <w:p>
      <w:pPr>
        <w:pStyle w:val="Normal"/>
        <w:rPr/>
      </w:pPr>
      <w:r>
        <w:rPr>
          <w:rFonts w:ascii="Verdana" w:hAnsi="Verdana"/>
          <w:b/>
          <w:bCs/>
          <w:sz w:val="20"/>
          <w:szCs w:val="20"/>
        </w:rPr>
        <w:t>Zadanie III:</w:t>
      </w:r>
    </w:p>
    <w:p>
      <w:pPr>
        <w:pStyle w:val="Normal"/>
        <w:rPr/>
      </w:pPr>
      <w:r>
        <w:rPr>
          <w:rFonts w:ascii="Verdana" w:hAnsi="Verdana"/>
          <w:b/>
          <w:bCs/>
          <w:sz w:val="20"/>
          <w:szCs w:val="20"/>
        </w:rPr>
        <w:t>Szkoła Podstawowa nr 8, ul. Paderewskiego 13, 58-506 Jelenia Góra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(dz. nr 41, AM 20, Obręb 0060)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/>
      </w:pPr>
      <w:r>
        <w:rPr>
          <w:rFonts w:ascii="Verdana" w:hAnsi="Verdana"/>
          <w:b/>
          <w:bCs/>
          <w:color w:val="000000"/>
          <w:sz w:val="20"/>
          <w:szCs w:val="20"/>
        </w:rPr>
        <w:t>1. lokalizacja -</w:t>
      </w:r>
      <w:r>
        <w:rPr>
          <w:rFonts w:ascii="Verdana" w:hAnsi="Verdana"/>
          <w:color w:val="000000"/>
          <w:sz w:val="20"/>
          <w:szCs w:val="20"/>
        </w:rPr>
        <w:t xml:space="preserve"> obecna lokalizacja pojemników na odpady jest nieprawidłowa, brak zachowanych 3 m od granicy z działką, pojemniki stoją tuż przy bramie wjazdowej i wejściowej na teren szkoły, w bliskim sąsiedztwie parkują samochody, przez co może być utrudniany odbiór odpadów. Brak możliwości budowy boksu w obecnej lokalizacji. Propozycja nowe</w:t>
      </w:r>
      <w:r>
        <w:rPr>
          <w:rFonts w:ascii="Verdana" w:hAnsi="Verdana"/>
          <w:color w:val="000000"/>
          <w:sz w:val="20"/>
          <w:szCs w:val="20"/>
        </w:rPr>
        <w:t>j lokalizacji boksów</w:t>
      </w:r>
      <w:r>
        <w:rPr>
          <w:rFonts w:ascii="Verdana" w:hAnsi="Verdana"/>
          <w:color w:val="000000"/>
          <w:sz w:val="20"/>
          <w:szCs w:val="20"/>
        </w:rPr>
        <w:t xml:space="preserve"> została wyznaczona po drugiej stronie szkoły – od ul. Paderewskiego – proponowana lokalizacja przedstawiona  kolorem zielonym na załączonej mapie.</w:t>
      </w:r>
    </w:p>
    <w:p>
      <w:pPr>
        <w:pStyle w:val="Normal"/>
        <w:rPr>
          <w:rFonts w:ascii="Verdana" w:hAnsi="Verdana"/>
          <w:color w:val="800000"/>
          <w:sz w:val="20"/>
          <w:szCs w:val="20"/>
        </w:rPr>
      </w:pPr>
      <w:r>
        <w:rPr>
          <w:rFonts w:ascii="Verdana" w:hAnsi="Verdana"/>
          <w:color w:val="800000"/>
          <w:sz w:val="20"/>
          <w:szCs w:val="20"/>
        </w:rPr>
      </w:r>
    </w:p>
    <w:p>
      <w:pPr>
        <w:pStyle w:val="Normal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2. dojazd do punktu i zakres robót -</w:t>
      </w:r>
      <w:r>
        <w:rPr>
          <w:rFonts w:ascii="Verdana" w:hAnsi="Verdana"/>
          <w:color w:val="000000"/>
          <w:sz w:val="20"/>
          <w:szCs w:val="20"/>
        </w:rPr>
        <w:t xml:space="preserve"> dojazd do punktu jest dogodny, prowadzi z głównej ulicy przez chodnik, bez konieczności obniżania krawężników, brama używana jako droga przeciw pożarowa. Podjazd wybrukowany kostką, możliwa konieczność wymiany kostki, gdyż jest stosunkowo stara (brak znacznych ubytków i spękań). Teren pod budowę wiaty nie jest utwardzony – trawnik, grunt równy. </w:t>
      </w:r>
    </w:p>
    <w:p>
      <w:pPr>
        <w:pStyle w:val="Normal"/>
        <w:rPr>
          <w:rFonts w:ascii="Verdana" w:hAnsi="Verdana"/>
          <w:color w:val="800000"/>
          <w:sz w:val="20"/>
          <w:szCs w:val="20"/>
        </w:rPr>
      </w:pPr>
      <w:r>
        <w:rPr>
          <w:rFonts w:ascii="Verdana" w:hAnsi="Verdana"/>
          <w:color w:val="800000"/>
          <w:sz w:val="20"/>
          <w:szCs w:val="20"/>
        </w:rPr>
      </w:r>
    </w:p>
    <w:p>
      <w:pPr>
        <w:pStyle w:val="Normal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3. dostępny teren -</w:t>
      </w:r>
      <w:r>
        <w:rPr>
          <w:rFonts w:ascii="Verdana" w:hAnsi="Verdana"/>
          <w:color w:val="000000"/>
          <w:sz w:val="20"/>
          <w:szCs w:val="20"/>
        </w:rPr>
        <w:t xml:space="preserve"> dostępne miejsce ok. 10 m od wjazdu do drzewa, szerokość dowolna. </w:t>
      </w:r>
    </w:p>
    <w:p>
      <w:pPr>
        <w:pStyle w:val="Normal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</w:r>
    </w:p>
    <w:p>
      <w:pPr>
        <w:pStyle w:val="Normal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4. rozbiórka -</w:t>
      </w:r>
      <w:r>
        <w:rPr>
          <w:rFonts w:ascii="Verdana" w:hAnsi="Verdana"/>
          <w:color w:val="000000"/>
          <w:sz w:val="20"/>
          <w:szCs w:val="20"/>
        </w:rPr>
        <w:t xml:space="preserve"> może wystąpić konieczność rozbiórki istniejącego podjazdu i budowa nowego, podjazd pochyły,</w:t>
      </w:r>
    </w:p>
    <w:p>
      <w:pPr>
        <w:pStyle w:val="Normal"/>
        <w:rPr>
          <w:rFonts w:ascii="Verdana" w:hAnsi="Verdana"/>
          <w:color w:val="800000"/>
          <w:sz w:val="20"/>
          <w:szCs w:val="20"/>
        </w:rPr>
      </w:pPr>
      <w:r>
        <w:rPr>
          <w:rFonts w:ascii="Verdana" w:hAnsi="Verdana"/>
          <w:color w:val="800000"/>
          <w:sz w:val="20"/>
          <w:szCs w:val="20"/>
        </w:rPr>
      </w:r>
    </w:p>
    <w:p>
      <w:pPr>
        <w:pStyle w:val="Normal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5. odległość co najmniej 10m od okien:</w:t>
      </w:r>
      <w:r>
        <w:rPr>
          <w:rFonts w:ascii="Verdana" w:hAnsi="Verdana"/>
          <w:color w:val="000000"/>
          <w:sz w:val="20"/>
          <w:szCs w:val="20"/>
        </w:rPr>
        <w:t xml:space="preserve"> tak,</w:t>
      </w:r>
    </w:p>
    <w:p>
      <w:pPr>
        <w:pStyle w:val="Normal"/>
        <w:rPr>
          <w:rFonts w:ascii="Verdana" w:hAnsi="Verdana"/>
          <w:color w:val="800000"/>
          <w:sz w:val="20"/>
          <w:szCs w:val="20"/>
        </w:rPr>
      </w:pPr>
      <w:r>
        <w:rPr>
          <w:rFonts w:ascii="Verdana" w:hAnsi="Verdana"/>
          <w:color w:val="800000"/>
          <w:sz w:val="20"/>
          <w:szCs w:val="20"/>
        </w:rPr>
      </w:r>
    </w:p>
    <w:p>
      <w:pPr>
        <w:pStyle w:val="Normal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6. 3m od granicy z sąsiednią działką:</w:t>
      </w:r>
      <w:r>
        <w:rPr>
          <w:rFonts w:ascii="Verdana" w:hAnsi="Verdana"/>
          <w:color w:val="000000"/>
          <w:sz w:val="20"/>
          <w:szCs w:val="20"/>
        </w:rPr>
        <w:t xml:space="preserve"> tak,</w:t>
      </w:r>
    </w:p>
    <w:p>
      <w:pPr>
        <w:pStyle w:val="Normal"/>
        <w:rPr>
          <w:rFonts w:ascii="Verdana" w:hAnsi="Verdana"/>
          <w:color w:val="800000"/>
          <w:sz w:val="20"/>
          <w:szCs w:val="20"/>
        </w:rPr>
      </w:pPr>
      <w:r>
        <w:rPr>
          <w:rFonts w:ascii="Verdana" w:hAnsi="Verdana"/>
          <w:color w:val="800000"/>
          <w:sz w:val="20"/>
          <w:szCs w:val="20"/>
        </w:rPr>
      </w:r>
    </w:p>
    <w:p>
      <w:pPr>
        <w:pStyle w:val="Normal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7. odległość miejsc na pojemniki i kontenery nie wynosi więcej niż 80m od najdalszego wejścia do obsługiwanego budynku:</w:t>
      </w:r>
      <w:r>
        <w:rPr>
          <w:rFonts w:ascii="Verdana" w:hAnsi="Verdana"/>
          <w:color w:val="000000"/>
          <w:sz w:val="20"/>
          <w:szCs w:val="20"/>
        </w:rPr>
        <w:t xml:space="preserve"> najdalsze wejście w odległości zbliżonej do 100m,</w:t>
      </w:r>
    </w:p>
    <w:p>
      <w:pPr>
        <w:pStyle w:val="Normal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</w:r>
    </w:p>
    <w:p>
      <w:pPr>
        <w:pStyle w:val="Normal"/>
        <w:rPr>
          <w:rFonts w:ascii="Verdana" w:hAnsi="Verdana"/>
          <w:b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8. obecnie szkoła korzysta z następujących pojemników: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- 2 pojemniki na odpady zmieszane o pojemności 1100l, 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- 2 pojemniki na tworzywa sztuczne o pojemności 240l, 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- 1 pojemnik na papier o pojemności 240l,</w:t>
      </w:r>
    </w:p>
    <w:p>
      <w:pPr>
        <w:pStyle w:val="Normal"/>
        <w:rPr>
          <w:rFonts w:ascii="Verdana" w:hAnsi="Verdana"/>
          <w:b/>
          <w:b/>
          <w:bCs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</w:r>
    </w:p>
    <w:p>
      <w:pPr>
        <w:pStyle w:val="Normal"/>
        <w:rPr>
          <w:rFonts w:ascii="Verdana" w:hAnsi="Verdana"/>
          <w:b/>
          <w:b/>
          <w:bCs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9. ilość osób korzystających z pojemników:</w:t>
      </w:r>
    </w:p>
    <w:p>
      <w:pPr>
        <w:pStyle w:val="Normal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ilość uczących się dzieci (informacja z Wydziału Edukacji i Sportu): 603</w:t>
      </w:r>
    </w:p>
    <w:p>
      <w:pPr>
        <w:pStyle w:val="Normal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ilość zatrudnionych pracowników (wykazanych w deklaracji): 83</w:t>
      </w:r>
    </w:p>
    <w:p>
      <w:pPr>
        <w:pStyle w:val="Normal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- łącznie średnia ilość osób korzystających z punktu: </w:t>
      </w:r>
      <w:r>
        <w:rPr>
          <w:rFonts w:ascii="Verdana" w:hAnsi="Verdana"/>
          <w:color w:val="000000"/>
          <w:sz w:val="20"/>
          <w:szCs w:val="20"/>
          <w:u w:val="single"/>
        </w:rPr>
        <w:t>686</w:t>
      </w:r>
    </w:p>
    <w:p>
      <w:pPr>
        <w:pStyle w:val="Normal"/>
        <w:rPr>
          <w:rFonts w:ascii="Verdana" w:hAnsi="Verdana"/>
          <w:b/>
          <w:b/>
          <w:bCs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</w:r>
    </w:p>
    <w:p>
      <w:pPr>
        <w:pStyle w:val="Normal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 xml:space="preserve">10. norma tygodniowa względem ilości korzystających osób: </w:t>
      </w:r>
      <w:r>
        <w:rPr>
          <w:rFonts w:ascii="Verdana" w:hAnsi="Verdana"/>
          <w:color w:val="000000"/>
          <w:sz w:val="20"/>
          <w:szCs w:val="20"/>
        </w:rPr>
        <w:t xml:space="preserve">686 x 2l* = </w:t>
      </w:r>
      <w:r>
        <w:rPr>
          <w:rFonts w:ascii="Verdana" w:hAnsi="Verdana"/>
          <w:color w:val="000000"/>
          <w:sz w:val="20"/>
          <w:szCs w:val="20"/>
          <w:u w:val="single"/>
        </w:rPr>
        <w:t>1372l</w:t>
      </w:r>
    </w:p>
    <w:p>
      <w:pPr>
        <w:pStyle w:val="Normal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</w:r>
    </w:p>
    <w:p>
      <w:pPr>
        <w:pStyle w:val="Normal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* Zgodnie z Regulaminem utrzymania czystości i porządku na terenie miasta Jelenia Góra, norma tygodniowa dla szkół, żłobków, przedszkoli i innych placówek oświatowych, zakładów poprawczych, schronisk dla nieletnich itp. - w zależności od potrzeb, jednak co najmniej 2l na osobę.</w:t>
      </w:r>
    </w:p>
    <w:p>
      <w:pPr>
        <w:pStyle w:val="Normal"/>
        <w:rPr>
          <w:rFonts w:ascii="Verdana" w:hAnsi="Verdana"/>
          <w:b w:val="false"/>
          <w:b w:val="false"/>
          <w:bCs w:val="false"/>
          <w:sz w:val="20"/>
          <w:szCs w:val="20"/>
        </w:rPr>
      </w:pPr>
      <w:r>
        <w:rPr>
          <w:rFonts w:ascii="Verdana" w:hAnsi="Verdana"/>
          <w:b w:val="false"/>
          <w:bCs w:val="false"/>
          <w:sz w:val="20"/>
          <w:szCs w:val="20"/>
        </w:rPr>
      </w:r>
    </w:p>
    <w:p>
      <w:pPr>
        <w:pStyle w:val="Normal"/>
        <w:rPr>
          <w:rFonts w:ascii="Verdana" w:hAnsi="Verdana"/>
          <w:b w:val="false"/>
          <w:b w:val="false"/>
          <w:bCs w:val="false"/>
          <w:sz w:val="20"/>
          <w:szCs w:val="20"/>
        </w:rPr>
      </w:pPr>
      <w:r>
        <w:rPr>
          <w:rFonts w:ascii="Verdana" w:hAnsi="Verdana"/>
          <w:b w:val="false"/>
          <w:bCs w:val="false"/>
          <w:sz w:val="20"/>
          <w:szCs w:val="20"/>
        </w:rPr>
      </w:r>
    </w:p>
    <w:p>
      <w:pPr>
        <w:pStyle w:val="Normal"/>
        <w:rPr>
          <w:rFonts w:ascii="Verdana" w:hAnsi="Verdana"/>
          <w:b w:val="false"/>
          <w:b w:val="false"/>
          <w:bCs w:val="false"/>
          <w:sz w:val="20"/>
          <w:szCs w:val="20"/>
        </w:rPr>
      </w:pPr>
      <w:r>
        <w:rPr>
          <w:rFonts w:ascii="Verdana" w:hAnsi="Verdana"/>
          <w:b w:val="false"/>
          <w:bCs w:val="false"/>
          <w:sz w:val="20"/>
          <w:szCs w:val="20"/>
        </w:rPr>
      </w:r>
    </w:p>
    <w:p>
      <w:pPr>
        <w:pStyle w:val="Normal"/>
        <w:rPr>
          <w:rFonts w:ascii="Verdana" w:hAnsi="Verdana"/>
          <w:b w:val="false"/>
          <w:b w:val="false"/>
          <w:bCs w:val="false"/>
          <w:sz w:val="20"/>
          <w:szCs w:val="20"/>
        </w:rPr>
      </w:pPr>
      <w:r>
        <w:rPr>
          <w:rFonts w:ascii="Verdana" w:hAnsi="Verdana"/>
          <w:b w:val="false"/>
          <w:bCs w:val="false"/>
          <w:sz w:val="20"/>
          <w:szCs w:val="20"/>
        </w:rPr>
      </w:r>
    </w:p>
    <w:p>
      <w:pPr>
        <w:pStyle w:val="Normal"/>
        <w:rPr>
          <w:rFonts w:ascii="Verdana" w:hAnsi="Verdana"/>
          <w:b w:val="false"/>
          <w:b w:val="false"/>
          <w:bCs w:val="false"/>
          <w:sz w:val="20"/>
          <w:szCs w:val="20"/>
        </w:rPr>
      </w:pPr>
      <w:r>
        <w:rPr>
          <w:rFonts w:ascii="Verdana" w:hAnsi="Verdana"/>
          <w:b w:val="false"/>
          <w:bCs w:val="false"/>
          <w:sz w:val="20"/>
          <w:szCs w:val="20"/>
        </w:rPr>
      </w:r>
    </w:p>
    <w:p>
      <w:pPr>
        <w:pStyle w:val="Normal"/>
        <w:rPr>
          <w:rFonts w:ascii="Verdana" w:hAnsi="Verdana"/>
          <w:b w:val="false"/>
          <w:b w:val="false"/>
          <w:bCs w:val="false"/>
          <w:sz w:val="20"/>
          <w:szCs w:val="20"/>
        </w:rPr>
      </w:pPr>
      <w:r>
        <w:rPr>
          <w:rFonts w:ascii="Verdana" w:hAnsi="Verdana"/>
          <w:b w:val="false"/>
          <w:bCs w:val="false"/>
          <w:sz w:val="20"/>
          <w:szCs w:val="20"/>
        </w:rPr>
      </w:r>
    </w:p>
    <w:p>
      <w:pPr>
        <w:pStyle w:val="Normal"/>
        <w:rPr>
          <w:rFonts w:ascii="Verdana" w:hAnsi="Verdana"/>
          <w:b w:val="false"/>
          <w:b w:val="false"/>
          <w:bCs w:val="false"/>
          <w:sz w:val="20"/>
          <w:szCs w:val="20"/>
        </w:rPr>
      </w:pPr>
      <w:r>
        <w:rPr>
          <w:rFonts w:ascii="Verdana" w:hAnsi="Verdana"/>
          <w:b w:val="false"/>
          <w:bCs w:val="false"/>
          <w:sz w:val="20"/>
          <w:szCs w:val="20"/>
        </w:rPr>
      </w:r>
    </w:p>
    <w:p>
      <w:pPr>
        <w:pStyle w:val="Normal"/>
        <w:rPr>
          <w:rFonts w:ascii="Verdana" w:hAnsi="Verdana"/>
          <w:b w:val="false"/>
          <w:b w:val="false"/>
          <w:bCs w:val="false"/>
          <w:sz w:val="20"/>
          <w:szCs w:val="20"/>
        </w:rPr>
      </w:pPr>
      <w:r>
        <w:rPr>
          <w:rFonts w:ascii="Verdana" w:hAnsi="Verdana"/>
          <w:b w:val="false"/>
          <w:bCs w:val="false"/>
          <w:sz w:val="20"/>
          <w:szCs w:val="20"/>
        </w:rPr>
      </w:r>
    </w:p>
    <w:p>
      <w:pPr>
        <w:pStyle w:val="Normal"/>
        <w:rPr>
          <w:rFonts w:ascii="Verdana" w:hAnsi="Verdana"/>
          <w:b w:val="false"/>
          <w:b w:val="false"/>
          <w:bCs w:val="false"/>
          <w:sz w:val="20"/>
          <w:szCs w:val="20"/>
        </w:rPr>
      </w:pPr>
      <w:r>
        <w:rPr>
          <w:rFonts w:ascii="Verdana" w:hAnsi="Verdana"/>
          <w:b w:val="false"/>
          <w:bCs w:val="false"/>
          <w:sz w:val="20"/>
          <w:szCs w:val="20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Verdana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overflowPunct w:val="false"/>
      <w:bidi w:val="0"/>
      <w:jc w:val="left"/>
    </w:pPr>
    <w:rPr>
      <w:rFonts w:ascii="Liberation Serif" w:hAnsi="Liberation Serif" w:eastAsia="SimSun" w:cs="Mangal"/>
      <w:color w:val="00000A"/>
      <w:sz w:val="24"/>
      <w:szCs w:val="24"/>
      <w:lang w:val="pl-PL" w:eastAsia="zh-CN" w:bidi="hi-IN"/>
    </w:rPr>
  </w:style>
  <w:style w:type="paragraph" w:styleId="Nagwek1">
    <w:name w:val="Nagłówek 1"/>
    <w:basedOn w:val="Nagwek"/>
    <w:pPr>
      <w:spacing w:before="240" w:after="120"/>
      <w:outlineLvl w:val="0"/>
    </w:pPr>
    <w:rPr>
      <w:b/>
      <w:bCs/>
      <w:sz w:val="36"/>
      <w:szCs w:val="36"/>
    </w:rPr>
  </w:style>
  <w:style w:type="paragraph" w:styleId="Nagwek2">
    <w:name w:val="Nagłówek 2"/>
    <w:basedOn w:val="Nagwek"/>
    <w:pPr>
      <w:spacing w:before="200" w:after="120"/>
      <w:outlineLvl w:val="1"/>
    </w:pPr>
    <w:rPr>
      <w:b/>
      <w:bCs/>
      <w:sz w:val="32"/>
      <w:szCs w:val="32"/>
    </w:rPr>
  </w:style>
  <w:style w:type="paragraph" w:styleId="Nagwek3">
    <w:name w:val="Nagłówek 3"/>
    <w:basedOn w:val="Nagwek"/>
    <w:pPr>
      <w:spacing w:before="140" w:after="120"/>
      <w:outlineLvl w:val="2"/>
    </w:pPr>
    <w:rPr>
      <w:b/>
      <w:bCs/>
      <w:sz w:val="28"/>
      <w:szCs w:val="28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Treść tekstu"/>
    <w:basedOn w:val="Normal"/>
    <w:pPr>
      <w:spacing w:lineRule="auto" w:line="288" w:before="0" w:after="140"/>
    </w:pPr>
    <w:rPr/>
  </w:style>
  <w:style w:type="paragraph" w:styleId="Lista">
    <w:name w:val="Lista"/>
    <w:basedOn w:val="Tretekstu"/>
    <w:pPr/>
    <w:rPr>
      <w:rFonts w:cs="Mangal"/>
    </w:rPr>
  </w:style>
  <w:style w:type="paragraph" w:styleId="Podpis">
    <w:name w:val="Podpis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Tytu">
    <w:name w:val="Tytuł"/>
    <w:basedOn w:val="Nagwek"/>
    <w:pPr>
      <w:jc w:val="center"/>
    </w:pPr>
    <w:rPr>
      <w:b/>
      <w:bCs/>
      <w:sz w:val="56"/>
      <w:szCs w:val="56"/>
    </w:rPr>
  </w:style>
  <w:style w:type="paragraph" w:styleId="Podtytu">
    <w:name w:val="Podtytuł"/>
    <w:basedOn w:val="Nagwek"/>
    <w:pPr>
      <w:spacing w:before="60" w:after="120"/>
      <w:jc w:val="center"/>
    </w:pPr>
    <w:rPr>
      <w:sz w:val="36"/>
      <w:szCs w:val="3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105</TotalTime>
  <Application>LibreOffice/5.0.3.2$Windows_x86 LibreOffice_project/e5f16313668ac592c1bfb310f4390624e3dbfb75</Application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2016-03-11T08:26:31Z</dcterms:created>
  <dc:language>pl-PL</dc:language>
  <cp:lastPrinted>2016-08-05T12:59:20Z</cp:lastPrinted>
  <dcterms:modified xsi:type="dcterms:W3CDTF">2016-08-05T12:59:24Z</dcterms:modified>
  <cp:revision>9</cp:revision>
</cp:coreProperties>
</file>